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D39" w:rsidRPr="00C17358" w:rsidRDefault="00C17358">
      <w:pPr>
        <w:pStyle w:val="a3"/>
        <w:spacing w:before="5"/>
        <w:rPr>
          <w:sz w:val="24"/>
        </w:rPr>
      </w:pPr>
      <w:r>
        <w:rPr>
          <w:sz w:val="24"/>
        </w:rPr>
        <w:t xml:space="preserve"> </w:t>
      </w:r>
    </w:p>
    <w:tbl>
      <w:tblPr>
        <w:tblW w:w="9957" w:type="dxa"/>
        <w:jc w:val="right"/>
        <w:tblCellMar>
          <w:left w:w="0" w:type="dxa"/>
          <w:right w:w="0" w:type="dxa"/>
        </w:tblCellMar>
        <w:tblLook w:val="04A0" w:firstRow="1" w:lastRow="0" w:firstColumn="1" w:lastColumn="0" w:noHBand="0" w:noVBand="1"/>
      </w:tblPr>
      <w:tblGrid>
        <w:gridCol w:w="9957"/>
      </w:tblGrid>
      <w:tr w:rsidR="001F7D12" w:rsidRPr="006835E2" w:rsidTr="00C82550">
        <w:trPr>
          <w:trHeight w:val="432"/>
          <w:jc w:val="right"/>
        </w:trPr>
        <w:tc>
          <w:tcPr>
            <w:tcW w:w="9957" w:type="dxa"/>
            <w:tcMar>
              <w:top w:w="0" w:type="dxa"/>
              <w:left w:w="108" w:type="dxa"/>
              <w:bottom w:w="0" w:type="dxa"/>
              <w:right w:w="108" w:type="dxa"/>
            </w:tcMar>
          </w:tcPr>
          <w:p w:rsidR="001F7D12" w:rsidRPr="006835E2" w:rsidRDefault="001F7D12" w:rsidP="00C82550">
            <w:pPr>
              <w:suppressAutoHyphens/>
              <w:jc w:val="right"/>
              <w:rPr>
                <w:sz w:val="28"/>
              </w:rPr>
            </w:pPr>
            <w:bookmarkStart w:id="0" w:name="page1"/>
            <w:bookmarkEnd w:id="0"/>
          </w:p>
          <w:p w:rsidR="001F7D12" w:rsidRPr="006835E2" w:rsidRDefault="001F7D12" w:rsidP="00C82550">
            <w:pPr>
              <w:suppressAutoHyphens/>
              <w:spacing w:line="276" w:lineRule="auto"/>
              <w:jc w:val="right"/>
              <w:rPr>
                <w:sz w:val="28"/>
              </w:rPr>
            </w:pPr>
            <w:r w:rsidRPr="006835E2">
              <w:rPr>
                <w:sz w:val="28"/>
              </w:rPr>
              <w:t>УТВЕРЖДАЮ</w:t>
            </w:r>
          </w:p>
          <w:p w:rsidR="001F7D12" w:rsidRPr="006835E2" w:rsidRDefault="001F7D12" w:rsidP="00C82550">
            <w:pPr>
              <w:suppressAutoHyphens/>
              <w:jc w:val="right"/>
              <w:rPr>
                <w:sz w:val="28"/>
              </w:rPr>
            </w:pPr>
            <w:r w:rsidRPr="006835E2">
              <w:rPr>
                <w:sz w:val="28"/>
              </w:rPr>
              <w:t xml:space="preserve">Глава </w:t>
            </w:r>
            <w:r w:rsidRPr="00E802B4">
              <w:rPr>
                <w:sz w:val="28"/>
              </w:rPr>
              <w:t>Одесс</w:t>
            </w:r>
            <w:bookmarkStart w:id="1" w:name="_GoBack"/>
            <w:bookmarkEnd w:id="1"/>
            <w:r w:rsidRPr="00E802B4">
              <w:rPr>
                <w:sz w:val="28"/>
              </w:rPr>
              <w:t>кого муниципального района Омской области</w:t>
            </w:r>
          </w:p>
          <w:p w:rsidR="001F7D12" w:rsidRPr="006835E2" w:rsidRDefault="001F7D12" w:rsidP="00C82550">
            <w:pPr>
              <w:suppressAutoHyphens/>
              <w:jc w:val="right"/>
              <w:rPr>
                <w:sz w:val="28"/>
              </w:rPr>
            </w:pPr>
          </w:p>
          <w:p w:rsidR="001F7D12" w:rsidRPr="006835E2" w:rsidRDefault="001F7D12" w:rsidP="00C82550">
            <w:pPr>
              <w:suppressAutoHyphens/>
              <w:jc w:val="right"/>
              <w:rPr>
                <w:sz w:val="28"/>
              </w:rPr>
            </w:pPr>
            <w:r w:rsidRPr="006835E2">
              <w:rPr>
                <w:sz w:val="28"/>
              </w:rPr>
              <w:t>___________ /</w:t>
            </w:r>
            <w:r>
              <w:rPr>
                <w:sz w:val="28"/>
              </w:rPr>
              <w:t>Журавлев Е.Ю.</w:t>
            </w:r>
            <w:r w:rsidRPr="006835E2">
              <w:rPr>
                <w:sz w:val="28"/>
              </w:rPr>
              <w:t>/</w:t>
            </w:r>
          </w:p>
          <w:p w:rsidR="001F7D12" w:rsidRPr="006835E2" w:rsidRDefault="001F7D12" w:rsidP="00C82550">
            <w:pPr>
              <w:suppressAutoHyphens/>
              <w:jc w:val="right"/>
              <w:rPr>
                <w:sz w:val="28"/>
              </w:rPr>
            </w:pPr>
          </w:p>
        </w:tc>
      </w:tr>
      <w:tr w:rsidR="001F7D12" w:rsidRPr="006835E2" w:rsidTr="00C82550">
        <w:trPr>
          <w:trHeight w:val="432"/>
          <w:jc w:val="right"/>
        </w:trPr>
        <w:tc>
          <w:tcPr>
            <w:tcW w:w="9957" w:type="dxa"/>
            <w:tcMar>
              <w:top w:w="0" w:type="dxa"/>
              <w:left w:w="108" w:type="dxa"/>
              <w:bottom w:w="0" w:type="dxa"/>
              <w:right w:w="108" w:type="dxa"/>
            </w:tcMar>
            <w:hideMark/>
          </w:tcPr>
          <w:p w:rsidR="001F7D12" w:rsidRPr="006835E2" w:rsidRDefault="001F7D12" w:rsidP="00C82550">
            <w:pPr>
              <w:suppressAutoHyphens/>
              <w:jc w:val="right"/>
              <w:rPr>
                <w:sz w:val="28"/>
              </w:rPr>
            </w:pPr>
            <w:r w:rsidRPr="006835E2">
              <w:rPr>
                <w:sz w:val="28"/>
              </w:rPr>
              <w:t>«___» ___________ 20</w:t>
            </w:r>
            <w:r>
              <w:rPr>
                <w:sz w:val="28"/>
              </w:rPr>
              <w:t>20</w:t>
            </w:r>
            <w:r w:rsidRPr="006835E2">
              <w:rPr>
                <w:sz w:val="28"/>
              </w:rPr>
              <w:t xml:space="preserve"> г.</w:t>
            </w:r>
          </w:p>
        </w:tc>
      </w:tr>
    </w:tbl>
    <w:p w:rsidR="00F63D39" w:rsidRPr="005D6DFE" w:rsidRDefault="00F63D39" w:rsidP="002D388E">
      <w:pPr>
        <w:pStyle w:val="a3"/>
        <w:jc w:val="right"/>
        <w:rPr>
          <w:b/>
          <w:sz w:val="20"/>
        </w:rPr>
      </w:pPr>
    </w:p>
    <w:p w:rsidR="00F63D39" w:rsidRPr="005D6DFE" w:rsidRDefault="00F63D39" w:rsidP="002D388E">
      <w:pPr>
        <w:pStyle w:val="a3"/>
        <w:jc w:val="center"/>
        <w:rPr>
          <w:b/>
          <w:sz w:val="20"/>
        </w:rPr>
      </w:pPr>
    </w:p>
    <w:p w:rsidR="00F63D39" w:rsidRDefault="00F63D39">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Pr="005D6DFE" w:rsidRDefault="009167E5">
      <w:pPr>
        <w:pStyle w:val="a3"/>
        <w:rPr>
          <w:b/>
          <w:sz w:val="20"/>
        </w:rPr>
      </w:pPr>
    </w:p>
    <w:p w:rsidR="003C1220" w:rsidRDefault="00636C6A" w:rsidP="000E4685">
      <w:pPr>
        <w:spacing w:line="236" w:lineRule="auto"/>
        <w:ind w:left="380" w:right="540"/>
        <w:jc w:val="center"/>
        <w:rPr>
          <w:b/>
          <w:sz w:val="48"/>
        </w:rPr>
      </w:pPr>
      <w:r w:rsidRPr="005D6DFE">
        <w:rPr>
          <w:b/>
          <w:sz w:val="48"/>
        </w:rPr>
        <w:t xml:space="preserve">Схема теплоснабжения </w:t>
      </w:r>
    </w:p>
    <w:p w:rsidR="003C1220" w:rsidRDefault="00636C6A" w:rsidP="000E4685">
      <w:pPr>
        <w:spacing w:line="236" w:lineRule="auto"/>
        <w:ind w:left="380" w:right="540"/>
        <w:jc w:val="center"/>
        <w:rPr>
          <w:b/>
          <w:sz w:val="48"/>
        </w:rPr>
      </w:pPr>
      <w:r>
        <w:rPr>
          <w:b/>
          <w:sz w:val="48"/>
        </w:rPr>
        <w:t>Одесского сельского</w:t>
      </w:r>
      <w:r w:rsidRPr="005D6DFE">
        <w:rPr>
          <w:b/>
          <w:sz w:val="48"/>
        </w:rPr>
        <w:t xml:space="preserve"> </w:t>
      </w:r>
      <w:r>
        <w:rPr>
          <w:b/>
          <w:sz w:val="48"/>
        </w:rPr>
        <w:t>поселения</w:t>
      </w:r>
      <w:r w:rsidRPr="005D6DFE">
        <w:rPr>
          <w:b/>
          <w:sz w:val="48"/>
        </w:rPr>
        <w:t xml:space="preserve"> </w:t>
      </w:r>
    </w:p>
    <w:p w:rsidR="000E4685" w:rsidRPr="005D6DFE" w:rsidRDefault="00636C6A" w:rsidP="000E4685">
      <w:pPr>
        <w:spacing w:line="236" w:lineRule="auto"/>
        <w:ind w:left="380" w:right="540"/>
        <w:jc w:val="center"/>
        <w:rPr>
          <w:b/>
          <w:sz w:val="48"/>
        </w:rPr>
      </w:pPr>
      <w:r w:rsidRPr="005D6DFE">
        <w:rPr>
          <w:b/>
          <w:sz w:val="48"/>
        </w:rPr>
        <w:t>на период с 20</w:t>
      </w:r>
      <w:r>
        <w:rPr>
          <w:b/>
          <w:sz w:val="48"/>
        </w:rPr>
        <w:t>1</w:t>
      </w:r>
      <w:r w:rsidR="003C1220">
        <w:rPr>
          <w:b/>
          <w:sz w:val="48"/>
        </w:rPr>
        <w:t>9</w:t>
      </w:r>
      <w:r w:rsidRPr="005D6DFE">
        <w:rPr>
          <w:b/>
          <w:sz w:val="48"/>
        </w:rPr>
        <w:t xml:space="preserve"> года до </w:t>
      </w:r>
      <w:r>
        <w:rPr>
          <w:b/>
          <w:sz w:val="48"/>
        </w:rPr>
        <w:t>20</w:t>
      </w:r>
      <w:r w:rsidR="003C1220">
        <w:rPr>
          <w:b/>
          <w:sz w:val="48"/>
        </w:rPr>
        <w:t>34</w:t>
      </w:r>
      <w:r w:rsidRPr="005D6DFE">
        <w:rPr>
          <w:b/>
          <w:sz w:val="48"/>
        </w:rPr>
        <w:t xml:space="preserve"> года</w:t>
      </w:r>
      <w:r>
        <w:rPr>
          <w:b/>
          <w:sz w:val="48"/>
        </w:rPr>
        <w:t xml:space="preserve"> </w:t>
      </w:r>
    </w:p>
    <w:p w:rsidR="000E4685" w:rsidRPr="005D6DFE" w:rsidRDefault="000E4685" w:rsidP="000E4685">
      <w:pPr>
        <w:spacing w:line="128" w:lineRule="exact"/>
        <w:rPr>
          <w:sz w:val="24"/>
        </w:rPr>
      </w:pPr>
    </w:p>
    <w:p w:rsidR="000E4685" w:rsidRPr="005D6DFE" w:rsidRDefault="000E4685" w:rsidP="000E4685">
      <w:pPr>
        <w:spacing w:line="0" w:lineRule="atLeast"/>
        <w:ind w:right="160"/>
        <w:jc w:val="center"/>
        <w:rPr>
          <w:b/>
          <w:sz w:val="40"/>
        </w:rPr>
      </w:pPr>
      <w:r w:rsidRPr="005D6DFE">
        <w:rPr>
          <w:b/>
          <w:sz w:val="40"/>
        </w:rPr>
        <w:t>Обосновывающие материалы</w:t>
      </w:r>
    </w:p>
    <w:p w:rsidR="000E4685" w:rsidRPr="005D6DFE" w:rsidRDefault="000E4685" w:rsidP="000E4685">
      <w:pPr>
        <w:spacing w:line="231" w:lineRule="exact"/>
        <w:rPr>
          <w:sz w:val="24"/>
        </w:rPr>
      </w:pPr>
    </w:p>
    <w:p w:rsidR="000E4685" w:rsidRPr="005D6DFE" w:rsidRDefault="000E4685" w:rsidP="000E4685">
      <w:pPr>
        <w:spacing w:line="0" w:lineRule="atLeast"/>
        <w:ind w:right="160"/>
        <w:jc w:val="center"/>
        <w:rPr>
          <w:b/>
          <w:sz w:val="4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F63D39" w:rsidRDefault="00F63D39">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Default="009167E5">
      <w:pPr>
        <w:pStyle w:val="a3"/>
        <w:rPr>
          <w:b/>
          <w:sz w:val="20"/>
        </w:rPr>
      </w:pPr>
    </w:p>
    <w:p w:rsidR="009167E5" w:rsidRPr="005D6DFE" w:rsidRDefault="009167E5">
      <w:pPr>
        <w:pStyle w:val="a3"/>
        <w:rPr>
          <w:b/>
          <w:sz w:val="20"/>
        </w:rPr>
      </w:pPr>
    </w:p>
    <w:p w:rsidR="00F63D39" w:rsidRPr="005D6DFE" w:rsidRDefault="00F63D39">
      <w:pPr>
        <w:pStyle w:val="a3"/>
        <w:rPr>
          <w:b/>
          <w:sz w:val="20"/>
        </w:rPr>
      </w:pPr>
    </w:p>
    <w:p w:rsidR="00F63D39" w:rsidRPr="005D6DFE" w:rsidRDefault="00F63D39">
      <w:pPr>
        <w:pStyle w:val="a3"/>
        <w:rPr>
          <w:b/>
          <w:sz w:val="20"/>
        </w:rPr>
      </w:pPr>
    </w:p>
    <w:p w:rsidR="004B2D70" w:rsidRPr="005D6DFE" w:rsidRDefault="004B2D70">
      <w:pPr>
        <w:pStyle w:val="a3"/>
        <w:rPr>
          <w:b/>
          <w:sz w:val="20"/>
        </w:rPr>
      </w:pPr>
    </w:p>
    <w:p w:rsidR="004B2D70" w:rsidRPr="005D6DFE" w:rsidRDefault="004B2D70">
      <w:pPr>
        <w:pStyle w:val="a3"/>
        <w:rPr>
          <w:b/>
          <w:sz w:val="20"/>
        </w:rPr>
      </w:pPr>
    </w:p>
    <w:p w:rsidR="004B2D70" w:rsidRPr="005D6DFE" w:rsidRDefault="004B2D70">
      <w:pPr>
        <w:pStyle w:val="a3"/>
        <w:rPr>
          <w:b/>
          <w:sz w:val="20"/>
        </w:rPr>
      </w:pPr>
    </w:p>
    <w:p w:rsidR="004B2D70" w:rsidRPr="005D6DFE" w:rsidRDefault="004B2D70">
      <w:pPr>
        <w:pStyle w:val="a3"/>
        <w:rPr>
          <w:b/>
          <w:sz w:val="20"/>
        </w:rPr>
      </w:pPr>
    </w:p>
    <w:p w:rsidR="004B2D70" w:rsidRPr="005D6DFE" w:rsidRDefault="004B2D70">
      <w:pPr>
        <w:pStyle w:val="a3"/>
        <w:rPr>
          <w:b/>
          <w:sz w:val="20"/>
        </w:rPr>
      </w:pPr>
    </w:p>
    <w:p w:rsidR="00F63D39" w:rsidRPr="006835E2" w:rsidRDefault="004B2D70">
      <w:pPr>
        <w:spacing w:before="217"/>
        <w:ind w:left="3572" w:right="3576"/>
        <w:jc w:val="center"/>
        <w:rPr>
          <w:sz w:val="28"/>
        </w:rPr>
      </w:pPr>
      <w:r w:rsidRPr="006835E2">
        <w:rPr>
          <w:sz w:val="28"/>
        </w:rPr>
        <w:t>Киров 20</w:t>
      </w:r>
      <w:r w:rsidR="00636C6A">
        <w:rPr>
          <w:sz w:val="28"/>
        </w:rPr>
        <w:t>20</w:t>
      </w:r>
    </w:p>
    <w:p w:rsidR="00F63D39" w:rsidRPr="006835E2" w:rsidRDefault="00F63D39">
      <w:pPr>
        <w:jc w:val="center"/>
        <w:rPr>
          <w:sz w:val="28"/>
        </w:rPr>
        <w:sectPr w:rsidR="00F63D39" w:rsidRPr="006835E2">
          <w:type w:val="continuous"/>
          <w:pgSz w:w="11910" w:h="16840"/>
          <w:pgMar w:top="400" w:right="300" w:bottom="280" w:left="1000" w:header="720" w:footer="720" w:gutter="0"/>
          <w:cols w:space="720"/>
        </w:sectPr>
      </w:pPr>
    </w:p>
    <w:p w:rsidR="00F63D39" w:rsidRPr="005D6DFE" w:rsidRDefault="00D715D4">
      <w:pPr>
        <w:spacing w:before="59"/>
        <w:ind w:left="4438" w:right="4558"/>
        <w:jc w:val="center"/>
        <w:rPr>
          <w:b/>
          <w:sz w:val="28"/>
        </w:rPr>
      </w:pPr>
      <w:r w:rsidRPr="005D6DFE">
        <w:rPr>
          <w:b/>
          <w:sz w:val="28"/>
        </w:rPr>
        <w:lastRenderedPageBreak/>
        <w:t>Содержание</w:t>
      </w:r>
    </w:p>
    <w:p w:rsidR="00F63D39" w:rsidRPr="005D6DFE" w:rsidRDefault="00F63D39">
      <w:pPr>
        <w:jc w:val="center"/>
        <w:rPr>
          <w:sz w:val="28"/>
        </w:rPr>
        <w:sectPr w:rsidR="00F63D39" w:rsidRPr="005D6DFE">
          <w:footerReference w:type="default" r:id="rId8"/>
          <w:pgSz w:w="11910" w:h="16840"/>
          <w:pgMar w:top="640" w:right="340" w:bottom="1306" w:left="980" w:header="0" w:footer="472" w:gutter="0"/>
          <w:cols w:space="720"/>
        </w:sectPr>
      </w:pPr>
    </w:p>
    <w:sdt>
      <w:sdtPr>
        <w:rPr>
          <w:rFonts w:ascii="Times New Roman" w:eastAsia="Times New Roman" w:hAnsi="Times New Roman" w:cs="Times New Roman"/>
          <w:color w:val="auto"/>
          <w:sz w:val="22"/>
          <w:szCs w:val="22"/>
          <w:lang w:bidi="ru-RU"/>
        </w:rPr>
        <w:id w:val="-450164525"/>
        <w:docPartObj>
          <w:docPartGallery w:val="Table of Contents"/>
          <w:docPartUnique/>
        </w:docPartObj>
      </w:sdtPr>
      <w:sdtEndPr>
        <w:rPr>
          <w:b/>
          <w:bCs/>
        </w:rPr>
      </w:sdtEndPr>
      <w:sdtContent>
        <w:p w:rsidR="005F7A08" w:rsidRPr="005D6DFE" w:rsidRDefault="005F7A08">
          <w:pPr>
            <w:pStyle w:val="ae"/>
            <w:rPr>
              <w:rFonts w:ascii="Times New Roman" w:hAnsi="Times New Roman" w:cs="Times New Roman"/>
            </w:rPr>
          </w:pPr>
          <w:r w:rsidRPr="005D6DFE">
            <w:rPr>
              <w:rFonts w:ascii="Times New Roman" w:hAnsi="Times New Roman" w:cs="Times New Roman"/>
            </w:rPr>
            <w:t>Оглавление</w:t>
          </w:r>
        </w:p>
        <w:p w:rsidR="006835E2" w:rsidRDefault="005F7A08">
          <w:pPr>
            <w:pStyle w:val="11"/>
            <w:tabs>
              <w:tab w:val="right" w:leader="dot" w:pos="10580"/>
            </w:tabs>
            <w:rPr>
              <w:rFonts w:asciiTheme="minorHAnsi" w:eastAsiaTheme="minorEastAsia" w:hAnsiTheme="minorHAnsi" w:cstheme="minorBidi"/>
              <w:noProof/>
              <w:sz w:val="22"/>
              <w:szCs w:val="22"/>
              <w:lang w:bidi="ar-SA"/>
            </w:rPr>
          </w:pPr>
          <w:r w:rsidRPr="005D6DFE">
            <w:fldChar w:fldCharType="begin"/>
          </w:r>
          <w:r w:rsidRPr="005D6DFE">
            <w:instrText xml:space="preserve"> TOC \o "1-3" \h \z \u </w:instrText>
          </w:r>
          <w:r w:rsidRPr="005D6DFE">
            <w:fldChar w:fldCharType="separate"/>
          </w:r>
          <w:hyperlink w:anchor="_Toc23425379" w:history="1">
            <w:r w:rsidR="006835E2" w:rsidRPr="00D03D7F">
              <w:rPr>
                <w:rStyle w:val="af"/>
                <w:noProof/>
              </w:rPr>
              <w:t>Введение</w:t>
            </w:r>
            <w:r w:rsidR="006835E2">
              <w:rPr>
                <w:noProof/>
                <w:webHidden/>
              </w:rPr>
              <w:tab/>
            </w:r>
            <w:r w:rsidR="006835E2">
              <w:rPr>
                <w:noProof/>
                <w:webHidden/>
              </w:rPr>
              <w:fldChar w:fldCharType="begin"/>
            </w:r>
            <w:r w:rsidR="006835E2">
              <w:rPr>
                <w:noProof/>
                <w:webHidden/>
              </w:rPr>
              <w:instrText xml:space="preserve"> PAGEREF _Toc23425379 \h </w:instrText>
            </w:r>
            <w:r w:rsidR="006835E2">
              <w:rPr>
                <w:noProof/>
                <w:webHidden/>
              </w:rPr>
            </w:r>
            <w:r w:rsidR="006835E2">
              <w:rPr>
                <w:noProof/>
                <w:webHidden/>
              </w:rPr>
              <w:fldChar w:fldCharType="separate"/>
            </w:r>
            <w:r w:rsidR="00DA7C90">
              <w:rPr>
                <w:noProof/>
                <w:webHidden/>
              </w:rPr>
              <w:t>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0" w:history="1">
            <w:r w:rsidR="006835E2" w:rsidRPr="00D03D7F">
              <w:rPr>
                <w:rStyle w:val="af"/>
                <w:noProof/>
              </w:rPr>
              <w:t>Глава 1. Существующее положение в сфере производства, передачи и потребления тепловой энергии для целей теплоснабжения</w:t>
            </w:r>
            <w:r w:rsidR="006835E2">
              <w:rPr>
                <w:noProof/>
                <w:webHidden/>
              </w:rPr>
              <w:tab/>
            </w:r>
            <w:r w:rsidR="006835E2">
              <w:rPr>
                <w:noProof/>
                <w:webHidden/>
              </w:rPr>
              <w:fldChar w:fldCharType="begin"/>
            </w:r>
            <w:r w:rsidR="006835E2">
              <w:rPr>
                <w:noProof/>
                <w:webHidden/>
              </w:rPr>
              <w:instrText xml:space="preserve"> PAGEREF _Toc23425380 \h </w:instrText>
            </w:r>
            <w:r w:rsidR="006835E2">
              <w:rPr>
                <w:noProof/>
                <w:webHidden/>
              </w:rPr>
            </w:r>
            <w:r w:rsidR="006835E2">
              <w:rPr>
                <w:noProof/>
                <w:webHidden/>
              </w:rPr>
              <w:fldChar w:fldCharType="separate"/>
            </w:r>
            <w:r w:rsidR="00DA7C90">
              <w:rPr>
                <w:noProof/>
                <w:webHidden/>
              </w:rPr>
              <w:t>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1" w:history="1">
            <w:r w:rsidR="006835E2" w:rsidRPr="00D03D7F">
              <w:rPr>
                <w:rStyle w:val="af"/>
                <w:noProof/>
              </w:rPr>
              <w:t>1.1 Функциональная структура теплоснабжения</w:t>
            </w:r>
            <w:r w:rsidR="006835E2">
              <w:rPr>
                <w:noProof/>
                <w:webHidden/>
              </w:rPr>
              <w:tab/>
            </w:r>
            <w:r w:rsidR="006835E2">
              <w:rPr>
                <w:noProof/>
                <w:webHidden/>
              </w:rPr>
              <w:fldChar w:fldCharType="begin"/>
            </w:r>
            <w:r w:rsidR="006835E2">
              <w:rPr>
                <w:noProof/>
                <w:webHidden/>
              </w:rPr>
              <w:instrText xml:space="preserve"> PAGEREF _Toc23425381 \h </w:instrText>
            </w:r>
            <w:r w:rsidR="006835E2">
              <w:rPr>
                <w:noProof/>
                <w:webHidden/>
              </w:rPr>
            </w:r>
            <w:r w:rsidR="006835E2">
              <w:rPr>
                <w:noProof/>
                <w:webHidden/>
              </w:rPr>
              <w:fldChar w:fldCharType="separate"/>
            </w:r>
            <w:r w:rsidR="00DA7C90">
              <w:rPr>
                <w:noProof/>
                <w:webHidden/>
              </w:rPr>
              <w:t>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2" w:history="1">
            <w:r w:rsidR="006835E2" w:rsidRPr="00D03D7F">
              <w:rPr>
                <w:rStyle w:val="af"/>
                <w:noProof/>
              </w:rPr>
              <w:t>1.2. Источники тепловой энергии</w:t>
            </w:r>
            <w:r w:rsidR="006835E2">
              <w:rPr>
                <w:noProof/>
                <w:webHidden/>
              </w:rPr>
              <w:tab/>
            </w:r>
            <w:r w:rsidR="006835E2">
              <w:rPr>
                <w:noProof/>
                <w:webHidden/>
              </w:rPr>
              <w:fldChar w:fldCharType="begin"/>
            </w:r>
            <w:r w:rsidR="006835E2">
              <w:rPr>
                <w:noProof/>
                <w:webHidden/>
              </w:rPr>
              <w:instrText xml:space="preserve"> PAGEREF _Toc23425382 \h </w:instrText>
            </w:r>
            <w:r w:rsidR="006835E2">
              <w:rPr>
                <w:noProof/>
                <w:webHidden/>
              </w:rPr>
            </w:r>
            <w:r w:rsidR="006835E2">
              <w:rPr>
                <w:noProof/>
                <w:webHidden/>
              </w:rPr>
              <w:fldChar w:fldCharType="separate"/>
            </w:r>
            <w:r w:rsidR="00DA7C90">
              <w:rPr>
                <w:noProof/>
                <w:webHidden/>
              </w:rPr>
              <w:t>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3" w:history="1">
            <w:r w:rsidR="006835E2" w:rsidRPr="00D03D7F">
              <w:rPr>
                <w:rStyle w:val="af"/>
                <w:noProof/>
              </w:rPr>
              <w:t>1.3. Тепловые сети, сооружения на них</w:t>
            </w:r>
            <w:r w:rsidR="006835E2">
              <w:rPr>
                <w:noProof/>
                <w:webHidden/>
              </w:rPr>
              <w:tab/>
            </w:r>
            <w:r w:rsidR="006835E2">
              <w:rPr>
                <w:noProof/>
                <w:webHidden/>
              </w:rPr>
              <w:fldChar w:fldCharType="begin"/>
            </w:r>
            <w:r w:rsidR="006835E2">
              <w:rPr>
                <w:noProof/>
                <w:webHidden/>
              </w:rPr>
              <w:instrText xml:space="preserve"> PAGEREF _Toc23425383 \h </w:instrText>
            </w:r>
            <w:r w:rsidR="006835E2">
              <w:rPr>
                <w:noProof/>
                <w:webHidden/>
              </w:rPr>
            </w:r>
            <w:r w:rsidR="006835E2">
              <w:rPr>
                <w:noProof/>
                <w:webHidden/>
              </w:rPr>
              <w:fldChar w:fldCharType="separate"/>
            </w:r>
            <w:r w:rsidR="00DA7C90">
              <w:rPr>
                <w:noProof/>
                <w:webHidden/>
              </w:rPr>
              <w:t>14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4" w:history="1">
            <w:r w:rsidR="006835E2" w:rsidRPr="00D03D7F">
              <w:rPr>
                <w:rStyle w:val="af"/>
                <w:noProof/>
              </w:rPr>
              <w:t>1.4. Зоны действия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_Toc23425384 \h </w:instrText>
            </w:r>
            <w:r w:rsidR="006835E2">
              <w:rPr>
                <w:noProof/>
                <w:webHidden/>
              </w:rPr>
            </w:r>
            <w:r w:rsidR="006835E2">
              <w:rPr>
                <w:noProof/>
                <w:webHidden/>
              </w:rPr>
              <w:fldChar w:fldCharType="separate"/>
            </w:r>
            <w:r w:rsidR="00DA7C90">
              <w:rPr>
                <w:noProof/>
                <w:webHidden/>
              </w:rPr>
              <w:t>31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5" w:history="1">
            <w:r w:rsidR="006835E2" w:rsidRPr="00D03D7F">
              <w:rPr>
                <w:rStyle w:val="af"/>
                <w:noProof/>
              </w:rPr>
              <w:t>1.5. Тепловые нагрузки потребителей тепловой энергии, групп потребителей тепловой энергии в зонах действия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_Toc23425385 \h </w:instrText>
            </w:r>
            <w:r w:rsidR="006835E2">
              <w:rPr>
                <w:noProof/>
                <w:webHidden/>
              </w:rPr>
            </w:r>
            <w:r w:rsidR="006835E2">
              <w:rPr>
                <w:noProof/>
                <w:webHidden/>
              </w:rPr>
              <w:fldChar w:fldCharType="separate"/>
            </w:r>
            <w:r w:rsidR="00DA7C90">
              <w:rPr>
                <w:noProof/>
                <w:webHidden/>
              </w:rPr>
              <w:t>31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6" w:history="1">
            <w:r w:rsidR="006835E2" w:rsidRPr="00D03D7F">
              <w:rPr>
                <w:rStyle w:val="af"/>
                <w:noProof/>
              </w:rPr>
              <w:t>1.6. Балансы тепловой мощности и тепловой нагрузки в зонах действия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_Toc23425386 \h </w:instrText>
            </w:r>
            <w:r w:rsidR="006835E2">
              <w:rPr>
                <w:noProof/>
                <w:webHidden/>
              </w:rPr>
            </w:r>
            <w:r w:rsidR="006835E2">
              <w:rPr>
                <w:noProof/>
                <w:webHidden/>
              </w:rPr>
              <w:fldChar w:fldCharType="separate"/>
            </w:r>
            <w:r w:rsidR="00DA7C90">
              <w:rPr>
                <w:noProof/>
                <w:webHidden/>
              </w:rPr>
              <w:t>39</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7" w:history="1">
            <w:r w:rsidR="006835E2" w:rsidRPr="00D03D7F">
              <w:rPr>
                <w:rStyle w:val="af"/>
                <w:noProof/>
              </w:rPr>
              <w:t>1.7. Балансы теплоносителя</w:t>
            </w:r>
            <w:r w:rsidR="006835E2">
              <w:rPr>
                <w:noProof/>
                <w:webHidden/>
              </w:rPr>
              <w:tab/>
            </w:r>
            <w:r w:rsidR="006835E2">
              <w:rPr>
                <w:noProof/>
                <w:webHidden/>
              </w:rPr>
              <w:fldChar w:fldCharType="begin"/>
            </w:r>
            <w:r w:rsidR="006835E2">
              <w:rPr>
                <w:noProof/>
                <w:webHidden/>
              </w:rPr>
              <w:instrText xml:space="preserve"> PAGEREF _Toc23425387 \h </w:instrText>
            </w:r>
            <w:r w:rsidR="006835E2">
              <w:rPr>
                <w:noProof/>
                <w:webHidden/>
              </w:rPr>
            </w:r>
            <w:r w:rsidR="006835E2">
              <w:rPr>
                <w:noProof/>
                <w:webHidden/>
              </w:rPr>
              <w:fldChar w:fldCharType="separate"/>
            </w:r>
            <w:r w:rsidR="00DA7C90">
              <w:rPr>
                <w:noProof/>
                <w:webHidden/>
              </w:rPr>
              <w:t>41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8" w:history="1">
            <w:r w:rsidR="006835E2" w:rsidRPr="00D03D7F">
              <w:rPr>
                <w:rStyle w:val="af"/>
                <w:noProof/>
              </w:rPr>
              <w:t>1.8. Топливные балансы источников тепловой энергии и система обеспечения топливом</w:t>
            </w:r>
            <w:r w:rsidR="006835E2">
              <w:rPr>
                <w:noProof/>
                <w:webHidden/>
              </w:rPr>
              <w:tab/>
            </w:r>
            <w:r w:rsidR="006835E2">
              <w:rPr>
                <w:noProof/>
                <w:webHidden/>
              </w:rPr>
              <w:fldChar w:fldCharType="begin"/>
            </w:r>
            <w:r w:rsidR="006835E2">
              <w:rPr>
                <w:noProof/>
                <w:webHidden/>
              </w:rPr>
              <w:instrText xml:space="preserve"> PAGEREF _Toc23425388 \h </w:instrText>
            </w:r>
            <w:r w:rsidR="006835E2">
              <w:rPr>
                <w:noProof/>
                <w:webHidden/>
              </w:rPr>
            </w:r>
            <w:r w:rsidR="006835E2">
              <w:rPr>
                <w:noProof/>
                <w:webHidden/>
              </w:rPr>
              <w:fldChar w:fldCharType="separate"/>
            </w:r>
            <w:r w:rsidR="00DA7C90">
              <w:rPr>
                <w:noProof/>
                <w:webHidden/>
              </w:rPr>
              <w:t>43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89" w:history="1">
            <w:r w:rsidR="006835E2" w:rsidRPr="00D03D7F">
              <w:rPr>
                <w:rStyle w:val="af"/>
                <w:noProof/>
              </w:rPr>
              <w:t>1.9. Надёжность теплоснабжения</w:t>
            </w:r>
            <w:r w:rsidR="006835E2">
              <w:rPr>
                <w:noProof/>
                <w:webHidden/>
              </w:rPr>
              <w:tab/>
            </w:r>
            <w:r w:rsidR="006835E2">
              <w:rPr>
                <w:noProof/>
                <w:webHidden/>
              </w:rPr>
              <w:fldChar w:fldCharType="begin"/>
            </w:r>
            <w:r w:rsidR="006835E2">
              <w:rPr>
                <w:noProof/>
                <w:webHidden/>
              </w:rPr>
              <w:instrText xml:space="preserve"> PAGEREF _Toc23425389 \h </w:instrText>
            </w:r>
            <w:r w:rsidR="006835E2">
              <w:rPr>
                <w:noProof/>
                <w:webHidden/>
              </w:rPr>
            </w:r>
            <w:r w:rsidR="006835E2">
              <w:rPr>
                <w:noProof/>
                <w:webHidden/>
              </w:rPr>
              <w:fldChar w:fldCharType="separate"/>
            </w:r>
            <w:r w:rsidR="00DA7C90">
              <w:rPr>
                <w:noProof/>
                <w:webHidden/>
              </w:rPr>
              <w:t>44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0" w:history="1">
            <w:r w:rsidR="006835E2" w:rsidRPr="00D03D7F">
              <w:rPr>
                <w:rStyle w:val="af"/>
                <w:noProof/>
              </w:rPr>
              <w:t>1.10. Технико-экономические показатели теплоснабжающих и теплосетевых организаций</w:t>
            </w:r>
            <w:r w:rsidR="006835E2">
              <w:rPr>
                <w:noProof/>
                <w:webHidden/>
              </w:rPr>
              <w:tab/>
            </w:r>
            <w:r w:rsidR="006835E2">
              <w:rPr>
                <w:noProof/>
                <w:webHidden/>
              </w:rPr>
              <w:fldChar w:fldCharType="begin"/>
            </w:r>
            <w:r w:rsidR="006835E2">
              <w:rPr>
                <w:noProof/>
                <w:webHidden/>
              </w:rPr>
              <w:instrText xml:space="preserve"> PAGEREF _Toc23425390 \h </w:instrText>
            </w:r>
            <w:r w:rsidR="006835E2">
              <w:rPr>
                <w:noProof/>
                <w:webHidden/>
              </w:rPr>
            </w:r>
            <w:r w:rsidR="006835E2">
              <w:rPr>
                <w:noProof/>
                <w:webHidden/>
              </w:rPr>
              <w:fldChar w:fldCharType="separate"/>
            </w:r>
            <w:r w:rsidR="00DA7C90">
              <w:rPr>
                <w:noProof/>
                <w:webHidden/>
              </w:rPr>
              <w:t>46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1" w:history="1">
            <w:r w:rsidR="006835E2" w:rsidRPr="00D03D7F">
              <w:rPr>
                <w:rStyle w:val="af"/>
                <w:noProof/>
              </w:rPr>
              <w:t>1.11. Цены (тарифы) в сфере теплоснабжения</w:t>
            </w:r>
            <w:r w:rsidR="006835E2">
              <w:rPr>
                <w:noProof/>
                <w:webHidden/>
              </w:rPr>
              <w:tab/>
            </w:r>
            <w:r w:rsidR="006835E2">
              <w:rPr>
                <w:noProof/>
                <w:webHidden/>
              </w:rPr>
              <w:fldChar w:fldCharType="begin"/>
            </w:r>
            <w:r w:rsidR="006835E2">
              <w:rPr>
                <w:noProof/>
                <w:webHidden/>
              </w:rPr>
              <w:instrText xml:space="preserve"> PAGEREF _Toc23425391 \h </w:instrText>
            </w:r>
            <w:r w:rsidR="006835E2">
              <w:rPr>
                <w:noProof/>
                <w:webHidden/>
              </w:rPr>
            </w:r>
            <w:r w:rsidR="006835E2">
              <w:rPr>
                <w:noProof/>
                <w:webHidden/>
              </w:rPr>
              <w:fldChar w:fldCharType="separate"/>
            </w:r>
            <w:r w:rsidR="00DA7C90">
              <w:rPr>
                <w:noProof/>
                <w:webHidden/>
              </w:rPr>
              <w:t>48</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2" w:history="1">
            <w:r w:rsidR="006835E2" w:rsidRPr="00D03D7F">
              <w:rPr>
                <w:rStyle w:val="af"/>
                <w:noProof/>
              </w:rPr>
              <w:t>1.12. Описание существующих технических и технологических проблем в системах теплоснабжения</w:t>
            </w:r>
            <w:r w:rsidR="006835E2">
              <w:rPr>
                <w:noProof/>
                <w:webHidden/>
              </w:rPr>
              <w:tab/>
            </w:r>
            <w:r w:rsidR="006835E2">
              <w:rPr>
                <w:noProof/>
                <w:webHidden/>
              </w:rPr>
              <w:fldChar w:fldCharType="begin"/>
            </w:r>
            <w:r w:rsidR="006835E2">
              <w:rPr>
                <w:noProof/>
                <w:webHidden/>
              </w:rPr>
              <w:instrText xml:space="preserve"> PAGEREF _Toc23425392 \h </w:instrText>
            </w:r>
            <w:r w:rsidR="006835E2">
              <w:rPr>
                <w:noProof/>
                <w:webHidden/>
              </w:rPr>
            </w:r>
            <w:r w:rsidR="006835E2">
              <w:rPr>
                <w:noProof/>
                <w:webHidden/>
              </w:rPr>
              <w:fldChar w:fldCharType="separate"/>
            </w:r>
            <w:r w:rsidR="00DA7C90">
              <w:rPr>
                <w:noProof/>
                <w:webHidden/>
              </w:rPr>
              <w:t>51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3" w:history="1">
            <w:r w:rsidR="006835E2" w:rsidRPr="00D03D7F">
              <w:rPr>
                <w:rStyle w:val="af"/>
                <w:noProof/>
              </w:rPr>
              <w:t>Глава 2. Существующее и перспективное потребление тепловой энергии на цели теплоснабжения</w:t>
            </w:r>
            <w:r w:rsidR="006835E2">
              <w:rPr>
                <w:noProof/>
                <w:webHidden/>
              </w:rPr>
              <w:tab/>
            </w:r>
            <w:r w:rsidR="006835E2">
              <w:rPr>
                <w:noProof/>
                <w:webHidden/>
              </w:rPr>
              <w:fldChar w:fldCharType="begin"/>
            </w:r>
            <w:r w:rsidR="006835E2">
              <w:rPr>
                <w:noProof/>
                <w:webHidden/>
              </w:rPr>
              <w:instrText xml:space="preserve"> PAGEREF _Toc23425393 \h </w:instrText>
            </w:r>
            <w:r w:rsidR="006835E2">
              <w:rPr>
                <w:noProof/>
                <w:webHidden/>
              </w:rPr>
            </w:r>
            <w:r w:rsidR="006835E2">
              <w:rPr>
                <w:noProof/>
                <w:webHidden/>
              </w:rPr>
              <w:fldChar w:fldCharType="separate"/>
            </w:r>
            <w:r w:rsidR="00DA7C90">
              <w:rPr>
                <w:noProof/>
                <w:webHidden/>
              </w:rPr>
              <w:t>55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4" w:history="1">
            <w:r w:rsidR="006835E2" w:rsidRPr="00D03D7F">
              <w:rPr>
                <w:rStyle w:val="af"/>
                <w:noProof/>
              </w:rPr>
              <w:t>2.1. Данные базового уровня потребления тепла на цели теплоснабжения</w:t>
            </w:r>
            <w:r w:rsidR="006835E2">
              <w:rPr>
                <w:noProof/>
                <w:webHidden/>
              </w:rPr>
              <w:tab/>
            </w:r>
            <w:r w:rsidR="006835E2">
              <w:rPr>
                <w:noProof/>
                <w:webHidden/>
              </w:rPr>
              <w:fldChar w:fldCharType="begin"/>
            </w:r>
            <w:r w:rsidR="006835E2">
              <w:rPr>
                <w:noProof/>
                <w:webHidden/>
              </w:rPr>
              <w:instrText xml:space="preserve"> PAGEREF _Toc23425394 \h </w:instrText>
            </w:r>
            <w:r w:rsidR="006835E2">
              <w:rPr>
                <w:noProof/>
                <w:webHidden/>
              </w:rPr>
            </w:r>
            <w:r w:rsidR="006835E2">
              <w:rPr>
                <w:noProof/>
                <w:webHidden/>
              </w:rPr>
              <w:fldChar w:fldCharType="separate"/>
            </w:r>
            <w:r w:rsidR="00DA7C90">
              <w:rPr>
                <w:noProof/>
                <w:webHidden/>
              </w:rPr>
              <w:t>55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5" w:history="1">
            <w:r w:rsidR="006835E2" w:rsidRPr="00D03D7F">
              <w:rPr>
                <w:rStyle w:val="af"/>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6835E2">
              <w:rPr>
                <w:noProof/>
                <w:webHidden/>
              </w:rPr>
              <w:tab/>
            </w:r>
            <w:r w:rsidR="006835E2">
              <w:rPr>
                <w:noProof/>
                <w:webHidden/>
              </w:rPr>
              <w:fldChar w:fldCharType="begin"/>
            </w:r>
            <w:r w:rsidR="006835E2">
              <w:rPr>
                <w:noProof/>
                <w:webHidden/>
              </w:rPr>
              <w:instrText xml:space="preserve"> PAGEREF _Toc23425395 \h </w:instrText>
            </w:r>
            <w:r w:rsidR="006835E2">
              <w:rPr>
                <w:noProof/>
                <w:webHidden/>
              </w:rPr>
            </w:r>
            <w:r w:rsidR="006835E2">
              <w:rPr>
                <w:noProof/>
                <w:webHidden/>
              </w:rPr>
              <w:fldChar w:fldCharType="separate"/>
            </w:r>
            <w:r w:rsidR="00DA7C90">
              <w:rPr>
                <w:noProof/>
                <w:webHidden/>
              </w:rPr>
              <w:t>56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6" w:history="1">
            <w:r w:rsidR="006835E2" w:rsidRPr="00D03D7F">
              <w:rPr>
                <w:rStyle w:val="af"/>
                <w:noProof/>
              </w:rPr>
              <w:t>2.3. Прогнозы перспективных удельных расходов тепловой энергии на отопление, вентиляцию и горячее водоснабжение</w:t>
            </w:r>
            <w:r w:rsidR="006835E2">
              <w:rPr>
                <w:noProof/>
                <w:webHidden/>
              </w:rPr>
              <w:tab/>
            </w:r>
            <w:r w:rsidR="006835E2">
              <w:rPr>
                <w:noProof/>
                <w:webHidden/>
              </w:rPr>
              <w:fldChar w:fldCharType="begin"/>
            </w:r>
            <w:r w:rsidR="006835E2">
              <w:rPr>
                <w:noProof/>
                <w:webHidden/>
              </w:rPr>
              <w:instrText xml:space="preserve"> PAGEREF _Toc23425396 \h </w:instrText>
            </w:r>
            <w:r w:rsidR="006835E2">
              <w:rPr>
                <w:noProof/>
                <w:webHidden/>
              </w:rPr>
            </w:r>
            <w:r w:rsidR="006835E2">
              <w:rPr>
                <w:noProof/>
                <w:webHidden/>
              </w:rPr>
              <w:fldChar w:fldCharType="separate"/>
            </w:r>
            <w:r w:rsidR="00DA7C90">
              <w:rPr>
                <w:noProof/>
                <w:webHidden/>
              </w:rPr>
              <w:t>56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7" w:history="1">
            <w:r w:rsidR="006835E2" w:rsidRPr="00D03D7F">
              <w:rPr>
                <w:rStyle w:val="af"/>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6835E2">
              <w:rPr>
                <w:noProof/>
                <w:webHidden/>
              </w:rPr>
              <w:tab/>
            </w:r>
            <w:r w:rsidR="006835E2">
              <w:rPr>
                <w:noProof/>
                <w:webHidden/>
              </w:rPr>
              <w:fldChar w:fldCharType="begin"/>
            </w:r>
            <w:r w:rsidR="006835E2">
              <w:rPr>
                <w:noProof/>
                <w:webHidden/>
              </w:rPr>
              <w:instrText xml:space="preserve"> PAGEREF _Toc23425397 \h </w:instrText>
            </w:r>
            <w:r w:rsidR="006835E2">
              <w:rPr>
                <w:noProof/>
                <w:webHidden/>
              </w:rPr>
            </w:r>
            <w:r w:rsidR="006835E2">
              <w:rPr>
                <w:noProof/>
                <w:webHidden/>
              </w:rPr>
              <w:fldChar w:fldCharType="separate"/>
            </w:r>
            <w:r w:rsidR="00DA7C90">
              <w:rPr>
                <w:noProof/>
                <w:webHidden/>
              </w:rPr>
              <w:t>57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8" w:history="1">
            <w:r w:rsidR="006835E2" w:rsidRPr="00D03D7F">
              <w:rPr>
                <w:rStyle w:val="af"/>
                <w:noProof/>
              </w:rPr>
              <w:t xml:space="preserve">2.5. </w:t>
            </w:r>
            <w:r w:rsidR="006835E2" w:rsidRPr="00D03D7F">
              <w:rPr>
                <w:rStyle w:val="af"/>
                <w:noProof/>
                <w:lang w:eastAsia="zh-CN"/>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6835E2">
              <w:rPr>
                <w:noProof/>
                <w:webHidden/>
              </w:rPr>
              <w:tab/>
            </w:r>
            <w:r w:rsidR="006835E2">
              <w:rPr>
                <w:noProof/>
                <w:webHidden/>
              </w:rPr>
              <w:fldChar w:fldCharType="begin"/>
            </w:r>
            <w:r w:rsidR="006835E2">
              <w:rPr>
                <w:noProof/>
                <w:webHidden/>
              </w:rPr>
              <w:instrText xml:space="preserve"> PAGEREF _Toc23425398 \h </w:instrText>
            </w:r>
            <w:r w:rsidR="006835E2">
              <w:rPr>
                <w:noProof/>
                <w:webHidden/>
              </w:rPr>
            </w:r>
            <w:r w:rsidR="006835E2">
              <w:rPr>
                <w:noProof/>
                <w:webHidden/>
              </w:rPr>
              <w:fldChar w:fldCharType="separate"/>
            </w:r>
            <w:r w:rsidR="00DA7C90">
              <w:rPr>
                <w:noProof/>
                <w:webHidden/>
              </w:rPr>
              <w:t>57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399" w:history="1">
            <w:r w:rsidR="006835E2" w:rsidRPr="00D03D7F">
              <w:rPr>
                <w:rStyle w:val="af"/>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6835E2">
              <w:rPr>
                <w:noProof/>
                <w:webHidden/>
              </w:rPr>
              <w:tab/>
            </w:r>
            <w:r w:rsidR="006835E2">
              <w:rPr>
                <w:noProof/>
                <w:webHidden/>
              </w:rPr>
              <w:fldChar w:fldCharType="begin"/>
            </w:r>
            <w:r w:rsidR="006835E2">
              <w:rPr>
                <w:noProof/>
                <w:webHidden/>
              </w:rPr>
              <w:instrText xml:space="preserve"> PAGEREF _Toc23425399 \h </w:instrText>
            </w:r>
            <w:r w:rsidR="006835E2">
              <w:rPr>
                <w:noProof/>
                <w:webHidden/>
              </w:rPr>
            </w:r>
            <w:r w:rsidR="006835E2">
              <w:rPr>
                <w:noProof/>
                <w:webHidden/>
              </w:rPr>
              <w:fldChar w:fldCharType="separate"/>
            </w:r>
            <w:r w:rsidR="00DA7C90">
              <w:rPr>
                <w:noProof/>
                <w:webHidden/>
              </w:rPr>
              <w:t>57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0" w:history="1">
            <w:r w:rsidR="006835E2" w:rsidRPr="00D03D7F">
              <w:rPr>
                <w:rStyle w:val="af"/>
                <w:noProof/>
              </w:rPr>
              <w:t xml:space="preserve">Глава 3. Электронная модель системы теплоснабжения </w:t>
            </w:r>
            <w:r w:rsidR="00401201">
              <w:rPr>
                <w:rStyle w:val="af"/>
                <w:noProof/>
              </w:rPr>
              <w:t>Одесское сельское поселение</w:t>
            </w:r>
            <w:r w:rsidR="006835E2">
              <w:rPr>
                <w:noProof/>
                <w:webHidden/>
              </w:rPr>
              <w:tab/>
            </w:r>
            <w:r w:rsidR="006835E2">
              <w:rPr>
                <w:noProof/>
                <w:webHidden/>
              </w:rPr>
              <w:fldChar w:fldCharType="begin"/>
            </w:r>
            <w:r w:rsidR="006835E2">
              <w:rPr>
                <w:noProof/>
                <w:webHidden/>
              </w:rPr>
              <w:instrText xml:space="preserve"> PAGEREF _Toc23425400 \h </w:instrText>
            </w:r>
            <w:r w:rsidR="006835E2">
              <w:rPr>
                <w:noProof/>
                <w:webHidden/>
              </w:rPr>
            </w:r>
            <w:r w:rsidR="006835E2">
              <w:rPr>
                <w:noProof/>
                <w:webHidden/>
              </w:rPr>
              <w:fldChar w:fldCharType="separate"/>
            </w:r>
            <w:r w:rsidR="00DA7C90">
              <w:rPr>
                <w:noProof/>
                <w:webHidden/>
              </w:rPr>
              <w:t>59</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1" w:history="1">
            <w:r w:rsidR="006835E2" w:rsidRPr="00D03D7F">
              <w:rPr>
                <w:rStyle w:val="af"/>
                <w:noProof/>
              </w:rPr>
              <w:t>Глава 4. Существующие и перспективные балансы тепловой мощности источников тепловой энергии и тепловой нагрузки потребителей</w:t>
            </w:r>
            <w:r w:rsidR="006835E2">
              <w:rPr>
                <w:noProof/>
                <w:webHidden/>
              </w:rPr>
              <w:tab/>
            </w:r>
            <w:r w:rsidR="006835E2">
              <w:rPr>
                <w:noProof/>
                <w:webHidden/>
              </w:rPr>
              <w:fldChar w:fldCharType="begin"/>
            </w:r>
            <w:r w:rsidR="006835E2">
              <w:rPr>
                <w:noProof/>
                <w:webHidden/>
              </w:rPr>
              <w:instrText xml:space="preserve"> PAGEREF _Toc23425401 \h </w:instrText>
            </w:r>
            <w:r w:rsidR="006835E2">
              <w:rPr>
                <w:noProof/>
                <w:webHidden/>
              </w:rPr>
            </w:r>
            <w:r w:rsidR="006835E2">
              <w:rPr>
                <w:noProof/>
                <w:webHidden/>
              </w:rPr>
              <w:fldChar w:fldCharType="separate"/>
            </w:r>
            <w:r w:rsidR="00DA7C90">
              <w:rPr>
                <w:noProof/>
                <w:webHidden/>
              </w:rPr>
              <w:t>60</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2" w:history="1">
            <w:r w:rsidR="006835E2" w:rsidRPr="00D03D7F">
              <w:rPr>
                <w:rStyle w:val="af"/>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835E2">
              <w:rPr>
                <w:noProof/>
                <w:webHidden/>
              </w:rPr>
              <w:tab/>
            </w:r>
            <w:r w:rsidR="006835E2">
              <w:rPr>
                <w:noProof/>
                <w:webHidden/>
              </w:rPr>
              <w:fldChar w:fldCharType="begin"/>
            </w:r>
            <w:r w:rsidR="006835E2">
              <w:rPr>
                <w:noProof/>
                <w:webHidden/>
              </w:rPr>
              <w:instrText xml:space="preserve"> PAGEREF _Toc23425402 \h </w:instrText>
            </w:r>
            <w:r w:rsidR="006835E2">
              <w:rPr>
                <w:noProof/>
                <w:webHidden/>
              </w:rPr>
            </w:r>
            <w:r w:rsidR="006835E2">
              <w:rPr>
                <w:noProof/>
                <w:webHidden/>
              </w:rPr>
              <w:fldChar w:fldCharType="separate"/>
            </w:r>
            <w:r w:rsidR="00DA7C90">
              <w:rPr>
                <w:noProof/>
                <w:webHidden/>
              </w:rPr>
              <w:t>60</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3" w:history="1">
            <w:r w:rsidR="006835E2" w:rsidRPr="00D03D7F">
              <w:rPr>
                <w:rStyle w:val="af"/>
                <w:noProof/>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6835E2">
              <w:rPr>
                <w:noProof/>
                <w:webHidden/>
              </w:rPr>
              <w:tab/>
            </w:r>
            <w:r w:rsidR="006835E2">
              <w:rPr>
                <w:noProof/>
                <w:webHidden/>
              </w:rPr>
              <w:fldChar w:fldCharType="begin"/>
            </w:r>
            <w:r w:rsidR="006835E2">
              <w:rPr>
                <w:noProof/>
                <w:webHidden/>
              </w:rPr>
              <w:instrText xml:space="preserve"> PAGEREF _Toc23425403 \h </w:instrText>
            </w:r>
            <w:r w:rsidR="006835E2">
              <w:rPr>
                <w:noProof/>
                <w:webHidden/>
              </w:rPr>
            </w:r>
            <w:r w:rsidR="006835E2">
              <w:rPr>
                <w:noProof/>
                <w:webHidden/>
              </w:rPr>
              <w:fldChar w:fldCharType="separate"/>
            </w:r>
            <w:r w:rsidR="00DA7C90">
              <w:rPr>
                <w:noProof/>
                <w:webHidden/>
              </w:rPr>
              <w:t>65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4" w:history="1">
            <w:r w:rsidR="006835E2" w:rsidRPr="00D03D7F">
              <w:rPr>
                <w:rStyle w:val="af"/>
                <w:noProof/>
              </w:rPr>
              <w:t>4.3. Выводы о резервах (дефицитах) существующей системы теплоснабжения при обеспечении перспективной тепловой нагрузки потребителей.</w:t>
            </w:r>
            <w:r w:rsidR="006835E2">
              <w:rPr>
                <w:noProof/>
                <w:webHidden/>
              </w:rPr>
              <w:tab/>
            </w:r>
            <w:r w:rsidR="006835E2">
              <w:rPr>
                <w:noProof/>
                <w:webHidden/>
              </w:rPr>
              <w:fldChar w:fldCharType="begin"/>
            </w:r>
            <w:r w:rsidR="006835E2">
              <w:rPr>
                <w:noProof/>
                <w:webHidden/>
              </w:rPr>
              <w:instrText xml:space="preserve"> PAGEREF _Toc23425404 \h </w:instrText>
            </w:r>
            <w:r w:rsidR="006835E2">
              <w:rPr>
                <w:noProof/>
                <w:webHidden/>
              </w:rPr>
            </w:r>
            <w:r w:rsidR="006835E2">
              <w:rPr>
                <w:noProof/>
                <w:webHidden/>
              </w:rPr>
              <w:fldChar w:fldCharType="separate"/>
            </w:r>
            <w:r w:rsidR="00DA7C90">
              <w:rPr>
                <w:noProof/>
                <w:webHidden/>
              </w:rPr>
              <w:t>65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5" w:history="1">
            <w:r w:rsidR="006835E2" w:rsidRPr="00D03D7F">
              <w:rPr>
                <w:rStyle w:val="af"/>
                <w:noProof/>
              </w:rPr>
              <w:t>Глава 5.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6835E2">
              <w:rPr>
                <w:noProof/>
                <w:webHidden/>
              </w:rPr>
              <w:tab/>
            </w:r>
            <w:r w:rsidR="006835E2">
              <w:rPr>
                <w:noProof/>
                <w:webHidden/>
              </w:rPr>
              <w:fldChar w:fldCharType="begin"/>
            </w:r>
            <w:r w:rsidR="006835E2">
              <w:rPr>
                <w:noProof/>
                <w:webHidden/>
              </w:rPr>
              <w:instrText xml:space="preserve"> PAGEREF _Toc23425405 \h </w:instrText>
            </w:r>
            <w:r w:rsidR="006835E2">
              <w:rPr>
                <w:noProof/>
                <w:webHidden/>
              </w:rPr>
            </w:r>
            <w:r w:rsidR="006835E2">
              <w:rPr>
                <w:noProof/>
                <w:webHidden/>
              </w:rPr>
              <w:fldChar w:fldCharType="separate"/>
            </w:r>
            <w:r w:rsidR="00DA7C90">
              <w:rPr>
                <w:noProof/>
                <w:webHidden/>
              </w:rPr>
              <w:t>66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6" w:history="1">
            <w:r w:rsidR="006835E2" w:rsidRPr="00D03D7F">
              <w:rPr>
                <w:rStyle w:val="af"/>
                <w:noProof/>
              </w:rPr>
              <w:t>5.1. Расчетная величина нормативных потерь теплоносителя в тепловых сетях в зонах действия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_Toc23425406 \h </w:instrText>
            </w:r>
            <w:r w:rsidR="006835E2">
              <w:rPr>
                <w:noProof/>
                <w:webHidden/>
              </w:rPr>
            </w:r>
            <w:r w:rsidR="006835E2">
              <w:rPr>
                <w:noProof/>
                <w:webHidden/>
              </w:rPr>
              <w:fldChar w:fldCharType="separate"/>
            </w:r>
            <w:r w:rsidR="00DA7C90">
              <w:rPr>
                <w:noProof/>
                <w:webHidden/>
              </w:rPr>
              <w:t>66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7" w:history="1">
            <w:r w:rsidR="006835E2" w:rsidRPr="00D03D7F">
              <w:rPr>
                <w:rStyle w:val="af"/>
                <w:noProof/>
              </w:rPr>
              <w:t>4.2.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6835E2">
              <w:rPr>
                <w:noProof/>
                <w:webHidden/>
              </w:rPr>
              <w:tab/>
            </w:r>
            <w:r w:rsidR="006835E2">
              <w:rPr>
                <w:noProof/>
                <w:webHidden/>
              </w:rPr>
              <w:fldChar w:fldCharType="begin"/>
            </w:r>
            <w:r w:rsidR="006835E2">
              <w:rPr>
                <w:noProof/>
                <w:webHidden/>
              </w:rPr>
              <w:instrText xml:space="preserve"> PAGEREF _Toc23425407 \h </w:instrText>
            </w:r>
            <w:r w:rsidR="006835E2">
              <w:rPr>
                <w:noProof/>
                <w:webHidden/>
              </w:rPr>
            </w:r>
            <w:r w:rsidR="006835E2">
              <w:rPr>
                <w:noProof/>
                <w:webHidden/>
              </w:rPr>
              <w:fldChar w:fldCharType="separate"/>
            </w:r>
            <w:r w:rsidR="00DA7C90">
              <w:rPr>
                <w:noProof/>
                <w:webHidden/>
              </w:rPr>
              <w:t>68</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8" w:history="1">
            <w:r w:rsidR="006835E2" w:rsidRPr="00D03D7F">
              <w:rPr>
                <w:rStyle w:val="af"/>
                <w:noProof/>
              </w:rPr>
              <w:t>Глава 6. Предложения по строительству, реконструкции и техническому перевооружению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_Toc23425408 \h </w:instrText>
            </w:r>
            <w:r w:rsidR="006835E2">
              <w:rPr>
                <w:noProof/>
                <w:webHidden/>
              </w:rPr>
            </w:r>
            <w:r w:rsidR="006835E2">
              <w:rPr>
                <w:noProof/>
                <w:webHidden/>
              </w:rPr>
              <w:fldChar w:fldCharType="separate"/>
            </w:r>
            <w:r w:rsidR="00DA7C90">
              <w:rPr>
                <w:noProof/>
                <w:webHidden/>
              </w:rPr>
              <w:t>70</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09" w:history="1">
            <w:r w:rsidR="006835E2" w:rsidRPr="00D03D7F">
              <w:rPr>
                <w:rStyle w:val="af"/>
                <w:noProof/>
              </w:rPr>
              <w:t>6.1. Описание условий организации централизованного теплоснабжения, индивидуального теплоснабжения, а также поквартирного отопления</w:t>
            </w:r>
            <w:r w:rsidR="006835E2">
              <w:rPr>
                <w:noProof/>
                <w:webHidden/>
              </w:rPr>
              <w:tab/>
            </w:r>
            <w:r w:rsidR="006835E2">
              <w:rPr>
                <w:noProof/>
                <w:webHidden/>
              </w:rPr>
              <w:fldChar w:fldCharType="begin"/>
            </w:r>
            <w:r w:rsidR="006835E2">
              <w:rPr>
                <w:noProof/>
                <w:webHidden/>
              </w:rPr>
              <w:instrText xml:space="preserve"> PAGEREF _Toc23425409 \h </w:instrText>
            </w:r>
            <w:r w:rsidR="006835E2">
              <w:rPr>
                <w:noProof/>
                <w:webHidden/>
              </w:rPr>
            </w:r>
            <w:r w:rsidR="006835E2">
              <w:rPr>
                <w:noProof/>
                <w:webHidden/>
              </w:rPr>
              <w:fldChar w:fldCharType="separate"/>
            </w:r>
            <w:r w:rsidR="00DA7C90">
              <w:rPr>
                <w:noProof/>
                <w:webHidden/>
              </w:rPr>
              <w:t>70</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0" w:history="1">
            <w:r w:rsidR="006835E2" w:rsidRPr="00D03D7F">
              <w:rPr>
                <w:rStyle w:val="af"/>
                <w:noProof/>
              </w:rPr>
              <w:t>6.2.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6835E2">
              <w:rPr>
                <w:noProof/>
                <w:webHidden/>
              </w:rPr>
              <w:tab/>
            </w:r>
            <w:r w:rsidR="006835E2">
              <w:rPr>
                <w:noProof/>
                <w:webHidden/>
              </w:rPr>
              <w:fldChar w:fldCharType="begin"/>
            </w:r>
            <w:r w:rsidR="006835E2">
              <w:rPr>
                <w:noProof/>
                <w:webHidden/>
              </w:rPr>
              <w:instrText xml:space="preserve"> PAGEREF _Toc23425410 \h </w:instrText>
            </w:r>
            <w:r w:rsidR="006835E2">
              <w:rPr>
                <w:noProof/>
                <w:webHidden/>
              </w:rPr>
            </w:r>
            <w:r w:rsidR="006835E2">
              <w:rPr>
                <w:noProof/>
                <w:webHidden/>
              </w:rPr>
              <w:fldChar w:fldCharType="separate"/>
            </w:r>
            <w:r w:rsidR="00DA7C90">
              <w:rPr>
                <w:noProof/>
                <w:webHidden/>
              </w:rPr>
              <w:t>72</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1" w:history="1">
            <w:r w:rsidR="006835E2" w:rsidRPr="00D03D7F">
              <w:rPr>
                <w:rStyle w:val="af"/>
                <w:noProof/>
              </w:rPr>
              <w:t>6.3.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r w:rsidR="006835E2">
              <w:rPr>
                <w:noProof/>
                <w:webHidden/>
              </w:rPr>
              <w:tab/>
            </w:r>
            <w:r w:rsidR="006835E2">
              <w:rPr>
                <w:noProof/>
                <w:webHidden/>
              </w:rPr>
              <w:fldChar w:fldCharType="begin"/>
            </w:r>
            <w:r w:rsidR="006835E2">
              <w:rPr>
                <w:noProof/>
                <w:webHidden/>
              </w:rPr>
              <w:instrText xml:space="preserve"> PAGEREF _Toc23425411 \h </w:instrText>
            </w:r>
            <w:r w:rsidR="006835E2">
              <w:rPr>
                <w:noProof/>
                <w:webHidden/>
              </w:rPr>
            </w:r>
            <w:r w:rsidR="006835E2">
              <w:rPr>
                <w:noProof/>
                <w:webHidden/>
              </w:rPr>
              <w:fldChar w:fldCharType="separate"/>
            </w:r>
            <w:r w:rsidR="00DA7C90">
              <w:rPr>
                <w:noProof/>
                <w:webHidden/>
              </w:rPr>
              <w:t>73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2" w:history="1">
            <w:r w:rsidR="006835E2" w:rsidRPr="00D03D7F">
              <w:rPr>
                <w:rStyle w:val="af"/>
                <w:noProof/>
              </w:rPr>
              <w:t>6.4.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6835E2">
              <w:rPr>
                <w:noProof/>
                <w:webHidden/>
              </w:rPr>
              <w:tab/>
            </w:r>
            <w:r w:rsidR="006835E2">
              <w:rPr>
                <w:noProof/>
                <w:webHidden/>
              </w:rPr>
              <w:fldChar w:fldCharType="begin"/>
            </w:r>
            <w:r w:rsidR="006835E2">
              <w:rPr>
                <w:noProof/>
                <w:webHidden/>
              </w:rPr>
              <w:instrText xml:space="preserve"> PAGEREF _Toc23425412 \h </w:instrText>
            </w:r>
            <w:r w:rsidR="006835E2">
              <w:rPr>
                <w:noProof/>
                <w:webHidden/>
              </w:rPr>
            </w:r>
            <w:r w:rsidR="006835E2">
              <w:rPr>
                <w:noProof/>
                <w:webHidden/>
              </w:rPr>
              <w:fldChar w:fldCharType="separate"/>
            </w:r>
            <w:r w:rsidR="00DA7C90">
              <w:rPr>
                <w:noProof/>
                <w:webHidden/>
              </w:rPr>
              <w:t>73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3" w:history="1">
            <w:r w:rsidR="006835E2" w:rsidRPr="00D03D7F">
              <w:rPr>
                <w:rStyle w:val="af"/>
                <w:noProof/>
              </w:rPr>
              <w:t>6.5. Обоснование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835E2">
              <w:rPr>
                <w:noProof/>
                <w:webHidden/>
              </w:rPr>
              <w:tab/>
            </w:r>
            <w:r w:rsidR="006835E2">
              <w:rPr>
                <w:noProof/>
                <w:webHidden/>
              </w:rPr>
              <w:fldChar w:fldCharType="begin"/>
            </w:r>
            <w:r w:rsidR="006835E2">
              <w:rPr>
                <w:noProof/>
                <w:webHidden/>
              </w:rPr>
              <w:instrText xml:space="preserve"> PAGEREF _Toc23425413 \h </w:instrText>
            </w:r>
            <w:r w:rsidR="006835E2">
              <w:rPr>
                <w:noProof/>
                <w:webHidden/>
              </w:rPr>
            </w:r>
            <w:r w:rsidR="006835E2">
              <w:rPr>
                <w:noProof/>
                <w:webHidden/>
              </w:rPr>
              <w:fldChar w:fldCharType="separate"/>
            </w:r>
            <w:r w:rsidR="00DA7C90">
              <w:rPr>
                <w:noProof/>
                <w:webHidden/>
              </w:rPr>
              <w:t>74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4" w:history="1">
            <w:r w:rsidR="006835E2" w:rsidRPr="00D03D7F">
              <w:rPr>
                <w:rStyle w:val="af"/>
                <w:noProof/>
              </w:rPr>
              <w:t>6.6.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w:t>
            </w:r>
            <w:r w:rsidR="006835E2">
              <w:rPr>
                <w:noProof/>
                <w:webHidden/>
              </w:rPr>
              <w:tab/>
            </w:r>
            <w:r w:rsidR="006835E2">
              <w:rPr>
                <w:noProof/>
                <w:webHidden/>
              </w:rPr>
              <w:fldChar w:fldCharType="begin"/>
            </w:r>
            <w:r w:rsidR="006835E2">
              <w:rPr>
                <w:noProof/>
                <w:webHidden/>
              </w:rPr>
              <w:instrText xml:space="preserve"> PAGEREF _Toc23425414 \h </w:instrText>
            </w:r>
            <w:r w:rsidR="006835E2">
              <w:rPr>
                <w:noProof/>
                <w:webHidden/>
              </w:rPr>
            </w:r>
            <w:r w:rsidR="006835E2">
              <w:rPr>
                <w:noProof/>
                <w:webHidden/>
              </w:rPr>
              <w:fldChar w:fldCharType="separate"/>
            </w:r>
            <w:r w:rsidR="00DA7C90">
              <w:rPr>
                <w:noProof/>
                <w:webHidden/>
              </w:rPr>
              <w:t>74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5" w:history="1">
            <w:r w:rsidR="006835E2" w:rsidRPr="00D03D7F">
              <w:rPr>
                <w:rStyle w:val="af"/>
                <w:noProof/>
              </w:rPr>
              <w:t>6.7.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r w:rsidR="006835E2">
              <w:rPr>
                <w:noProof/>
                <w:webHidden/>
              </w:rPr>
              <w:tab/>
            </w:r>
            <w:r w:rsidR="006835E2">
              <w:rPr>
                <w:noProof/>
                <w:webHidden/>
              </w:rPr>
              <w:fldChar w:fldCharType="begin"/>
            </w:r>
            <w:r w:rsidR="006835E2">
              <w:rPr>
                <w:noProof/>
                <w:webHidden/>
              </w:rPr>
              <w:instrText xml:space="preserve"> PAGEREF _Toc23425415 \h </w:instrText>
            </w:r>
            <w:r w:rsidR="006835E2">
              <w:rPr>
                <w:noProof/>
                <w:webHidden/>
              </w:rPr>
            </w:r>
            <w:r w:rsidR="006835E2">
              <w:rPr>
                <w:noProof/>
                <w:webHidden/>
              </w:rPr>
              <w:fldChar w:fldCharType="separate"/>
            </w:r>
            <w:r w:rsidR="00DA7C90">
              <w:rPr>
                <w:noProof/>
                <w:webHidden/>
              </w:rPr>
              <w:t>74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6" w:history="1">
            <w:r w:rsidR="006835E2" w:rsidRPr="00D03D7F">
              <w:rPr>
                <w:rStyle w:val="af"/>
                <w:noProof/>
              </w:rPr>
              <w:t>6.8.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6835E2">
              <w:rPr>
                <w:noProof/>
                <w:webHidden/>
              </w:rPr>
              <w:tab/>
            </w:r>
            <w:r w:rsidR="006835E2">
              <w:rPr>
                <w:noProof/>
                <w:webHidden/>
              </w:rPr>
              <w:fldChar w:fldCharType="begin"/>
            </w:r>
            <w:r w:rsidR="006835E2">
              <w:rPr>
                <w:noProof/>
                <w:webHidden/>
              </w:rPr>
              <w:instrText xml:space="preserve"> PAGEREF _Toc23425416 \h </w:instrText>
            </w:r>
            <w:r w:rsidR="006835E2">
              <w:rPr>
                <w:noProof/>
                <w:webHidden/>
              </w:rPr>
            </w:r>
            <w:r w:rsidR="006835E2">
              <w:rPr>
                <w:noProof/>
                <w:webHidden/>
              </w:rPr>
              <w:fldChar w:fldCharType="separate"/>
            </w:r>
            <w:r w:rsidR="00DA7C90">
              <w:rPr>
                <w:noProof/>
                <w:webHidden/>
              </w:rPr>
              <w:t>74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7" w:history="1">
            <w:r w:rsidR="006835E2" w:rsidRPr="00D03D7F">
              <w:rPr>
                <w:rStyle w:val="af"/>
                <w:noProof/>
              </w:rPr>
              <w:t>6.9.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6835E2">
              <w:rPr>
                <w:noProof/>
                <w:webHidden/>
              </w:rPr>
              <w:tab/>
            </w:r>
            <w:r w:rsidR="006835E2">
              <w:rPr>
                <w:noProof/>
                <w:webHidden/>
              </w:rPr>
              <w:fldChar w:fldCharType="begin"/>
            </w:r>
            <w:r w:rsidR="006835E2">
              <w:rPr>
                <w:noProof/>
                <w:webHidden/>
              </w:rPr>
              <w:instrText xml:space="preserve"> PAGEREF _Toc23425417 \h </w:instrText>
            </w:r>
            <w:r w:rsidR="006835E2">
              <w:rPr>
                <w:noProof/>
                <w:webHidden/>
              </w:rPr>
            </w:r>
            <w:r w:rsidR="006835E2">
              <w:rPr>
                <w:noProof/>
                <w:webHidden/>
              </w:rPr>
              <w:fldChar w:fldCharType="separate"/>
            </w:r>
            <w:r w:rsidR="00DA7C90">
              <w:rPr>
                <w:noProof/>
                <w:webHidden/>
              </w:rPr>
              <w:t>74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8" w:history="1">
            <w:r w:rsidR="006835E2" w:rsidRPr="00D03D7F">
              <w:rPr>
                <w:rStyle w:val="af"/>
                <w:noProof/>
              </w:rPr>
              <w:t>6.10.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6835E2">
              <w:rPr>
                <w:noProof/>
                <w:webHidden/>
              </w:rPr>
              <w:tab/>
            </w:r>
            <w:r w:rsidR="006835E2">
              <w:rPr>
                <w:noProof/>
                <w:webHidden/>
              </w:rPr>
              <w:fldChar w:fldCharType="begin"/>
            </w:r>
            <w:r w:rsidR="006835E2">
              <w:rPr>
                <w:noProof/>
                <w:webHidden/>
              </w:rPr>
              <w:instrText xml:space="preserve"> PAGEREF _Toc23425418 \h </w:instrText>
            </w:r>
            <w:r w:rsidR="006835E2">
              <w:rPr>
                <w:noProof/>
                <w:webHidden/>
              </w:rPr>
            </w:r>
            <w:r w:rsidR="006835E2">
              <w:rPr>
                <w:noProof/>
                <w:webHidden/>
              </w:rPr>
              <w:fldChar w:fldCharType="separate"/>
            </w:r>
            <w:r w:rsidR="00DA7C90">
              <w:rPr>
                <w:noProof/>
                <w:webHidden/>
              </w:rPr>
              <w:t>75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19" w:history="1">
            <w:r w:rsidR="006835E2" w:rsidRPr="00D03D7F">
              <w:rPr>
                <w:rStyle w:val="af"/>
                <w:noProof/>
              </w:rPr>
              <w:t xml:space="preserve">6.11. Обоснование организации индивидуального теплоснабжения в зонах застройки </w:t>
            </w:r>
            <w:r w:rsidR="00401201">
              <w:rPr>
                <w:rStyle w:val="af"/>
                <w:noProof/>
              </w:rPr>
              <w:t>Одесское сельское поселение</w:t>
            </w:r>
            <w:r w:rsidR="006835E2" w:rsidRPr="00D03D7F">
              <w:rPr>
                <w:rStyle w:val="af"/>
                <w:noProof/>
              </w:rPr>
              <w:t xml:space="preserve"> малоэтажными жилыми зданиями</w:t>
            </w:r>
            <w:r w:rsidR="006835E2">
              <w:rPr>
                <w:noProof/>
                <w:webHidden/>
              </w:rPr>
              <w:tab/>
            </w:r>
            <w:r w:rsidR="006835E2">
              <w:rPr>
                <w:noProof/>
                <w:webHidden/>
              </w:rPr>
              <w:fldChar w:fldCharType="begin"/>
            </w:r>
            <w:r w:rsidR="006835E2">
              <w:rPr>
                <w:noProof/>
                <w:webHidden/>
              </w:rPr>
              <w:instrText xml:space="preserve"> PAGEREF _Toc23425419 \h </w:instrText>
            </w:r>
            <w:r w:rsidR="006835E2">
              <w:rPr>
                <w:noProof/>
                <w:webHidden/>
              </w:rPr>
            </w:r>
            <w:r w:rsidR="006835E2">
              <w:rPr>
                <w:noProof/>
                <w:webHidden/>
              </w:rPr>
              <w:fldChar w:fldCharType="separate"/>
            </w:r>
            <w:r w:rsidR="00DA7C90">
              <w:rPr>
                <w:noProof/>
                <w:webHidden/>
              </w:rPr>
              <w:t>75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0" w:history="1">
            <w:r w:rsidR="006835E2" w:rsidRPr="00D03D7F">
              <w:rPr>
                <w:rStyle w:val="af"/>
                <w:noProof/>
              </w:rPr>
              <w:t xml:space="preserve">6.12. Обоснование перспективных балансов производства и потребления тепловой мощности </w:t>
            </w:r>
            <w:r w:rsidR="006835E2" w:rsidRPr="00D03D7F">
              <w:rPr>
                <w:rStyle w:val="af"/>
                <w:noProof/>
              </w:rPr>
              <w:lastRenderedPageBreak/>
              <w:t xml:space="preserve">источников тепловой энергии и теплоносителя и присоединенной тепловой нагрузки в каждой из систем теплоснабжения </w:t>
            </w:r>
            <w:r w:rsidR="00401201">
              <w:rPr>
                <w:rStyle w:val="af"/>
                <w:noProof/>
              </w:rPr>
              <w:t>Одесское сельское поселение</w:t>
            </w:r>
            <w:r w:rsidR="006835E2">
              <w:rPr>
                <w:noProof/>
                <w:webHidden/>
              </w:rPr>
              <w:tab/>
            </w:r>
            <w:r w:rsidR="006835E2">
              <w:rPr>
                <w:noProof/>
                <w:webHidden/>
              </w:rPr>
              <w:fldChar w:fldCharType="begin"/>
            </w:r>
            <w:r w:rsidR="006835E2">
              <w:rPr>
                <w:noProof/>
                <w:webHidden/>
              </w:rPr>
              <w:instrText xml:space="preserve"> PAGEREF _Toc23425420 \h </w:instrText>
            </w:r>
            <w:r w:rsidR="006835E2">
              <w:rPr>
                <w:noProof/>
                <w:webHidden/>
              </w:rPr>
            </w:r>
            <w:r w:rsidR="006835E2">
              <w:rPr>
                <w:noProof/>
                <w:webHidden/>
              </w:rPr>
              <w:fldChar w:fldCharType="separate"/>
            </w:r>
            <w:r w:rsidR="00DA7C90">
              <w:rPr>
                <w:noProof/>
                <w:webHidden/>
              </w:rPr>
              <w:t>76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1" w:history="1">
            <w:r w:rsidR="006835E2" w:rsidRPr="00D03D7F">
              <w:rPr>
                <w:rStyle w:val="af"/>
                <w:noProof/>
              </w:rPr>
              <w:t>6.13.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6835E2">
              <w:rPr>
                <w:noProof/>
                <w:webHidden/>
              </w:rPr>
              <w:tab/>
            </w:r>
            <w:r w:rsidR="006835E2">
              <w:rPr>
                <w:noProof/>
                <w:webHidden/>
              </w:rPr>
              <w:fldChar w:fldCharType="begin"/>
            </w:r>
            <w:r w:rsidR="006835E2">
              <w:rPr>
                <w:noProof/>
                <w:webHidden/>
              </w:rPr>
              <w:instrText xml:space="preserve"> PAGEREF _Toc23425421 \h </w:instrText>
            </w:r>
            <w:r w:rsidR="006835E2">
              <w:rPr>
                <w:noProof/>
                <w:webHidden/>
              </w:rPr>
            </w:r>
            <w:r w:rsidR="006835E2">
              <w:rPr>
                <w:noProof/>
                <w:webHidden/>
              </w:rPr>
              <w:fldChar w:fldCharType="separate"/>
            </w:r>
            <w:r w:rsidR="00DA7C90">
              <w:rPr>
                <w:noProof/>
                <w:webHidden/>
              </w:rPr>
              <w:t>77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2" w:history="1">
            <w:r w:rsidR="006835E2" w:rsidRPr="00D03D7F">
              <w:rPr>
                <w:rStyle w:val="af"/>
                <w:noProof/>
              </w:rPr>
              <w:t xml:space="preserve">6.14. Обоснование организации теплоснабжения в производственных зонах на территории </w:t>
            </w:r>
            <w:r w:rsidR="00401201">
              <w:rPr>
                <w:rStyle w:val="af"/>
                <w:noProof/>
              </w:rPr>
              <w:t>Одесское сельское поселение</w:t>
            </w:r>
            <w:r w:rsidR="006835E2">
              <w:rPr>
                <w:noProof/>
                <w:webHidden/>
              </w:rPr>
              <w:tab/>
            </w:r>
            <w:r w:rsidR="006835E2">
              <w:rPr>
                <w:noProof/>
                <w:webHidden/>
              </w:rPr>
              <w:fldChar w:fldCharType="begin"/>
            </w:r>
            <w:r w:rsidR="006835E2">
              <w:rPr>
                <w:noProof/>
                <w:webHidden/>
              </w:rPr>
              <w:instrText xml:space="preserve"> PAGEREF _Toc23425422 \h </w:instrText>
            </w:r>
            <w:r w:rsidR="006835E2">
              <w:rPr>
                <w:noProof/>
                <w:webHidden/>
              </w:rPr>
            </w:r>
            <w:r w:rsidR="006835E2">
              <w:rPr>
                <w:noProof/>
                <w:webHidden/>
              </w:rPr>
              <w:fldChar w:fldCharType="separate"/>
            </w:r>
            <w:r w:rsidR="00DA7C90">
              <w:rPr>
                <w:noProof/>
                <w:webHidden/>
              </w:rPr>
              <w:t>77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3" w:history="1">
            <w:r w:rsidR="006835E2" w:rsidRPr="00D03D7F">
              <w:rPr>
                <w:rStyle w:val="af"/>
                <w:noProof/>
              </w:rPr>
              <w:t>6.15. Результаты расчетов радиуса эффективного теплоснабжения</w:t>
            </w:r>
            <w:r w:rsidR="006835E2">
              <w:rPr>
                <w:noProof/>
                <w:webHidden/>
              </w:rPr>
              <w:tab/>
            </w:r>
            <w:r w:rsidR="006835E2">
              <w:rPr>
                <w:noProof/>
                <w:webHidden/>
              </w:rPr>
              <w:fldChar w:fldCharType="begin"/>
            </w:r>
            <w:r w:rsidR="006835E2">
              <w:rPr>
                <w:noProof/>
                <w:webHidden/>
              </w:rPr>
              <w:instrText xml:space="preserve"> PAGEREF _Toc23425423 \h </w:instrText>
            </w:r>
            <w:r w:rsidR="006835E2">
              <w:rPr>
                <w:noProof/>
                <w:webHidden/>
              </w:rPr>
            </w:r>
            <w:r w:rsidR="006835E2">
              <w:rPr>
                <w:noProof/>
                <w:webHidden/>
              </w:rPr>
              <w:fldChar w:fldCharType="separate"/>
            </w:r>
            <w:r w:rsidR="00DA7C90">
              <w:rPr>
                <w:noProof/>
                <w:webHidden/>
              </w:rPr>
              <w:t>77</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4" w:history="1">
            <w:r w:rsidR="006835E2" w:rsidRPr="00D03D7F">
              <w:rPr>
                <w:rStyle w:val="af"/>
                <w:noProof/>
              </w:rPr>
              <w:t>Глава 7. Предложения по строительству и реконструкции тепловых сетей»</w:t>
            </w:r>
            <w:r w:rsidR="006835E2">
              <w:rPr>
                <w:noProof/>
                <w:webHidden/>
              </w:rPr>
              <w:tab/>
            </w:r>
            <w:r w:rsidR="006835E2">
              <w:rPr>
                <w:noProof/>
                <w:webHidden/>
              </w:rPr>
              <w:fldChar w:fldCharType="begin"/>
            </w:r>
            <w:r w:rsidR="006835E2">
              <w:rPr>
                <w:noProof/>
                <w:webHidden/>
              </w:rPr>
              <w:instrText xml:space="preserve"> PAGEREF _Toc23425424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5" w:history="1">
            <w:r w:rsidR="006835E2" w:rsidRPr="00D03D7F">
              <w:rPr>
                <w:rStyle w:val="af"/>
                <w:noProof/>
              </w:rPr>
              <w:t>7.1. Предложения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r w:rsidR="006835E2">
              <w:rPr>
                <w:noProof/>
                <w:webHidden/>
              </w:rPr>
              <w:tab/>
            </w:r>
            <w:r w:rsidR="006835E2">
              <w:rPr>
                <w:noProof/>
                <w:webHidden/>
              </w:rPr>
              <w:fldChar w:fldCharType="begin"/>
            </w:r>
            <w:r w:rsidR="006835E2">
              <w:rPr>
                <w:noProof/>
                <w:webHidden/>
              </w:rPr>
              <w:instrText xml:space="preserve"> PAGEREF _Toc23425425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6" w:history="1">
            <w:r w:rsidR="006835E2" w:rsidRPr="00D03D7F">
              <w:rPr>
                <w:rStyle w:val="af"/>
                <w:noProof/>
              </w:rPr>
              <w:t>7.2.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6835E2">
              <w:rPr>
                <w:noProof/>
                <w:webHidden/>
              </w:rPr>
              <w:tab/>
            </w:r>
            <w:r w:rsidR="006835E2">
              <w:rPr>
                <w:noProof/>
                <w:webHidden/>
              </w:rPr>
              <w:fldChar w:fldCharType="begin"/>
            </w:r>
            <w:r w:rsidR="006835E2">
              <w:rPr>
                <w:noProof/>
                <w:webHidden/>
              </w:rPr>
              <w:instrText xml:space="preserve"> PAGEREF _Toc23425426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7" w:history="1">
            <w:r w:rsidR="006835E2" w:rsidRPr="00D03D7F">
              <w:rPr>
                <w:rStyle w:val="af"/>
                <w:noProof/>
              </w:rPr>
              <w:t>7.3.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6835E2">
              <w:rPr>
                <w:noProof/>
                <w:webHidden/>
              </w:rPr>
              <w:tab/>
            </w:r>
            <w:r w:rsidR="006835E2">
              <w:rPr>
                <w:noProof/>
                <w:webHidden/>
              </w:rPr>
              <w:fldChar w:fldCharType="begin"/>
            </w:r>
            <w:r w:rsidR="006835E2">
              <w:rPr>
                <w:noProof/>
                <w:webHidden/>
              </w:rPr>
              <w:instrText xml:space="preserve"> PAGEREF _Toc23425427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8" w:history="1">
            <w:r w:rsidR="006835E2" w:rsidRPr="00D03D7F">
              <w:rPr>
                <w:rStyle w:val="af"/>
                <w:noProof/>
              </w:rPr>
              <w:t>7.4. Предложения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6835E2">
              <w:rPr>
                <w:noProof/>
                <w:webHidden/>
              </w:rPr>
              <w:tab/>
            </w:r>
            <w:r w:rsidR="006835E2">
              <w:rPr>
                <w:noProof/>
                <w:webHidden/>
              </w:rPr>
              <w:fldChar w:fldCharType="begin"/>
            </w:r>
            <w:r w:rsidR="006835E2">
              <w:rPr>
                <w:noProof/>
                <w:webHidden/>
              </w:rPr>
              <w:instrText xml:space="preserve"> PAGEREF _Toc23425428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29" w:history="1">
            <w:r w:rsidR="006835E2" w:rsidRPr="00D03D7F">
              <w:rPr>
                <w:rStyle w:val="af"/>
                <w:noProof/>
              </w:rPr>
              <w:t>7.5. Предложения по строительству тепловых сетей для обеспечения нормативной надежности теплоснабжения</w:t>
            </w:r>
            <w:r w:rsidR="006835E2">
              <w:rPr>
                <w:noProof/>
                <w:webHidden/>
              </w:rPr>
              <w:tab/>
            </w:r>
            <w:r w:rsidR="006835E2">
              <w:rPr>
                <w:noProof/>
                <w:webHidden/>
              </w:rPr>
              <w:fldChar w:fldCharType="begin"/>
            </w:r>
            <w:r w:rsidR="006835E2">
              <w:rPr>
                <w:noProof/>
                <w:webHidden/>
              </w:rPr>
              <w:instrText xml:space="preserve"> PAGEREF _Toc23425429 \h </w:instrText>
            </w:r>
            <w:r w:rsidR="006835E2">
              <w:rPr>
                <w:noProof/>
                <w:webHidden/>
              </w:rPr>
            </w:r>
            <w:r w:rsidR="006835E2">
              <w:rPr>
                <w:noProof/>
                <w:webHidden/>
              </w:rPr>
              <w:fldChar w:fldCharType="separate"/>
            </w:r>
            <w:r w:rsidR="00DA7C90">
              <w:rPr>
                <w:noProof/>
                <w:webHidden/>
              </w:rPr>
              <w:t>81</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0" w:history="1">
            <w:r w:rsidR="006835E2" w:rsidRPr="00D03D7F">
              <w:rPr>
                <w:rStyle w:val="af"/>
                <w:noProof/>
              </w:rPr>
              <w:t>7.6. Предложения по реконструкции тепловых сетей с увеличением диаметра трубопроводов для обеспечения перспективных приростов тепловой нагрузки</w:t>
            </w:r>
            <w:r w:rsidR="006835E2">
              <w:rPr>
                <w:noProof/>
                <w:webHidden/>
              </w:rPr>
              <w:tab/>
            </w:r>
            <w:r w:rsidR="006835E2">
              <w:rPr>
                <w:noProof/>
                <w:webHidden/>
              </w:rPr>
              <w:fldChar w:fldCharType="begin"/>
            </w:r>
            <w:r w:rsidR="006835E2">
              <w:rPr>
                <w:noProof/>
                <w:webHidden/>
              </w:rPr>
              <w:instrText xml:space="preserve"> PAGEREF _Toc23425430 \h </w:instrText>
            </w:r>
            <w:r w:rsidR="006835E2">
              <w:rPr>
                <w:noProof/>
                <w:webHidden/>
              </w:rPr>
            </w:r>
            <w:r w:rsidR="006835E2">
              <w:rPr>
                <w:noProof/>
                <w:webHidden/>
              </w:rPr>
              <w:fldChar w:fldCharType="separate"/>
            </w:r>
            <w:r w:rsidR="00DA7C90">
              <w:rPr>
                <w:noProof/>
                <w:webHidden/>
              </w:rPr>
              <w:t>83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1" w:history="1">
            <w:r w:rsidR="006835E2" w:rsidRPr="00D03D7F">
              <w:rPr>
                <w:rStyle w:val="af"/>
                <w:noProof/>
              </w:rPr>
              <w:t>7.7. Предложения по реконструкции тепловых сетей, подлежащих замене в связи с исчерпанием эксплуатационного ресурса</w:t>
            </w:r>
            <w:r w:rsidR="006835E2">
              <w:rPr>
                <w:noProof/>
                <w:webHidden/>
              </w:rPr>
              <w:tab/>
            </w:r>
            <w:r w:rsidR="006835E2">
              <w:rPr>
                <w:noProof/>
                <w:webHidden/>
              </w:rPr>
              <w:fldChar w:fldCharType="begin"/>
            </w:r>
            <w:r w:rsidR="006835E2">
              <w:rPr>
                <w:noProof/>
                <w:webHidden/>
              </w:rPr>
              <w:instrText xml:space="preserve"> PAGEREF _Toc23425431 \h </w:instrText>
            </w:r>
            <w:r w:rsidR="006835E2">
              <w:rPr>
                <w:noProof/>
                <w:webHidden/>
              </w:rPr>
            </w:r>
            <w:r w:rsidR="006835E2">
              <w:rPr>
                <w:noProof/>
                <w:webHidden/>
              </w:rPr>
              <w:fldChar w:fldCharType="separate"/>
            </w:r>
            <w:r w:rsidR="00DA7C90">
              <w:rPr>
                <w:noProof/>
                <w:webHidden/>
              </w:rPr>
              <w:t>83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2" w:history="1">
            <w:r w:rsidR="006835E2" w:rsidRPr="00D03D7F">
              <w:rPr>
                <w:rStyle w:val="af"/>
                <w:noProof/>
              </w:rPr>
              <w:t>7.8. Предложения по строительству и реконструкции насосных станций</w:t>
            </w:r>
            <w:r w:rsidR="006835E2">
              <w:rPr>
                <w:noProof/>
                <w:webHidden/>
              </w:rPr>
              <w:tab/>
            </w:r>
            <w:r w:rsidR="006835E2">
              <w:rPr>
                <w:noProof/>
                <w:webHidden/>
              </w:rPr>
              <w:fldChar w:fldCharType="begin"/>
            </w:r>
            <w:r w:rsidR="006835E2">
              <w:rPr>
                <w:noProof/>
                <w:webHidden/>
              </w:rPr>
              <w:instrText xml:space="preserve"> PAGEREF _Toc23425432 \h </w:instrText>
            </w:r>
            <w:r w:rsidR="006835E2">
              <w:rPr>
                <w:noProof/>
                <w:webHidden/>
              </w:rPr>
            </w:r>
            <w:r w:rsidR="006835E2">
              <w:rPr>
                <w:noProof/>
                <w:webHidden/>
              </w:rPr>
              <w:fldChar w:fldCharType="separate"/>
            </w:r>
            <w:r w:rsidR="00DA7C90">
              <w:rPr>
                <w:noProof/>
                <w:webHidden/>
              </w:rPr>
              <w:t>83</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3" w:history="1">
            <w:r w:rsidR="006835E2" w:rsidRPr="00D03D7F">
              <w:rPr>
                <w:rStyle w:val="af"/>
                <w:noProof/>
              </w:rPr>
              <w:t>Глава 8. Перспективные топливные балансы</w:t>
            </w:r>
            <w:r w:rsidR="006835E2">
              <w:rPr>
                <w:noProof/>
                <w:webHidden/>
              </w:rPr>
              <w:tab/>
            </w:r>
            <w:r w:rsidR="006835E2">
              <w:rPr>
                <w:noProof/>
                <w:webHidden/>
              </w:rPr>
              <w:fldChar w:fldCharType="begin"/>
            </w:r>
            <w:r w:rsidR="006835E2">
              <w:rPr>
                <w:noProof/>
                <w:webHidden/>
              </w:rPr>
              <w:instrText xml:space="preserve"> PAGEREF _Toc23425433 \h </w:instrText>
            </w:r>
            <w:r w:rsidR="006835E2">
              <w:rPr>
                <w:noProof/>
                <w:webHidden/>
              </w:rPr>
            </w:r>
            <w:r w:rsidR="006835E2">
              <w:rPr>
                <w:noProof/>
                <w:webHidden/>
              </w:rPr>
              <w:fldChar w:fldCharType="separate"/>
            </w:r>
            <w:r w:rsidR="00DA7C90">
              <w:rPr>
                <w:noProof/>
                <w:webHidden/>
              </w:rPr>
              <w:t>85</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4" w:history="1">
            <w:r w:rsidR="006835E2" w:rsidRPr="00D03D7F">
              <w:rPr>
                <w:rStyle w:val="af"/>
                <w:noProof/>
              </w:rPr>
              <w:t>Глава 9. Оценка надёжности теплоснабжения</w:t>
            </w:r>
            <w:r w:rsidR="006835E2">
              <w:rPr>
                <w:noProof/>
                <w:webHidden/>
              </w:rPr>
              <w:tab/>
            </w:r>
            <w:r w:rsidR="006835E2">
              <w:rPr>
                <w:noProof/>
                <w:webHidden/>
              </w:rPr>
              <w:fldChar w:fldCharType="begin"/>
            </w:r>
            <w:r w:rsidR="006835E2">
              <w:rPr>
                <w:noProof/>
                <w:webHidden/>
              </w:rPr>
              <w:instrText xml:space="preserve"> PAGEREF _Toc23425434 \h </w:instrText>
            </w:r>
            <w:r w:rsidR="006835E2">
              <w:rPr>
                <w:noProof/>
                <w:webHidden/>
              </w:rPr>
            </w:r>
            <w:r w:rsidR="006835E2">
              <w:rPr>
                <w:noProof/>
                <w:webHidden/>
              </w:rPr>
              <w:fldChar w:fldCharType="separate"/>
            </w:r>
            <w:r w:rsidR="00DA7C90">
              <w:rPr>
                <w:noProof/>
                <w:webHidden/>
              </w:rPr>
              <w:t>86</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5" w:history="1">
            <w:r w:rsidR="006835E2" w:rsidRPr="00D03D7F">
              <w:rPr>
                <w:rStyle w:val="af"/>
                <w:noProof/>
              </w:rPr>
              <w:t>Глава 10. Обоснование инвестиций в строительство, реконструкцию и техническое перевооружение</w:t>
            </w:r>
            <w:r w:rsidR="006835E2">
              <w:rPr>
                <w:noProof/>
                <w:webHidden/>
              </w:rPr>
              <w:tab/>
            </w:r>
            <w:r w:rsidR="006835E2">
              <w:rPr>
                <w:noProof/>
                <w:webHidden/>
              </w:rPr>
              <w:fldChar w:fldCharType="begin"/>
            </w:r>
            <w:r w:rsidR="006835E2">
              <w:rPr>
                <w:noProof/>
                <w:webHidden/>
              </w:rPr>
              <w:instrText xml:space="preserve"> PAGEREF _Toc23425435 \h </w:instrText>
            </w:r>
            <w:r w:rsidR="006835E2">
              <w:rPr>
                <w:noProof/>
                <w:webHidden/>
              </w:rPr>
            </w:r>
            <w:r w:rsidR="006835E2">
              <w:rPr>
                <w:noProof/>
                <w:webHidden/>
              </w:rPr>
              <w:fldChar w:fldCharType="separate"/>
            </w:r>
            <w:r w:rsidR="00DA7C90">
              <w:rPr>
                <w:noProof/>
                <w:webHidden/>
              </w:rPr>
              <w:t>100</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6" w:history="1">
            <w:r w:rsidR="006835E2" w:rsidRPr="00D03D7F">
              <w:rPr>
                <w:rStyle w:val="af"/>
                <w:noProof/>
              </w:rPr>
              <w:t>10.1.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6835E2">
              <w:rPr>
                <w:noProof/>
                <w:webHidden/>
              </w:rPr>
              <w:tab/>
            </w:r>
            <w:r w:rsidR="006835E2">
              <w:rPr>
                <w:noProof/>
                <w:webHidden/>
              </w:rPr>
              <w:fldChar w:fldCharType="begin"/>
            </w:r>
            <w:r w:rsidR="006835E2">
              <w:rPr>
                <w:noProof/>
                <w:webHidden/>
              </w:rPr>
              <w:instrText xml:space="preserve"> PAGEREF _Toc23425436 \h </w:instrText>
            </w:r>
            <w:r w:rsidR="006835E2">
              <w:rPr>
                <w:noProof/>
                <w:webHidden/>
              </w:rPr>
            </w:r>
            <w:r w:rsidR="006835E2">
              <w:rPr>
                <w:noProof/>
                <w:webHidden/>
              </w:rPr>
              <w:fldChar w:fldCharType="separate"/>
            </w:r>
            <w:r w:rsidR="00DA7C90">
              <w:rPr>
                <w:noProof/>
                <w:webHidden/>
              </w:rPr>
              <w:t>100</w:t>
            </w:r>
            <w:r w:rsidR="006835E2">
              <w:rPr>
                <w:noProof/>
                <w:webHidden/>
              </w:rPr>
              <w:fldChar w:fldCharType="end"/>
            </w:r>
          </w:hyperlink>
        </w:p>
        <w:p w:rsidR="006835E2" w:rsidRDefault="00493657">
          <w:pPr>
            <w:pStyle w:val="11"/>
            <w:tabs>
              <w:tab w:val="left" w:pos="880"/>
              <w:tab w:val="right" w:leader="dot" w:pos="10580"/>
            </w:tabs>
            <w:rPr>
              <w:rFonts w:asciiTheme="minorHAnsi" w:eastAsiaTheme="minorEastAsia" w:hAnsiTheme="minorHAnsi" w:cstheme="minorBidi"/>
              <w:noProof/>
              <w:sz w:val="22"/>
              <w:szCs w:val="22"/>
              <w:lang w:bidi="ar-SA"/>
            </w:rPr>
          </w:pPr>
          <w:hyperlink w:anchor="_Toc23425437" w:history="1">
            <w:r w:rsidR="006835E2" w:rsidRPr="00D03D7F">
              <w:rPr>
                <w:rStyle w:val="af"/>
                <w:noProof/>
              </w:rPr>
              <w:t>10.2</w:t>
            </w:r>
            <w:r w:rsidR="006835E2">
              <w:rPr>
                <w:rFonts w:asciiTheme="minorHAnsi" w:eastAsiaTheme="minorEastAsia" w:hAnsiTheme="minorHAnsi" w:cstheme="minorBidi"/>
                <w:noProof/>
                <w:sz w:val="22"/>
                <w:szCs w:val="22"/>
                <w:lang w:bidi="ar-SA"/>
              </w:rPr>
              <w:tab/>
            </w:r>
            <w:r w:rsidR="006835E2" w:rsidRPr="00D03D7F">
              <w:rPr>
                <w:rStyle w:val="af"/>
                <w:noProof/>
              </w:rPr>
              <w:t>Предложения по источникам инвестиций, обеспечивающих финансовые потребности</w:t>
            </w:r>
            <w:r w:rsidR="006835E2">
              <w:rPr>
                <w:noProof/>
                <w:webHidden/>
              </w:rPr>
              <w:tab/>
            </w:r>
            <w:r w:rsidR="006835E2">
              <w:rPr>
                <w:noProof/>
                <w:webHidden/>
              </w:rPr>
              <w:fldChar w:fldCharType="begin"/>
            </w:r>
            <w:r w:rsidR="006835E2">
              <w:rPr>
                <w:noProof/>
                <w:webHidden/>
              </w:rPr>
              <w:instrText xml:space="preserve"> PAGEREF _Toc23425437 \h </w:instrText>
            </w:r>
            <w:r w:rsidR="006835E2">
              <w:rPr>
                <w:noProof/>
                <w:webHidden/>
              </w:rPr>
            </w:r>
            <w:r w:rsidR="006835E2">
              <w:rPr>
                <w:noProof/>
                <w:webHidden/>
              </w:rPr>
              <w:fldChar w:fldCharType="separate"/>
            </w:r>
            <w:r w:rsidR="00DA7C90">
              <w:rPr>
                <w:noProof/>
                <w:webHidden/>
              </w:rPr>
              <w:t>104</w:t>
            </w:r>
            <w:r w:rsidR="006835E2">
              <w:rPr>
                <w:noProof/>
                <w:webHidden/>
              </w:rPr>
              <w:fldChar w:fldCharType="end"/>
            </w:r>
          </w:hyperlink>
        </w:p>
        <w:p w:rsidR="006835E2" w:rsidRDefault="00493657">
          <w:pPr>
            <w:pStyle w:val="11"/>
            <w:tabs>
              <w:tab w:val="right" w:leader="dot" w:pos="10580"/>
            </w:tabs>
            <w:rPr>
              <w:rFonts w:asciiTheme="minorHAnsi" w:eastAsiaTheme="minorEastAsia" w:hAnsiTheme="minorHAnsi" w:cstheme="minorBidi"/>
              <w:noProof/>
              <w:sz w:val="22"/>
              <w:szCs w:val="22"/>
              <w:lang w:bidi="ar-SA"/>
            </w:rPr>
          </w:pPr>
          <w:hyperlink w:anchor="_Toc23425438" w:history="1">
            <w:r w:rsidR="006835E2" w:rsidRPr="00D03D7F">
              <w:rPr>
                <w:rStyle w:val="af"/>
                <w:noProof/>
              </w:rPr>
              <w:t>Глава 11. Обоснование предложения по определению единой теплоснабжающей организации</w:t>
            </w:r>
            <w:r w:rsidR="006835E2">
              <w:rPr>
                <w:noProof/>
                <w:webHidden/>
              </w:rPr>
              <w:tab/>
            </w:r>
            <w:r w:rsidR="006835E2">
              <w:rPr>
                <w:noProof/>
                <w:webHidden/>
              </w:rPr>
              <w:fldChar w:fldCharType="begin"/>
            </w:r>
            <w:r w:rsidR="006835E2">
              <w:rPr>
                <w:noProof/>
                <w:webHidden/>
              </w:rPr>
              <w:instrText xml:space="preserve"> PAGEREF _Toc23425438 \h </w:instrText>
            </w:r>
            <w:r w:rsidR="006835E2">
              <w:rPr>
                <w:noProof/>
                <w:webHidden/>
              </w:rPr>
            </w:r>
            <w:r w:rsidR="006835E2">
              <w:rPr>
                <w:noProof/>
                <w:webHidden/>
              </w:rPr>
              <w:fldChar w:fldCharType="separate"/>
            </w:r>
            <w:r w:rsidR="00DA7C90">
              <w:rPr>
                <w:noProof/>
                <w:webHidden/>
              </w:rPr>
              <w:t>105</w:t>
            </w:r>
            <w:r w:rsidR="006835E2">
              <w:rPr>
                <w:noProof/>
                <w:webHidden/>
              </w:rPr>
              <w:fldChar w:fldCharType="end"/>
            </w:r>
          </w:hyperlink>
        </w:p>
        <w:p w:rsidR="005F7A08" w:rsidRPr="005D6DFE" w:rsidRDefault="005F7A08">
          <w:r w:rsidRPr="005D6DFE">
            <w:rPr>
              <w:b/>
              <w:bCs/>
            </w:rPr>
            <w:fldChar w:fldCharType="end"/>
          </w:r>
        </w:p>
      </w:sdtContent>
    </w:sdt>
    <w:p w:rsidR="00F63D39" w:rsidRPr="005D6DFE" w:rsidRDefault="00F63D39">
      <w:pPr>
        <w:sectPr w:rsidR="00F63D39" w:rsidRPr="005D6DFE">
          <w:type w:val="continuous"/>
          <w:pgSz w:w="11910" w:h="16840"/>
          <w:pgMar w:top="640" w:right="340" w:bottom="1306" w:left="980" w:header="720" w:footer="720" w:gutter="0"/>
          <w:cols w:space="720"/>
        </w:sectPr>
      </w:pPr>
    </w:p>
    <w:p w:rsidR="00F63D39" w:rsidRPr="005D6DFE" w:rsidRDefault="00D715D4">
      <w:pPr>
        <w:pStyle w:val="1"/>
        <w:spacing w:before="61"/>
        <w:ind w:left="4953" w:firstLine="0"/>
        <w:jc w:val="left"/>
      </w:pPr>
      <w:bookmarkStart w:id="2" w:name="_Toc23425379"/>
      <w:r w:rsidRPr="005D6DFE">
        <w:lastRenderedPageBreak/>
        <w:t>Введение</w:t>
      </w:r>
      <w:bookmarkEnd w:id="2"/>
    </w:p>
    <w:p w:rsidR="00F63D39" w:rsidRPr="005D6DFE" w:rsidRDefault="00F63D39">
      <w:pPr>
        <w:pStyle w:val="a3"/>
        <w:spacing w:before="3"/>
        <w:rPr>
          <w:b/>
          <w:sz w:val="38"/>
        </w:rPr>
      </w:pPr>
    </w:p>
    <w:p w:rsidR="00D715D4" w:rsidRPr="005D6DFE" w:rsidRDefault="009167E5" w:rsidP="000E4685">
      <w:pPr>
        <w:pStyle w:val="a3"/>
        <w:spacing w:line="360" w:lineRule="auto"/>
        <w:ind w:right="223" w:firstLine="709"/>
        <w:jc w:val="both"/>
      </w:pPr>
      <w:r>
        <w:t>Актуализация</w:t>
      </w:r>
      <w:r w:rsidR="00D715D4" w:rsidRPr="005D6DFE">
        <w:t xml:space="preserve"> схемы теплоснабжения </w:t>
      </w:r>
      <w:r w:rsidR="00B26238">
        <w:t>Одесского сельского поселения</w:t>
      </w:r>
      <w:r w:rsidR="00D715D4" w:rsidRPr="005D6DFE">
        <w:t xml:space="preserve"> по состоянию на 20</w:t>
      </w:r>
      <w:r>
        <w:t>19</w:t>
      </w:r>
      <w:r w:rsidR="00D715D4" w:rsidRPr="005D6DFE">
        <w:t xml:space="preserve"> год выполняется на основании Муниципального контракта № </w:t>
      </w:r>
      <w:r w:rsidR="00B26238" w:rsidRPr="00B26238">
        <w:t>2020.106700425</w:t>
      </w:r>
      <w:r w:rsidR="00D715D4" w:rsidRPr="005D6DFE">
        <w:t xml:space="preserve">, заключенного между </w:t>
      </w:r>
      <w:r w:rsidR="00610329" w:rsidRPr="005D6DFE">
        <w:t>Администрацией</w:t>
      </w:r>
      <w:r w:rsidR="00D715D4" w:rsidRPr="005D6DFE">
        <w:t xml:space="preserve"> </w:t>
      </w:r>
      <w:r w:rsidR="00B26238" w:rsidRPr="00B26238">
        <w:t>Одесского муниципального района Омской области</w:t>
      </w:r>
      <w:r w:rsidR="00D715D4" w:rsidRPr="005D6DFE">
        <w:t xml:space="preserve"> и ООО «РОСТ», в объеме согласованного Технического задания, в соответствии с ФЗ № 190 «О теплоснабжении» и ПП РФ № 154 от 22.02.2012 г. «О требованиях к схемам теплоснабжения, порядку их разработки и</w:t>
      </w:r>
      <w:r w:rsidR="00D715D4" w:rsidRPr="005D6DFE">
        <w:rPr>
          <w:spacing w:val="3"/>
        </w:rPr>
        <w:t xml:space="preserve"> </w:t>
      </w:r>
      <w:r w:rsidR="00D715D4" w:rsidRPr="005D6DFE">
        <w:t>утверждения».</w:t>
      </w:r>
    </w:p>
    <w:p w:rsidR="000E4685" w:rsidRPr="005D6DFE" w:rsidRDefault="000E4685" w:rsidP="000E4685">
      <w:pPr>
        <w:widowControl/>
        <w:tabs>
          <w:tab w:val="left" w:pos="1299"/>
        </w:tabs>
        <w:autoSpaceDE/>
        <w:autoSpaceDN/>
        <w:spacing w:line="360" w:lineRule="auto"/>
        <w:ind w:firstLine="709"/>
        <w:jc w:val="both"/>
        <w:rPr>
          <w:sz w:val="26"/>
          <w:szCs w:val="26"/>
        </w:rPr>
      </w:pPr>
      <w:r w:rsidRPr="005D6DFE">
        <w:rPr>
          <w:sz w:val="26"/>
          <w:szCs w:val="26"/>
        </w:rPr>
        <w:t>В современных условиях повышение эффективности использования энергетических ресурсов и энергосбережение становится одним из важнейших факторов экономического роста и социального развития России. Это подтверждено вступившим в силу с 23 ноября 2009 года Федеральном законе РФ № 261 «Об энергосбережении и повышении энергетической эффективности».</w:t>
      </w:r>
    </w:p>
    <w:p w:rsidR="000E4685" w:rsidRPr="005D6DFE" w:rsidRDefault="000E4685" w:rsidP="000E4685">
      <w:pPr>
        <w:spacing w:line="360" w:lineRule="auto"/>
        <w:ind w:firstLine="709"/>
        <w:jc w:val="both"/>
        <w:rPr>
          <w:sz w:val="26"/>
          <w:szCs w:val="26"/>
        </w:rPr>
      </w:pPr>
      <w:r w:rsidRPr="005D6DFE">
        <w:rPr>
          <w:sz w:val="26"/>
          <w:szCs w:val="26"/>
        </w:rPr>
        <w:t>По данным Минэнерго потенциал энергосбережения в России составляет около 400 млн. тонн условного топлива в год, что составляет не менее 40 процентов внутреннего потребления энергии в стране. Одна треть энергосбережения находится в ТЭК, особенно в системах теплоснабжения. Затраты органического топлива на теплоснабжение составляют более 40 % от всего используемого в стране, т.е. почти столько же, сколько тратится на все остальные отрасли промышленности, транспорт и т.д. Потребление топлива на нужды теплоснабжения сопоставимо со всем топливным экспортом страны.</w:t>
      </w:r>
    </w:p>
    <w:p w:rsidR="000E4685" w:rsidRPr="005D6DFE" w:rsidRDefault="000E4685" w:rsidP="000E4685">
      <w:pPr>
        <w:spacing w:line="360" w:lineRule="auto"/>
        <w:ind w:firstLine="709"/>
        <w:jc w:val="both"/>
        <w:rPr>
          <w:sz w:val="26"/>
          <w:szCs w:val="26"/>
        </w:rPr>
      </w:pPr>
      <w:r w:rsidRPr="005D6DFE">
        <w:rPr>
          <w:sz w:val="26"/>
          <w:szCs w:val="26"/>
        </w:rPr>
        <w:t>Экономию тепловой энергии в сфере теплоснабжения можно достичь как за счет совершенствования источников тепловой энергии, тепловых сетей, теплопотребляющих установок, так и за счет улучшения характеристик отапливаемых объектов, зданий и сооружений.</w:t>
      </w:r>
    </w:p>
    <w:p w:rsidR="000E4685" w:rsidRPr="005D6DFE" w:rsidRDefault="000E4685" w:rsidP="000E4685">
      <w:pPr>
        <w:spacing w:line="360" w:lineRule="auto"/>
        <w:ind w:firstLine="709"/>
        <w:jc w:val="both"/>
        <w:rPr>
          <w:sz w:val="26"/>
          <w:szCs w:val="26"/>
        </w:rPr>
      </w:pPr>
      <w:r w:rsidRPr="005D6DFE">
        <w:rPr>
          <w:sz w:val="26"/>
          <w:szCs w:val="26"/>
        </w:rPr>
        <w:t>Проблема обеспечения тепловой энергией городов России, в связи с суровыми климатическими условиями, по своей значимости сравнима с проблемой обеспечения населения продовольствием и является задачей большой государственной важности.</w:t>
      </w:r>
    </w:p>
    <w:p w:rsidR="000E4685" w:rsidRPr="005D6DFE" w:rsidRDefault="000E4685" w:rsidP="000E4685">
      <w:pPr>
        <w:spacing w:line="360" w:lineRule="auto"/>
        <w:ind w:firstLine="709"/>
        <w:jc w:val="both"/>
        <w:rPr>
          <w:sz w:val="26"/>
          <w:szCs w:val="26"/>
        </w:rPr>
      </w:pPr>
      <w:r w:rsidRPr="005D6DFE">
        <w:rPr>
          <w:sz w:val="26"/>
          <w:szCs w:val="26"/>
        </w:rPr>
        <w:t>Вместе с тем, на сегодняшний день экономика России стабильно растет. За последние годы были выбраны все резервы тепловой мощности, образовавшие в период экономического спада 1991 – 1997 годов, и потребление тепла достигло уровня 1990 года, а потребление электрической энергии, в некоторых регионах превысило этот уровень. Возникла необходимость в понимании того, будет ли обеспечен дальнейший рост экономики адекватным ростом энергетики и, что более важно, что нужно сделать в энергетике и топливоснабжении для того, чтобы обеспечить будущий рост.</w:t>
      </w:r>
    </w:p>
    <w:p w:rsidR="000E4685" w:rsidRPr="005D6DFE" w:rsidRDefault="000E4685" w:rsidP="000E4685">
      <w:pPr>
        <w:spacing w:line="360" w:lineRule="auto"/>
        <w:ind w:firstLine="709"/>
        <w:jc w:val="both"/>
        <w:rPr>
          <w:sz w:val="26"/>
          <w:szCs w:val="26"/>
        </w:rPr>
      </w:pPr>
      <w:r w:rsidRPr="005D6DFE">
        <w:rPr>
          <w:sz w:val="26"/>
          <w:szCs w:val="26"/>
        </w:rPr>
        <w:lastRenderedPageBreak/>
        <w:t>До недавнего времени, регулирование в сфере теплоснабжения производилось</w:t>
      </w:r>
      <w:r w:rsidR="009167E5">
        <w:rPr>
          <w:sz w:val="26"/>
          <w:szCs w:val="26"/>
        </w:rPr>
        <w:t xml:space="preserve"> </w:t>
      </w:r>
      <w:r w:rsidRPr="005D6DFE">
        <w:rPr>
          <w:sz w:val="26"/>
          <w:szCs w:val="26"/>
        </w:rPr>
        <w:t>федеральными законами от 26 марта 2003 года № 35-ФЗ «Об электроэнергетике»,</w:t>
      </w:r>
      <w:bookmarkStart w:id="3" w:name="page11"/>
      <w:bookmarkEnd w:id="3"/>
      <w:r w:rsidR="009167E5">
        <w:rPr>
          <w:sz w:val="26"/>
          <w:szCs w:val="26"/>
        </w:rPr>
        <w:t xml:space="preserve"> </w:t>
      </w:r>
      <w:r w:rsidRPr="005D6DFE">
        <w:rPr>
          <w:sz w:val="26"/>
          <w:szCs w:val="26"/>
        </w:rPr>
        <w:t>от 30 декабря 2004 года № 210-ФЗ «Об основах регулирования тарифов организаций коммунального комплекса», от 14 апреля 1995 года № 41-ФЗ «О государственном регулировании тарифов на электрическую и тепловую энергию в Российской Федерации». Однако регулирование отношений в сфере теплоснабжения назвать всеобъемлющим было нельзя.</w:t>
      </w:r>
    </w:p>
    <w:p w:rsidR="000E4685" w:rsidRPr="005D6DFE" w:rsidRDefault="009167E5" w:rsidP="00E34127">
      <w:pPr>
        <w:widowControl/>
        <w:numPr>
          <w:ilvl w:val="0"/>
          <w:numId w:val="1"/>
        </w:numPr>
        <w:tabs>
          <w:tab w:val="left" w:pos="1064"/>
        </w:tabs>
        <w:autoSpaceDE/>
        <w:autoSpaceDN/>
        <w:spacing w:line="360" w:lineRule="auto"/>
        <w:ind w:firstLine="709"/>
        <w:jc w:val="both"/>
        <w:rPr>
          <w:sz w:val="26"/>
          <w:szCs w:val="26"/>
        </w:rPr>
      </w:pPr>
      <w:r>
        <w:rPr>
          <w:sz w:val="26"/>
          <w:szCs w:val="26"/>
        </w:rPr>
        <w:t xml:space="preserve">В </w:t>
      </w:r>
      <w:r w:rsidR="000E4685" w:rsidRPr="005D6DFE">
        <w:rPr>
          <w:sz w:val="26"/>
          <w:szCs w:val="26"/>
        </w:rPr>
        <w:t>связи с чем, 27 июля 2010 года был принят Федеральный закон №190-ФЗ «О теплоснабжении».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поселений, городских округов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0E4685" w:rsidRPr="005D6DFE" w:rsidRDefault="000E4685" w:rsidP="000E4685">
      <w:pPr>
        <w:spacing w:line="360" w:lineRule="auto"/>
        <w:ind w:firstLine="709"/>
        <w:jc w:val="both"/>
        <w:rPr>
          <w:sz w:val="26"/>
          <w:szCs w:val="26"/>
        </w:rPr>
      </w:pPr>
      <w:r w:rsidRPr="005D6DFE">
        <w:rPr>
          <w:sz w:val="26"/>
          <w:szCs w:val="26"/>
        </w:rPr>
        <w:t>Федеральный закон вводит понятие схемы теплоснабжения, согласно которому:</w:t>
      </w:r>
    </w:p>
    <w:p w:rsidR="000E4685" w:rsidRPr="005D6DFE" w:rsidRDefault="000E4685" w:rsidP="000E4685">
      <w:pPr>
        <w:spacing w:line="360" w:lineRule="auto"/>
        <w:ind w:firstLine="709"/>
        <w:jc w:val="both"/>
        <w:rPr>
          <w:sz w:val="26"/>
          <w:szCs w:val="26"/>
        </w:rPr>
      </w:pPr>
      <w:r w:rsidRPr="005D6DFE">
        <w:rPr>
          <w:b/>
          <w:sz w:val="26"/>
          <w:szCs w:val="26"/>
        </w:rPr>
        <w:t xml:space="preserve">Схема теплоснабжения поселения, </w:t>
      </w:r>
      <w:hyperlink r:id="rId9" w:history="1">
        <w:r w:rsidRPr="005D6DFE">
          <w:rPr>
            <w:b/>
            <w:sz w:val="26"/>
            <w:szCs w:val="26"/>
          </w:rPr>
          <w:t xml:space="preserve">городского округа </w:t>
        </w:r>
      </w:hyperlink>
      <w:r w:rsidRPr="005D6DFE">
        <w:rPr>
          <w:sz w:val="26"/>
          <w:szCs w:val="26"/>
        </w:rPr>
        <w:t>-</w:t>
      </w:r>
      <w:r w:rsidRPr="005D6DFE">
        <w:rPr>
          <w:b/>
          <w:sz w:val="26"/>
          <w:szCs w:val="26"/>
        </w:rPr>
        <w:t xml:space="preserve"> </w:t>
      </w:r>
      <w:r w:rsidRPr="005D6DFE">
        <w:rPr>
          <w:sz w:val="26"/>
          <w:szCs w:val="26"/>
        </w:rPr>
        <w:t>документ,</w:t>
      </w:r>
      <w:r w:rsidRPr="005D6DFE">
        <w:rPr>
          <w:b/>
          <w:sz w:val="26"/>
          <w:szCs w:val="26"/>
        </w:rPr>
        <w:t xml:space="preserve"> </w:t>
      </w:r>
      <w:r w:rsidRPr="005D6DFE">
        <w:rPr>
          <w:sz w:val="26"/>
          <w:szCs w:val="26"/>
        </w:rPr>
        <w:t xml:space="preserve">содержащий предпроектные материалы по обоснованию эффективного и безопасного функционирования системы </w:t>
      </w:r>
      <w:hyperlink r:id="rId10" w:history="1">
        <w:r w:rsidRPr="005D6DFE">
          <w:rPr>
            <w:sz w:val="26"/>
            <w:szCs w:val="26"/>
          </w:rPr>
          <w:t xml:space="preserve">теплоснабжения, </w:t>
        </w:r>
      </w:hyperlink>
      <w:r w:rsidRPr="005D6DFE">
        <w:rPr>
          <w:sz w:val="26"/>
          <w:szCs w:val="26"/>
        </w:rPr>
        <w:t xml:space="preserve">её развития с учетом правового регулирования в области </w:t>
      </w:r>
      <w:hyperlink r:id="rId11" w:history="1">
        <w:r w:rsidRPr="005D6DFE">
          <w:rPr>
            <w:sz w:val="26"/>
            <w:szCs w:val="26"/>
          </w:rPr>
          <w:t>энергосбережения и повышения</w:t>
        </w:r>
      </w:hyperlink>
      <w:r w:rsidRPr="005D6DFE">
        <w:rPr>
          <w:sz w:val="26"/>
          <w:szCs w:val="26"/>
        </w:rPr>
        <w:t xml:space="preserve"> </w:t>
      </w:r>
      <w:hyperlink r:id="rId12" w:history="1">
        <w:r w:rsidRPr="005D6DFE">
          <w:rPr>
            <w:sz w:val="26"/>
            <w:szCs w:val="26"/>
          </w:rPr>
          <w:t>энергетической эффективности.</w:t>
        </w:r>
      </w:hyperlink>
    </w:p>
    <w:p w:rsidR="00F63D39" w:rsidRPr="005D6DFE" w:rsidRDefault="00F63D39">
      <w:pPr>
        <w:pStyle w:val="a3"/>
        <w:spacing w:line="360" w:lineRule="auto"/>
        <w:ind w:left="100" w:right="222" w:firstLine="540"/>
        <w:jc w:val="both"/>
      </w:pPr>
    </w:p>
    <w:p w:rsidR="00F63D39" w:rsidRPr="005D6DFE" w:rsidRDefault="00F63D39">
      <w:pPr>
        <w:pStyle w:val="a3"/>
        <w:spacing w:line="360" w:lineRule="auto"/>
        <w:ind w:left="120" w:right="142" w:firstLine="540"/>
        <w:jc w:val="both"/>
      </w:pPr>
    </w:p>
    <w:p w:rsidR="00F63D39" w:rsidRPr="005D6DFE" w:rsidRDefault="00F63D39">
      <w:pPr>
        <w:spacing w:line="360" w:lineRule="auto"/>
        <w:jc w:val="both"/>
        <w:sectPr w:rsidR="00F63D39" w:rsidRPr="005D6DFE">
          <w:footerReference w:type="default" r:id="rId13"/>
          <w:pgSz w:w="11910" w:h="16840"/>
          <w:pgMar w:top="620" w:right="420" w:bottom="800" w:left="960" w:header="0" w:footer="612" w:gutter="0"/>
          <w:cols w:space="720"/>
        </w:sectPr>
      </w:pPr>
    </w:p>
    <w:p w:rsidR="001E5D83" w:rsidRPr="005D6DFE" w:rsidRDefault="001E5D83" w:rsidP="001E5D83">
      <w:pPr>
        <w:pStyle w:val="1"/>
        <w:tabs>
          <w:tab w:val="left" w:pos="1050"/>
        </w:tabs>
        <w:spacing w:before="61" w:line="357" w:lineRule="auto"/>
        <w:ind w:left="0" w:right="149" w:firstLine="0"/>
        <w:jc w:val="left"/>
      </w:pPr>
      <w:bookmarkStart w:id="4" w:name="_Toc23425380"/>
      <w:r w:rsidRPr="005D6DFE">
        <w:lastRenderedPageBreak/>
        <w:t>Глава 1. Существующее положение в сфере производства, передачи и потребления тепловой энергии для целей теплоснабжения</w:t>
      </w:r>
      <w:bookmarkEnd w:id="4"/>
    </w:p>
    <w:p w:rsidR="001E5D83" w:rsidRDefault="001E5D83" w:rsidP="00724148">
      <w:pPr>
        <w:pStyle w:val="1"/>
        <w:tabs>
          <w:tab w:val="left" w:pos="1148"/>
        </w:tabs>
        <w:spacing w:line="360" w:lineRule="auto"/>
        <w:ind w:left="0" w:right="149" w:firstLine="0"/>
        <w:jc w:val="left"/>
      </w:pPr>
    </w:p>
    <w:p w:rsidR="00724148" w:rsidRPr="005D6DFE" w:rsidRDefault="001E5D83" w:rsidP="00724148">
      <w:pPr>
        <w:pStyle w:val="1"/>
        <w:tabs>
          <w:tab w:val="left" w:pos="1148"/>
        </w:tabs>
        <w:spacing w:line="360" w:lineRule="auto"/>
        <w:ind w:left="0" w:right="149" w:firstLine="0"/>
        <w:jc w:val="left"/>
      </w:pPr>
      <w:bookmarkStart w:id="5" w:name="_Toc23425381"/>
      <w:r>
        <w:t>1.1</w:t>
      </w:r>
      <w:r w:rsidR="00724148" w:rsidRPr="005D6DFE">
        <w:t xml:space="preserve"> </w:t>
      </w:r>
      <w:r w:rsidR="00724148" w:rsidRPr="00724148">
        <w:t>Функциональная структура теплоснабжения</w:t>
      </w:r>
      <w:bookmarkEnd w:id="5"/>
    </w:p>
    <w:p w:rsidR="00BF365E" w:rsidRDefault="00B26238" w:rsidP="00A40EF3">
      <w:pPr>
        <w:spacing w:line="360" w:lineRule="auto"/>
        <w:ind w:firstLine="566"/>
        <w:jc w:val="both"/>
        <w:rPr>
          <w:sz w:val="26"/>
          <w:szCs w:val="26"/>
        </w:rPr>
      </w:pPr>
      <w:r>
        <w:rPr>
          <w:sz w:val="26"/>
          <w:szCs w:val="26"/>
        </w:rPr>
        <w:t>Одесское сельское поселение</w:t>
      </w:r>
      <w:r w:rsidR="00A40EF3" w:rsidRPr="00A40EF3">
        <w:rPr>
          <w:sz w:val="26"/>
          <w:szCs w:val="26"/>
        </w:rPr>
        <w:t xml:space="preserve"> – муниципальное образование в составе </w:t>
      </w:r>
      <w:r>
        <w:rPr>
          <w:sz w:val="26"/>
          <w:szCs w:val="26"/>
        </w:rPr>
        <w:t xml:space="preserve">Одесского </w:t>
      </w:r>
      <w:r w:rsidR="00A40EF3" w:rsidRPr="00A40EF3">
        <w:rPr>
          <w:sz w:val="26"/>
          <w:szCs w:val="26"/>
        </w:rPr>
        <w:t>муниципального района</w:t>
      </w:r>
      <w:r>
        <w:rPr>
          <w:sz w:val="26"/>
          <w:szCs w:val="26"/>
        </w:rPr>
        <w:t>.</w:t>
      </w:r>
      <w:r w:rsidR="00A40EF3" w:rsidRPr="00A40EF3">
        <w:rPr>
          <w:sz w:val="26"/>
          <w:szCs w:val="26"/>
        </w:rPr>
        <w:t xml:space="preserve"> </w:t>
      </w:r>
    </w:p>
    <w:p w:rsidR="00BF365E" w:rsidRPr="00BF365E" w:rsidRDefault="00BF365E" w:rsidP="00BF365E">
      <w:pPr>
        <w:spacing w:line="360" w:lineRule="auto"/>
        <w:ind w:firstLine="566"/>
        <w:jc w:val="both"/>
        <w:rPr>
          <w:sz w:val="26"/>
          <w:szCs w:val="26"/>
        </w:rPr>
      </w:pPr>
      <w:r w:rsidRPr="00BF365E">
        <w:rPr>
          <w:sz w:val="26"/>
          <w:szCs w:val="26"/>
        </w:rPr>
        <w:t>В состав Одесского сельского поселения входят два населенных пункта - с. Одесское и с. Славгородка. В настоящий момент с. Одесское является административным центром Одесского сельского поселения.</w:t>
      </w:r>
    </w:p>
    <w:p w:rsidR="00BF365E" w:rsidRDefault="00BF365E" w:rsidP="00A40EF3">
      <w:pPr>
        <w:spacing w:line="360" w:lineRule="auto"/>
        <w:ind w:firstLine="566"/>
        <w:jc w:val="both"/>
        <w:rPr>
          <w:sz w:val="26"/>
          <w:szCs w:val="26"/>
        </w:rPr>
      </w:pPr>
      <w:r w:rsidRPr="00BF365E">
        <w:rPr>
          <w:sz w:val="26"/>
          <w:szCs w:val="26"/>
        </w:rPr>
        <w:t>Территория Одесского сельского поселения определена границами, которые установлены Законом Омской области от 30 июля 2004 № 548–ОЗ «О границах и статусе муниципальных образований Омской области».</w:t>
      </w:r>
    </w:p>
    <w:p w:rsidR="00A40EF3" w:rsidRDefault="00A40EF3" w:rsidP="00A40EF3">
      <w:pPr>
        <w:spacing w:line="360" w:lineRule="auto"/>
        <w:ind w:firstLine="566"/>
        <w:jc w:val="both"/>
        <w:rPr>
          <w:sz w:val="26"/>
          <w:szCs w:val="26"/>
          <w:lang w:eastAsia="ar-SA"/>
        </w:rPr>
      </w:pPr>
      <w:r w:rsidRPr="00A40EF3">
        <w:rPr>
          <w:sz w:val="26"/>
          <w:szCs w:val="26"/>
          <w:lang w:eastAsia="ar-SA"/>
        </w:rPr>
        <w:t xml:space="preserve">Теплоснабжение </w:t>
      </w:r>
      <w:r w:rsidR="00DC31D0">
        <w:rPr>
          <w:sz w:val="26"/>
          <w:szCs w:val="26"/>
          <w:lang w:eastAsia="ar-SA"/>
        </w:rPr>
        <w:t>Одесского сельского поселения</w:t>
      </w:r>
      <w:r w:rsidRPr="00A40EF3">
        <w:rPr>
          <w:sz w:val="26"/>
          <w:szCs w:val="26"/>
          <w:lang w:eastAsia="ar-SA"/>
        </w:rPr>
        <w:t xml:space="preserve"> осуществляется от двух котельных</w:t>
      </w:r>
      <w:r w:rsidR="00491232">
        <w:rPr>
          <w:sz w:val="26"/>
          <w:szCs w:val="26"/>
          <w:lang w:eastAsia="ar-SA"/>
        </w:rPr>
        <w:t xml:space="preserve"> централизованного теплоснабжения</w:t>
      </w:r>
      <w:r w:rsidRPr="00A40EF3">
        <w:rPr>
          <w:sz w:val="26"/>
          <w:szCs w:val="26"/>
          <w:lang w:eastAsia="ar-SA"/>
        </w:rPr>
        <w:t>.</w:t>
      </w:r>
    </w:p>
    <w:p w:rsidR="00401201" w:rsidRPr="00A40EF3" w:rsidRDefault="00401201" w:rsidP="00A40EF3">
      <w:pPr>
        <w:spacing w:line="360" w:lineRule="auto"/>
        <w:ind w:firstLine="566"/>
        <w:jc w:val="both"/>
        <w:rPr>
          <w:sz w:val="26"/>
          <w:szCs w:val="26"/>
          <w:lang w:eastAsia="ar-SA"/>
        </w:rPr>
      </w:pPr>
      <w:r>
        <w:rPr>
          <w:sz w:val="26"/>
          <w:szCs w:val="26"/>
          <w:lang w:eastAsia="ar-SA"/>
        </w:rPr>
        <w:t>Часть административных и производственных зданий отапливаются от собственных котельных.</w:t>
      </w:r>
    </w:p>
    <w:p w:rsidR="00A40EF3" w:rsidRPr="00A40EF3" w:rsidRDefault="00A40EF3" w:rsidP="00A40EF3">
      <w:pPr>
        <w:spacing w:line="360" w:lineRule="auto"/>
        <w:ind w:firstLine="566"/>
        <w:jc w:val="both"/>
        <w:rPr>
          <w:sz w:val="26"/>
          <w:szCs w:val="26"/>
          <w:lang w:eastAsia="ar-SA"/>
        </w:rPr>
      </w:pPr>
      <w:r w:rsidRPr="00A40EF3">
        <w:rPr>
          <w:sz w:val="26"/>
          <w:szCs w:val="26"/>
          <w:lang w:eastAsia="ar-SA"/>
        </w:rPr>
        <w:t xml:space="preserve">Отопительные котельные, как правило, имеют тупиковые сети в </w:t>
      </w:r>
      <w:r w:rsidR="00401201">
        <w:rPr>
          <w:sz w:val="26"/>
          <w:szCs w:val="26"/>
          <w:lang w:eastAsia="ar-SA"/>
        </w:rPr>
        <w:t>подземном канальном и надземном</w:t>
      </w:r>
      <w:r w:rsidRPr="00A40EF3">
        <w:rPr>
          <w:sz w:val="26"/>
          <w:szCs w:val="26"/>
          <w:lang w:eastAsia="ar-SA"/>
        </w:rPr>
        <w:t xml:space="preserve"> исполнении.</w:t>
      </w:r>
    </w:p>
    <w:p w:rsidR="00A40EF3" w:rsidRPr="00A40EF3" w:rsidRDefault="00A40EF3" w:rsidP="00A40EF3">
      <w:pPr>
        <w:spacing w:line="360" w:lineRule="auto"/>
        <w:ind w:firstLine="566"/>
        <w:jc w:val="both"/>
        <w:rPr>
          <w:sz w:val="26"/>
          <w:szCs w:val="26"/>
          <w:lang w:eastAsia="ar-SA"/>
        </w:rPr>
      </w:pPr>
      <w:r w:rsidRPr="00A40EF3">
        <w:rPr>
          <w:sz w:val="26"/>
          <w:szCs w:val="26"/>
          <w:lang w:eastAsia="ar-SA"/>
        </w:rPr>
        <w:t xml:space="preserve">Отпуск тепла потребителям осуществляется в виде горячей воды.  </w:t>
      </w:r>
    </w:p>
    <w:p w:rsidR="00A40EF3" w:rsidRPr="00A40EF3" w:rsidRDefault="00A40EF3" w:rsidP="00A40EF3">
      <w:pPr>
        <w:spacing w:line="360" w:lineRule="auto"/>
        <w:ind w:firstLine="566"/>
        <w:jc w:val="both"/>
        <w:rPr>
          <w:sz w:val="26"/>
          <w:szCs w:val="26"/>
          <w:lang w:eastAsia="ar-SA"/>
        </w:rPr>
      </w:pPr>
      <w:r w:rsidRPr="00A40EF3">
        <w:rPr>
          <w:sz w:val="26"/>
          <w:szCs w:val="26"/>
          <w:lang w:eastAsia="ar-SA"/>
        </w:rPr>
        <w:t>Схема теплоснабжения – закрытая.</w:t>
      </w:r>
    </w:p>
    <w:p w:rsidR="00A40EF3" w:rsidRPr="00A40EF3" w:rsidRDefault="00A40EF3" w:rsidP="00A40EF3">
      <w:pPr>
        <w:spacing w:line="360" w:lineRule="auto"/>
        <w:ind w:firstLine="566"/>
        <w:jc w:val="both"/>
        <w:rPr>
          <w:sz w:val="26"/>
          <w:szCs w:val="26"/>
          <w:lang w:eastAsia="ar-SA"/>
        </w:rPr>
      </w:pPr>
      <w:r w:rsidRPr="00A40EF3">
        <w:rPr>
          <w:sz w:val="26"/>
          <w:szCs w:val="26"/>
          <w:lang w:eastAsia="ar-SA"/>
        </w:rPr>
        <w:t>Основным видом топлива для котельных служит</w:t>
      </w:r>
      <w:r w:rsidR="00401201">
        <w:rPr>
          <w:sz w:val="26"/>
          <w:szCs w:val="26"/>
          <w:lang w:eastAsia="ar-SA"/>
        </w:rPr>
        <w:t xml:space="preserve"> природный газ и</w:t>
      </w:r>
      <w:r w:rsidRPr="00A40EF3">
        <w:rPr>
          <w:sz w:val="26"/>
          <w:szCs w:val="26"/>
          <w:lang w:eastAsia="ar-SA"/>
        </w:rPr>
        <w:t xml:space="preserve"> уголь.</w:t>
      </w:r>
    </w:p>
    <w:p w:rsidR="00724148" w:rsidRPr="00A40EF3" w:rsidRDefault="00A40EF3" w:rsidP="00A40EF3">
      <w:pPr>
        <w:spacing w:line="360" w:lineRule="auto"/>
        <w:ind w:firstLine="566"/>
        <w:jc w:val="both"/>
        <w:rPr>
          <w:sz w:val="26"/>
          <w:szCs w:val="26"/>
        </w:rPr>
      </w:pPr>
      <w:r w:rsidRPr="00A40EF3">
        <w:rPr>
          <w:sz w:val="26"/>
          <w:szCs w:val="26"/>
          <w:lang w:eastAsia="ar-SA"/>
        </w:rPr>
        <w:t>Обслуживающей организацией является</w:t>
      </w:r>
      <w:r w:rsidRPr="00A40EF3">
        <w:rPr>
          <w:sz w:val="26"/>
          <w:szCs w:val="26"/>
        </w:rPr>
        <w:t xml:space="preserve"> </w:t>
      </w:r>
      <w:r w:rsidR="00401201">
        <w:rPr>
          <w:sz w:val="26"/>
          <w:szCs w:val="26"/>
          <w:lang w:eastAsia="ar-SA"/>
        </w:rPr>
        <w:t>муниципальное унитарное предприятие «Тепловик»</w:t>
      </w:r>
      <w:r w:rsidRPr="00A40EF3">
        <w:rPr>
          <w:sz w:val="26"/>
          <w:szCs w:val="26"/>
          <w:lang w:eastAsia="ar-SA"/>
        </w:rPr>
        <w:t xml:space="preserve"> (далее </w:t>
      </w:r>
      <w:r w:rsidR="00401201">
        <w:rPr>
          <w:sz w:val="26"/>
          <w:szCs w:val="26"/>
          <w:lang w:eastAsia="ar-SA"/>
        </w:rPr>
        <w:t>МУП «ТЕПЛОВИК»</w:t>
      </w:r>
      <w:r w:rsidRPr="00A40EF3">
        <w:rPr>
          <w:sz w:val="26"/>
          <w:szCs w:val="26"/>
          <w:lang w:eastAsia="ar-SA"/>
        </w:rPr>
        <w:t>)</w:t>
      </w:r>
      <w:r w:rsidR="00F27E32">
        <w:rPr>
          <w:sz w:val="26"/>
          <w:szCs w:val="26"/>
          <w:lang w:eastAsia="ar-SA"/>
        </w:rPr>
        <w:t>.</w:t>
      </w:r>
    </w:p>
    <w:p w:rsidR="00724148" w:rsidRDefault="00724148" w:rsidP="00450AD3">
      <w:pPr>
        <w:spacing w:line="360" w:lineRule="auto"/>
        <w:ind w:firstLine="709"/>
        <w:jc w:val="both"/>
        <w:rPr>
          <w:sz w:val="26"/>
          <w:szCs w:val="26"/>
        </w:rPr>
      </w:pPr>
    </w:p>
    <w:p w:rsidR="001E5D83" w:rsidRPr="005D6DFE" w:rsidRDefault="001E5D83" w:rsidP="001E5D83">
      <w:pPr>
        <w:pStyle w:val="1"/>
        <w:tabs>
          <w:tab w:val="left" w:pos="1148"/>
        </w:tabs>
        <w:spacing w:line="360" w:lineRule="auto"/>
        <w:ind w:left="0" w:right="149" w:firstLine="0"/>
        <w:jc w:val="left"/>
      </w:pPr>
      <w:bookmarkStart w:id="6" w:name="_Toc23425382"/>
      <w:r>
        <w:t>1.</w:t>
      </w:r>
      <w:r w:rsidRPr="005D6DFE">
        <w:t>2. Источники тепловой энергии</w:t>
      </w:r>
      <w:bookmarkEnd w:id="6"/>
    </w:p>
    <w:p w:rsidR="00B47225" w:rsidRPr="00DE2EF7" w:rsidRDefault="00B47225" w:rsidP="00B47225">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1.2.1. </w:t>
      </w:r>
      <w:r w:rsidRPr="00B47225">
        <w:rPr>
          <w:rFonts w:ascii="Times New Roman" w:hAnsi="Times New Roman" w:cs="Times New Roman"/>
          <w:b/>
          <w:color w:val="000000" w:themeColor="text1"/>
          <w:sz w:val="26"/>
          <w:szCs w:val="26"/>
        </w:rPr>
        <w:t>Структура и технические характеристики основного оборудования</w:t>
      </w:r>
    </w:p>
    <w:p w:rsidR="00A40EF3" w:rsidRPr="00A40EF3" w:rsidRDefault="00A40EF3" w:rsidP="00A40EF3">
      <w:pPr>
        <w:pStyle w:val="a3"/>
        <w:spacing w:before="231" w:line="360" w:lineRule="auto"/>
        <w:ind w:right="-10" w:firstLine="566"/>
        <w:jc w:val="both"/>
      </w:pPr>
      <w:r w:rsidRPr="00A40EF3">
        <w:t>Котельные осуществляют покрытие тепловых нагрузок на отопление потребителей, работа</w:t>
      </w:r>
      <w:r w:rsidR="007C2756">
        <w:t>ю</w:t>
      </w:r>
      <w:r w:rsidR="00015BA7">
        <w:t>т на угле</w:t>
      </w:r>
      <w:r w:rsidRPr="00A40EF3">
        <w:t xml:space="preserve">. </w:t>
      </w:r>
    </w:p>
    <w:p w:rsidR="00A40EF3" w:rsidRPr="00A40EF3" w:rsidRDefault="00A40EF3" w:rsidP="00A40EF3">
      <w:pPr>
        <w:pStyle w:val="a3"/>
        <w:spacing w:before="231" w:line="360" w:lineRule="auto"/>
        <w:ind w:right="-10" w:firstLine="566"/>
      </w:pPr>
      <w:r w:rsidRPr="00A40EF3">
        <w:t xml:space="preserve">Таблица </w:t>
      </w:r>
      <w:r>
        <w:t>1</w:t>
      </w:r>
      <w:r w:rsidR="00FF1A8E">
        <w:t xml:space="preserve"> - </w:t>
      </w:r>
      <w:r w:rsidRPr="00A40EF3">
        <w:t>Сводная информация по</w:t>
      </w:r>
      <w:r>
        <w:t xml:space="preserve"> </w:t>
      </w:r>
      <w:r w:rsidRPr="00A40EF3">
        <w:t xml:space="preserve">котельным </w:t>
      </w:r>
    </w:p>
    <w:tbl>
      <w:tblPr>
        <w:tblW w:w="10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2887"/>
        <w:gridCol w:w="1782"/>
        <w:gridCol w:w="1618"/>
        <w:gridCol w:w="2077"/>
        <w:gridCol w:w="1984"/>
      </w:tblGrid>
      <w:tr w:rsidR="0011199E" w:rsidRPr="00015BA7" w:rsidTr="003313C4">
        <w:trPr>
          <w:trHeight w:val="227"/>
          <w:jc w:val="center"/>
        </w:trPr>
        <w:tc>
          <w:tcPr>
            <w:tcW w:w="562" w:type="dxa"/>
          </w:tcPr>
          <w:p w:rsidR="0011199E" w:rsidRPr="00015BA7" w:rsidRDefault="0011199E" w:rsidP="0011199E">
            <w:pPr>
              <w:pStyle w:val="a3"/>
              <w:spacing w:line="276" w:lineRule="auto"/>
              <w:ind w:left="-120" w:right="-102"/>
              <w:jc w:val="center"/>
            </w:pPr>
            <w:r>
              <w:t>№ п/п</w:t>
            </w:r>
          </w:p>
        </w:tc>
        <w:tc>
          <w:tcPr>
            <w:tcW w:w="2887" w:type="dxa"/>
            <w:vAlign w:val="center"/>
          </w:tcPr>
          <w:p w:rsidR="0011199E" w:rsidRPr="00015BA7" w:rsidRDefault="00AA0668" w:rsidP="00015BA7">
            <w:pPr>
              <w:pStyle w:val="a3"/>
              <w:spacing w:line="276" w:lineRule="auto"/>
              <w:jc w:val="center"/>
            </w:pPr>
            <w:r w:rsidRPr="00015BA7">
              <w:t>Наименование</w:t>
            </w:r>
            <w:r>
              <w:t xml:space="preserve"> источника теплоснабжения</w:t>
            </w:r>
          </w:p>
        </w:tc>
        <w:tc>
          <w:tcPr>
            <w:tcW w:w="1782" w:type="dxa"/>
            <w:tcBorders>
              <w:right w:val="single" w:sz="4" w:space="0" w:color="auto"/>
            </w:tcBorders>
            <w:vAlign w:val="center"/>
          </w:tcPr>
          <w:p w:rsidR="0011199E" w:rsidRPr="00015BA7" w:rsidRDefault="0011199E" w:rsidP="00015BA7">
            <w:pPr>
              <w:pStyle w:val="a3"/>
              <w:spacing w:line="276" w:lineRule="auto"/>
              <w:jc w:val="center"/>
            </w:pPr>
            <w:r w:rsidRPr="00015BA7">
              <w:t>Общая установленная мощность, Гкал/час</w:t>
            </w:r>
          </w:p>
        </w:tc>
        <w:tc>
          <w:tcPr>
            <w:tcW w:w="1618" w:type="dxa"/>
            <w:tcBorders>
              <w:left w:val="single" w:sz="4" w:space="0" w:color="auto"/>
            </w:tcBorders>
            <w:vAlign w:val="center"/>
          </w:tcPr>
          <w:p w:rsidR="0011199E" w:rsidRPr="00015BA7" w:rsidRDefault="0011199E" w:rsidP="00015BA7">
            <w:pPr>
              <w:pStyle w:val="a3"/>
              <w:spacing w:line="276" w:lineRule="auto"/>
              <w:jc w:val="center"/>
            </w:pPr>
            <w:r w:rsidRPr="00015BA7">
              <w:t>Подключенная нагрузка, Гкал/час</w:t>
            </w:r>
          </w:p>
        </w:tc>
        <w:tc>
          <w:tcPr>
            <w:tcW w:w="2077" w:type="dxa"/>
            <w:vAlign w:val="center"/>
          </w:tcPr>
          <w:p w:rsidR="0011199E" w:rsidRPr="00015BA7" w:rsidRDefault="0011199E" w:rsidP="00015BA7">
            <w:pPr>
              <w:pStyle w:val="a3"/>
              <w:spacing w:line="276" w:lineRule="auto"/>
              <w:jc w:val="center"/>
            </w:pPr>
            <w:r w:rsidRPr="00015BA7">
              <w:t>Вид топлива</w:t>
            </w:r>
          </w:p>
        </w:tc>
        <w:tc>
          <w:tcPr>
            <w:tcW w:w="1984" w:type="dxa"/>
            <w:vAlign w:val="center"/>
          </w:tcPr>
          <w:p w:rsidR="0011199E" w:rsidRPr="0011199E" w:rsidRDefault="0011199E" w:rsidP="0011199E">
            <w:pPr>
              <w:pStyle w:val="a3"/>
              <w:spacing w:line="276" w:lineRule="auto"/>
              <w:jc w:val="center"/>
            </w:pPr>
            <w:r w:rsidRPr="0011199E">
              <w:t>Температурный график</w:t>
            </w:r>
          </w:p>
        </w:tc>
      </w:tr>
      <w:tr w:rsidR="0011199E" w:rsidRPr="00015BA7" w:rsidTr="003313C4">
        <w:trPr>
          <w:trHeight w:val="227"/>
          <w:jc w:val="center"/>
        </w:trPr>
        <w:tc>
          <w:tcPr>
            <w:tcW w:w="562" w:type="dxa"/>
          </w:tcPr>
          <w:p w:rsidR="0011199E" w:rsidRPr="00015BA7" w:rsidRDefault="0011199E" w:rsidP="0011199E">
            <w:pPr>
              <w:spacing w:line="276" w:lineRule="auto"/>
              <w:jc w:val="center"/>
              <w:rPr>
                <w:sz w:val="26"/>
                <w:szCs w:val="26"/>
              </w:rPr>
            </w:pPr>
            <w:r>
              <w:rPr>
                <w:sz w:val="26"/>
                <w:szCs w:val="26"/>
              </w:rPr>
              <w:t>1</w:t>
            </w:r>
          </w:p>
        </w:tc>
        <w:tc>
          <w:tcPr>
            <w:tcW w:w="2887" w:type="dxa"/>
            <w:vAlign w:val="center"/>
          </w:tcPr>
          <w:p w:rsidR="0011199E" w:rsidRPr="00015BA7" w:rsidRDefault="0011199E" w:rsidP="0011199E">
            <w:pPr>
              <w:spacing w:line="276" w:lineRule="auto"/>
              <w:jc w:val="center"/>
              <w:rPr>
                <w:sz w:val="26"/>
                <w:szCs w:val="26"/>
                <w:lang w:bidi="ar-SA"/>
              </w:rPr>
            </w:pPr>
            <w:r w:rsidRPr="00015BA7">
              <w:rPr>
                <w:sz w:val="26"/>
                <w:szCs w:val="26"/>
              </w:rPr>
              <w:t xml:space="preserve">котельная №1 МУП </w:t>
            </w:r>
            <w:r w:rsidRPr="00015BA7">
              <w:rPr>
                <w:sz w:val="26"/>
                <w:szCs w:val="26"/>
              </w:rPr>
              <w:lastRenderedPageBreak/>
              <w:t>Тепловик</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lastRenderedPageBreak/>
              <w:t>12,6</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7,42</w:t>
            </w:r>
          </w:p>
        </w:tc>
        <w:tc>
          <w:tcPr>
            <w:tcW w:w="2077" w:type="dxa"/>
            <w:vAlign w:val="center"/>
          </w:tcPr>
          <w:p w:rsidR="0011199E" w:rsidRPr="00015BA7" w:rsidRDefault="0011199E" w:rsidP="0011199E">
            <w:pPr>
              <w:pStyle w:val="a3"/>
              <w:spacing w:line="276" w:lineRule="auto"/>
              <w:jc w:val="center"/>
            </w:pPr>
            <w:r w:rsidRPr="00015BA7">
              <w:t>Газ природный</w:t>
            </w:r>
          </w:p>
        </w:tc>
        <w:tc>
          <w:tcPr>
            <w:tcW w:w="1984" w:type="dxa"/>
            <w:vAlign w:val="center"/>
          </w:tcPr>
          <w:p w:rsidR="0011199E" w:rsidRPr="0011199E" w:rsidRDefault="00AA0668" w:rsidP="0011199E">
            <w:pPr>
              <w:jc w:val="center"/>
              <w:rPr>
                <w:sz w:val="26"/>
                <w:szCs w:val="26"/>
              </w:rPr>
            </w:pPr>
            <w:r>
              <w:rPr>
                <w:sz w:val="26"/>
                <w:szCs w:val="26"/>
              </w:rPr>
              <w:t>90/70</w:t>
            </w:r>
            <w:r w:rsidR="0011199E" w:rsidRPr="0011199E">
              <w:rPr>
                <w:sz w:val="26"/>
                <w:szCs w:val="26"/>
              </w:rPr>
              <w:t xml:space="preserve"> °С</w:t>
            </w:r>
          </w:p>
        </w:tc>
      </w:tr>
      <w:tr w:rsidR="0011199E" w:rsidRPr="00015BA7" w:rsidTr="003313C4">
        <w:trPr>
          <w:trHeight w:val="227"/>
          <w:jc w:val="center"/>
        </w:trPr>
        <w:tc>
          <w:tcPr>
            <w:tcW w:w="562" w:type="dxa"/>
          </w:tcPr>
          <w:p w:rsidR="0011199E" w:rsidRPr="00015BA7" w:rsidRDefault="0011199E" w:rsidP="0011199E">
            <w:pPr>
              <w:spacing w:line="276" w:lineRule="auto"/>
              <w:jc w:val="center"/>
              <w:rPr>
                <w:sz w:val="26"/>
                <w:szCs w:val="26"/>
              </w:rPr>
            </w:pPr>
            <w:r>
              <w:rPr>
                <w:sz w:val="26"/>
                <w:szCs w:val="26"/>
              </w:rPr>
              <w:lastRenderedPageBreak/>
              <w:t>2</w:t>
            </w:r>
          </w:p>
        </w:tc>
        <w:tc>
          <w:tcPr>
            <w:tcW w:w="2887" w:type="dxa"/>
            <w:vAlign w:val="center"/>
          </w:tcPr>
          <w:p w:rsidR="0011199E" w:rsidRPr="00015BA7" w:rsidRDefault="0011199E" w:rsidP="0011199E">
            <w:pPr>
              <w:spacing w:line="276" w:lineRule="auto"/>
              <w:jc w:val="center"/>
              <w:rPr>
                <w:sz w:val="26"/>
                <w:szCs w:val="26"/>
              </w:rPr>
            </w:pPr>
            <w:r w:rsidRPr="00015BA7">
              <w:rPr>
                <w:sz w:val="26"/>
                <w:szCs w:val="26"/>
              </w:rPr>
              <w:t>котельная №3 ЦРБ МУП "Тепловик"</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t>1,72</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0,98</w:t>
            </w:r>
          </w:p>
        </w:tc>
        <w:tc>
          <w:tcPr>
            <w:tcW w:w="2077" w:type="dxa"/>
            <w:vAlign w:val="center"/>
          </w:tcPr>
          <w:p w:rsidR="0011199E" w:rsidRPr="00015BA7" w:rsidRDefault="0011199E" w:rsidP="0011199E">
            <w:pPr>
              <w:pStyle w:val="a3"/>
              <w:spacing w:line="276" w:lineRule="auto"/>
              <w:jc w:val="center"/>
            </w:pPr>
            <w:r w:rsidRPr="00015BA7">
              <w:t>Газ природный</w:t>
            </w:r>
          </w:p>
        </w:tc>
        <w:tc>
          <w:tcPr>
            <w:tcW w:w="1984" w:type="dxa"/>
            <w:vAlign w:val="center"/>
          </w:tcPr>
          <w:p w:rsidR="0011199E" w:rsidRPr="0011199E" w:rsidRDefault="00AA0668" w:rsidP="0011199E">
            <w:pPr>
              <w:jc w:val="center"/>
              <w:rPr>
                <w:sz w:val="26"/>
                <w:szCs w:val="26"/>
              </w:rPr>
            </w:pPr>
            <w:r>
              <w:rPr>
                <w:sz w:val="26"/>
                <w:szCs w:val="26"/>
              </w:rPr>
              <w:t>90/70</w:t>
            </w:r>
            <w:r w:rsidR="0011199E" w:rsidRPr="0011199E">
              <w:rPr>
                <w:sz w:val="26"/>
                <w:szCs w:val="26"/>
              </w:rPr>
              <w:t xml:space="preserve"> °С</w:t>
            </w:r>
          </w:p>
        </w:tc>
      </w:tr>
      <w:tr w:rsidR="0011199E" w:rsidRPr="00015BA7" w:rsidTr="003313C4">
        <w:trPr>
          <w:trHeight w:val="227"/>
          <w:jc w:val="center"/>
        </w:trPr>
        <w:tc>
          <w:tcPr>
            <w:tcW w:w="562" w:type="dxa"/>
          </w:tcPr>
          <w:p w:rsidR="0011199E" w:rsidRPr="00015BA7" w:rsidRDefault="00B677F9" w:rsidP="0011199E">
            <w:pPr>
              <w:spacing w:line="276" w:lineRule="auto"/>
              <w:jc w:val="center"/>
              <w:rPr>
                <w:sz w:val="26"/>
                <w:szCs w:val="26"/>
              </w:rPr>
            </w:pPr>
            <w:r>
              <w:rPr>
                <w:sz w:val="26"/>
                <w:szCs w:val="26"/>
              </w:rPr>
              <w:t>3</w:t>
            </w:r>
          </w:p>
        </w:tc>
        <w:tc>
          <w:tcPr>
            <w:tcW w:w="2887" w:type="dxa"/>
            <w:vAlign w:val="center"/>
          </w:tcPr>
          <w:p w:rsidR="0011199E" w:rsidRPr="00015BA7" w:rsidRDefault="0011199E" w:rsidP="0011199E">
            <w:pPr>
              <w:spacing w:line="276" w:lineRule="auto"/>
              <w:jc w:val="center"/>
              <w:rPr>
                <w:sz w:val="26"/>
                <w:szCs w:val="26"/>
              </w:rPr>
            </w:pPr>
            <w:r w:rsidRPr="00015BA7">
              <w:rPr>
                <w:sz w:val="26"/>
                <w:szCs w:val="26"/>
              </w:rPr>
              <w:t>Котельная Ветстанции</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t>0,17</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0,13</w:t>
            </w:r>
          </w:p>
        </w:tc>
        <w:tc>
          <w:tcPr>
            <w:tcW w:w="2077" w:type="dxa"/>
            <w:vAlign w:val="center"/>
          </w:tcPr>
          <w:p w:rsidR="0011199E" w:rsidRPr="00015BA7" w:rsidRDefault="0011199E" w:rsidP="0011199E">
            <w:pPr>
              <w:pStyle w:val="a3"/>
              <w:spacing w:line="276" w:lineRule="auto"/>
              <w:jc w:val="center"/>
            </w:pPr>
            <w:r w:rsidRPr="00015BA7">
              <w:t>Уголь</w:t>
            </w:r>
          </w:p>
        </w:tc>
        <w:tc>
          <w:tcPr>
            <w:tcW w:w="1984" w:type="dxa"/>
            <w:vAlign w:val="center"/>
          </w:tcPr>
          <w:p w:rsidR="0011199E" w:rsidRPr="0011199E" w:rsidRDefault="0011199E" w:rsidP="0011199E">
            <w:pPr>
              <w:jc w:val="center"/>
              <w:rPr>
                <w:sz w:val="26"/>
                <w:szCs w:val="26"/>
              </w:rPr>
            </w:pPr>
            <w:r w:rsidRPr="0011199E">
              <w:rPr>
                <w:sz w:val="26"/>
                <w:szCs w:val="26"/>
              </w:rPr>
              <w:t>95/70 °С</w:t>
            </w:r>
          </w:p>
        </w:tc>
      </w:tr>
      <w:tr w:rsidR="0011199E" w:rsidRPr="00015BA7" w:rsidTr="003313C4">
        <w:trPr>
          <w:trHeight w:val="227"/>
          <w:jc w:val="center"/>
        </w:trPr>
        <w:tc>
          <w:tcPr>
            <w:tcW w:w="562" w:type="dxa"/>
          </w:tcPr>
          <w:p w:rsidR="0011199E" w:rsidRPr="00015BA7" w:rsidRDefault="00B677F9" w:rsidP="0011199E">
            <w:pPr>
              <w:spacing w:line="276" w:lineRule="auto"/>
              <w:jc w:val="center"/>
              <w:rPr>
                <w:sz w:val="26"/>
                <w:szCs w:val="26"/>
              </w:rPr>
            </w:pPr>
            <w:r>
              <w:rPr>
                <w:sz w:val="26"/>
                <w:szCs w:val="26"/>
              </w:rPr>
              <w:t>4</w:t>
            </w:r>
          </w:p>
        </w:tc>
        <w:tc>
          <w:tcPr>
            <w:tcW w:w="2887" w:type="dxa"/>
            <w:vAlign w:val="center"/>
          </w:tcPr>
          <w:p w:rsidR="0011199E" w:rsidRPr="00015BA7" w:rsidRDefault="0011199E" w:rsidP="0011199E">
            <w:pPr>
              <w:spacing w:line="276" w:lineRule="auto"/>
              <w:jc w:val="center"/>
              <w:rPr>
                <w:sz w:val="26"/>
                <w:szCs w:val="26"/>
                <w:lang w:bidi="ar-SA"/>
              </w:rPr>
            </w:pPr>
            <w:r w:rsidRPr="00015BA7">
              <w:rPr>
                <w:sz w:val="26"/>
                <w:szCs w:val="26"/>
              </w:rPr>
              <w:t>Котельная Одесский водоканал</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t>0,5</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0,12</w:t>
            </w:r>
          </w:p>
        </w:tc>
        <w:tc>
          <w:tcPr>
            <w:tcW w:w="2077" w:type="dxa"/>
            <w:vAlign w:val="center"/>
          </w:tcPr>
          <w:p w:rsidR="0011199E" w:rsidRPr="00015BA7" w:rsidRDefault="0011199E" w:rsidP="0011199E">
            <w:pPr>
              <w:pStyle w:val="a3"/>
              <w:spacing w:line="276" w:lineRule="auto"/>
              <w:jc w:val="center"/>
            </w:pPr>
            <w:r w:rsidRPr="00015BA7">
              <w:t>Уголь</w:t>
            </w:r>
          </w:p>
        </w:tc>
        <w:tc>
          <w:tcPr>
            <w:tcW w:w="1984" w:type="dxa"/>
            <w:vAlign w:val="center"/>
          </w:tcPr>
          <w:p w:rsidR="0011199E" w:rsidRPr="0011199E" w:rsidRDefault="0011199E" w:rsidP="0011199E">
            <w:pPr>
              <w:jc w:val="center"/>
              <w:rPr>
                <w:sz w:val="26"/>
                <w:szCs w:val="26"/>
              </w:rPr>
            </w:pPr>
            <w:r w:rsidRPr="0011199E">
              <w:rPr>
                <w:sz w:val="26"/>
                <w:szCs w:val="26"/>
              </w:rPr>
              <w:t>95/70 °С</w:t>
            </w:r>
          </w:p>
        </w:tc>
      </w:tr>
      <w:tr w:rsidR="0011199E" w:rsidRPr="00015BA7" w:rsidTr="003313C4">
        <w:trPr>
          <w:trHeight w:val="227"/>
          <w:jc w:val="center"/>
        </w:trPr>
        <w:tc>
          <w:tcPr>
            <w:tcW w:w="562" w:type="dxa"/>
          </w:tcPr>
          <w:p w:rsidR="0011199E" w:rsidRPr="00015BA7" w:rsidRDefault="00B677F9" w:rsidP="0011199E">
            <w:pPr>
              <w:spacing w:line="276" w:lineRule="auto"/>
              <w:jc w:val="center"/>
              <w:rPr>
                <w:sz w:val="26"/>
                <w:szCs w:val="26"/>
              </w:rPr>
            </w:pPr>
            <w:r>
              <w:rPr>
                <w:sz w:val="26"/>
                <w:szCs w:val="26"/>
              </w:rPr>
              <w:t>5</w:t>
            </w:r>
          </w:p>
        </w:tc>
        <w:tc>
          <w:tcPr>
            <w:tcW w:w="2887" w:type="dxa"/>
            <w:vAlign w:val="center"/>
          </w:tcPr>
          <w:p w:rsidR="0011199E" w:rsidRPr="00015BA7" w:rsidRDefault="0011199E" w:rsidP="0011199E">
            <w:pPr>
              <w:spacing w:line="276" w:lineRule="auto"/>
              <w:jc w:val="center"/>
              <w:rPr>
                <w:sz w:val="26"/>
                <w:szCs w:val="26"/>
                <w:lang w:bidi="ar-SA"/>
              </w:rPr>
            </w:pPr>
            <w:r w:rsidRPr="00015BA7">
              <w:rPr>
                <w:sz w:val="26"/>
                <w:szCs w:val="26"/>
              </w:rPr>
              <w:t>Котельная Одесское ДЭУ</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t>0,10</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0,59</w:t>
            </w:r>
          </w:p>
        </w:tc>
        <w:tc>
          <w:tcPr>
            <w:tcW w:w="2077" w:type="dxa"/>
            <w:vAlign w:val="center"/>
          </w:tcPr>
          <w:p w:rsidR="0011199E" w:rsidRPr="00015BA7" w:rsidRDefault="0011199E" w:rsidP="0011199E">
            <w:pPr>
              <w:pStyle w:val="a3"/>
              <w:spacing w:line="276" w:lineRule="auto"/>
              <w:jc w:val="center"/>
            </w:pPr>
            <w:r w:rsidRPr="00015BA7">
              <w:t>Уголь</w:t>
            </w:r>
          </w:p>
        </w:tc>
        <w:tc>
          <w:tcPr>
            <w:tcW w:w="1984" w:type="dxa"/>
            <w:vAlign w:val="center"/>
          </w:tcPr>
          <w:p w:rsidR="0011199E" w:rsidRPr="0011199E" w:rsidRDefault="0011199E" w:rsidP="0011199E">
            <w:pPr>
              <w:jc w:val="center"/>
              <w:rPr>
                <w:sz w:val="26"/>
                <w:szCs w:val="26"/>
              </w:rPr>
            </w:pPr>
            <w:r w:rsidRPr="0011199E">
              <w:rPr>
                <w:sz w:val="26"/>
                <w:szCs w:val="26"/>
              </w:rPr>
              <w:t>95/70 °С</w:t>
            </w:r>
          </w:p>
        </w:tc>
      </w:tr>
      <w:tr w:rsidR="0011199E" w:rsidRPr="00015BA7" w:rsidTr="003313C4">
        <w:trPr>
          <w:trHeight w:val="227"/>
          <w:jc w:val="center"/>
        </w:trPr>
        <w:tc>
          <w:tcPr>
            <w:tcW w:w="562" w:type="dxa"/>
          </w:tcPr>
          <w:p w:rsidR="0011199E" w:rsidRPr="00015BA7" w:rsidRDefault="00B677F9" w:rsidP="0011199E">
            <w:pPr>
              <w:spacing w:line="276" w:lineRule="auto"/>
              <w:jc w:val="center"/>
              <w:rPr>
                <w:sz w:val="26"/>
                <w:szCs w:val="26"/>
              </w:rPr>
            </w:pPr>
            <w:r>
              <w:rPr>
                <w:sz w:val="26"/>
                <w:szCs w:val="26"/>
              </w:rPr>
              <w:t>6</w:t>
            </w:r>
          </w:p>
        </w:tc>
        <w:tc>
          <w:tcPr>
            <w:tcW w:w="2887" w:type="dxa"/>
            <w:vAlign w:val="center"/>
          </w:tcPr>
          <w:p w:rsidR="0011199E" w:rsidRPr="00015BA7" w:rsidRDefault="0011199E" w:rsidP="0011199E">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1782" w:type="dxa"/>
            <w:tcBorders>
              <w:right w:val="single" w:sz="4" w:space="0" w:color="auto"/>
            </w:tcBorders>
            <w:vAlign w:val="center"/>
          </w:tcPr>
          <w:p w:rsidR="0011199E" w:rsidRPr="00015BA7" w:rsidRDefault="0011199E" w:rsidP="0011199E">
            <w:pPr>
              <w:pStyle w:val="a3"/>
              <w:spacing w:line="276" w:lineRule="auto"/>
              <w:jc w:val="center"/>
            </w:pPr>
            <w:r w:rsidRPr="00015BA7">
              <w:t>0,10</w:t>
            </w:r>
          </w:p>
        </w:tc>
        <w:tc>
          <w:tcPr>
            <w:tcW w:w="1618" w:type="dxa"/>
            <w:tcBorders>
              <w:left w:val="single" w:sz="4" w:space="0" w:color="auto"/>
            </w:tcBorders>
            <w:vAlign w:val="center"/>
          </w:tcPr>
          <w:p w:rsidR="0011199E" w:rsidRPr="00015BA7" w:rsidRDefault="0011199E" w:rsidP="0011199E">
            <w:pPr>
              <w:pStyle w:val="a3"/>
              <w:spacing w:line="276" w:lineRule="auto"/>
              <w:jc w:val="center"/>
            </w:pPr>
            <w:r w:rsidRPr="00015BA7">
              <w:t>0,05</w:t>
            </w:r>
          </w:p>
        </w:tc>
        <w:tc>
          <w:tcPr>
            <w:tcW w:w="2077" w:type="dxa"/>
            <w:vAlign w:val="center"/>
          </w:tcPr>
          <w:p w:rsidR="0011199E" w:rsidRPr="00015BA7" w:rsidRDefault="0011199E" w:rsidP="0011199E">
            <w:pPr>
              <w:pStyle w:val="a3"/>
              <w:spacing w:line="276" w:lineRule="auto"/>
              <w:jc w:val="center"/>
            </w:pPr>
            <w:r w:rsidRPr="00015BA7">
              <w:t>Уголь</w:t>
            </w:r>
          </w:p>
        </w:tc>
        <w:tc>
          <w:tcPr>
            <w:tcW w:w="1984" w:type="dxa"/>
            <w:vAlign w:val="center"/>
          </w:tcPr>
          <w:p w:rsidR="0011199E" w:rsidRPr="0011199E" w:rsidRDefault="0011199E" w:rsidP="0011199E">
            <w:pPr>
              <w:jc w:val="center"/>
              <w:rPr>
                <w:sz w:val="26"/>
                <w:szCs w:val="26"/>
              </w:rPr>
            </w:pPr>
            <w:r w:rsidRPr="0011199E">
              <w:rPr>
                <w:sz w:val="26"/>
                <w:szCs w:val="26"/>
              </w:rPr>
              <w:t>95/70 °С</w:t>
            </w:r>
          </w:p>
        </w:tc>
      </w:tr>
    </w:tbl>
    <w:p w:rsidR="00A40EF3" w:rsidRDefault="007C2756" w:rsidP="001E5D83">
      <w:pPr>
        <w:pStyle w:val="a3"/>
        <w:spacing w:before="231" w:line="360" w:lineRule="auto"/>
        <w:ind w:right="-10" w:firstLine="566"/>
        <w:jc w:val="both"/>
      </w:pPr>
      <w:r w:rsidRPr="007C2756">
        <w:t>Регулирование отпуска теплоты – центральное качественное по нагрузке отопления, в соответствии с утвержденным</w:t>
      </w:r>
      <w:r w:rsidR="0011199E">
        <w:t>и</w:t>
      </w:r>
      <w:r w:rsidRPr="007C2756">
        <w:t xml:space="preserve"> температурным</w:t>
      </w:r>
      <w:r w:rsidR="0011199E">
        <w:t>и</w:t>
      </w:r>
      <w:r w:rsidRPr="007C2756">
        <w:t xml:space="preserve"> график</w:t>
      </w:r>
      <w:r w:rsidR="0011199E">
        <w:t>ами.</w:t>
      </w:r>
    </w:p>
    <w:p w:rsidR="00FF1A8E" w:rsidRPr="00FF1A8E" w:rsidRDefault="00FF1A8E" w:rsidP="00B47225">
      <w:pPr>
        <w:spacing w:before="240" w:line="360" w:lineRule="auto"/>
        <w:jc w:val="both"/>
        <w:rPr>
          <w:sz w:val="26"/>
          <w:szCs w:val="26"/>
        </w:rPr>
      </w:pPr>
      <w:r w:rsidRPr="00FF1A8E">
        <w:rPr>
          <w:sz w:val="26"/>
          <w:szCs w:val="26"/>
        </w:rPr>
        <w:t>Таблица 2</w:t>
      </w:r>
      <w:r>
        <w:rPr>
          <w:sz w:val="26"/>
          <w:szCs w:val="26"/>
        </w:rPr>
        <w:t xml:space="preserve"> - </w:t>
      </w:r>
      <w:r w:rsidRPr="00FF1A8E">
        <w:rPr>
          <w:sz w:val="26"/>
          <w:szCs w:val="26"/>
        </w:rPr>
        <w:t xml:space="preserve"> Основное оборудование котельных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1601"/>
        <w:gridCol w:w="2719"/>
        <w:gridCol w:w="2230"/>
        <w:gridCol w:w="1602"/>
      </w:tblGrid>
      <w:tr w:rsidR="00FF1A8E" w:rsidRPr="00FF1A8E" w:rsidTr="004C5371">
        <w:trPr>
          <w:trHeight w:val="227"/>
          <w:jc w:val="center"/>
        </w:trPr>
        <w:tc>
          <w:tcPr>
            <w:tcW w:w="2054" w:type="dxa"/>
            <w:shd w:val="clear" w:color="auto" w:fill="auto"/>
            <w:vAlign w:val="center"/>
            <w:hideMark/>
          </w:tcPr>
          <w:p w:rsidR="00FF1A8E" w:rsidRPr="005204CF" w:rsidRDefault="00FF1A8E" w:rsidP="004C5371">
            <w:pPr>
              <w:spacing w:line="276" w:lineRule="auto"/>
              <w:ind w:left="-57" w:right="-57"/>
              <w:jc w:val="center"/>
              <w:rPr>
                <w:color w:val="000000"/>
                <w:sz w:val="26"/>
                <w:szCs w:val="26"/>
              </w:rPr>
            </w:pPr>
            <w:r w:rsidRPr="005204CF">
              <w:rPr>
                <w:color w:val="000000"/>
                <w:sz w:val="26"/>
                <w:szCs w:val="26"/>
              </w:rPr>
              <w:t>Тип, марка котла</w:t>
            </w:r>
          </w:p>
        </w:tc>
        <w:tc>
          <w:tcPr>
            <w:tcW w:w="1601" w:type="dxa"/>
            <w:shd w:val="clear" w:color="auto" w:fill="auto"/>
            <w:vAlign w:val="center"/>
            <w:hideMark/>
          </w:tcPr>
          <w:p w:rsidR="00FF1A8E" w:rsidRPr="005204CF" w:rsidRDefault="00FF1A8E" w:rsidP="004C5371">
            <w:pPr>
              <w:spacing w:line="276" w:lineRule="auto"/>
              <w:ind w:left="-113" w:right="-113"/>
              <w:jc w:val="center"/>
              <w:rPr>
                <w:color w:val="000000"/>
                <w:sz w:val="26"/>
                <w:szCs w:val="26"/>
              </w:rPr>
            </w:pPr>
            <w:r w:rsidRPr="005204CF">
              <w:rPr>
                <w:color w:val="000000"/>
                <w:sz w:val="26"/>
                <w:szCs w:val="26"/>
              </w:rPr>
              <w:t>Год ввода в эксплуатацию</w:t>
            </w:r>
          </w:p>
        </w:tc>
        <w:tc>
          <w:tcPr>
            <w:tcW w:w="2719" w:type="dxa"/>
            <w:shd w:val="clear" w:color="auto" w:fill="auto"/>
            <w:vAlign w:val="center"/>
            <w:hideMark/>
          </w:tcPr>
          <w:p w:rsidR="00FF1A8E" w:rsidRPr="005204CF" w:rsidRDefault="004C5371" w:rsidP="004C5371">
            <w:pPr>
              <w:spacing w:line="276" w:lineRule="auto"/>
              <w:ind w:left="-57" w:right="-57"/>
              <w:jc w:val="center"/>
              <w:rPr>
                <w:color w:val="000000"/>
                <w:sz w:val="26"/>
                <w:szCs w:val="26"/>
              </w:rPr>
            </w:pPr>
            <w:r>
              <w:rPr>
                <w:color w:val="000000"/>
                <w:sz w:val="26"/>
                <w:szCs w:val="26"/>
              </w:rPr>
              <w:t>Теплопроизво</w:t>
            </w:r>
            <w:r w:rsidR="00FF1A8E" w:rsidRPr="005204CF">
              <w:rPr>
                <w:color w:val="000000"/>
                <w:sz w:val="26"/>
                <w:szCs w:val="26"/>
              </w:rPr>
              <w:t>дительность котла (Гкал/час)</w:t>
            </w:r>
          </w:p>
        </w:tc>
        <w:tc>
          <w:tcPr>
            <w:tcW w:w="2230" w:type="dxa"/>
            <w:shd w:val="clear" w:color="auto" w:fill="auto"/>
            <w:vAlign w:val="center"/>
            <w:hideMark/>
          </w:tcPr>
          <w:p w:rsidR="00FF1A8E" w:rsidRPr="005204CF" w:rsidRDefault="00FF1A8E" w:rsidP="004C5371">
            <w:pPr>
              <w:spacing w:line="276" w:lineRule="auto"/>
              <w:ind w:left="-57" w:right="-57"/>
              <w:jc w:val="center"/>
              <w:rPr>
                <w:color w:val="000000"/>
                <w:sz w:val="26"/>
                <w:szCs w:val="26"/>
              </w:rPr>
            </w:pPr>
            <w:r w:rsidRPr="005204CF">
              <w:rPr>
                <w:color w:val="000000"/>
                <w:sz w:val="26"/>
                <w:szCs w:val="26"/>
              </w:rPr>
              <w:t>Год режимно-наладочных испытаний</w:t>
            </w:r>
          </w:p>
        </w:tc>
        <w:tc>
          <w:tcPr>
            <w:tcW w:w="1602" w:type="dxa"/>
            <w:shd w:val="clear" w:color="auto" w:fill="auto"/>
            <w:vAlign w:val="center"/>
            <w:hideMark/>
          </w:tcPr>
          <w:p w:rsidR="00FF1A8E" w:rsidRPr="005204CF" w:rsidRDefault="003313C4" w:rsidP="004C5371">
            <w:pPr>
              <w:spacing w:line="276" w:lineRule="auto"/>
              <w:ind w:left="-57" w:right="-57"/>
              <w:jc w:val="center"/>
              <w:rPr>
                <w:color w:val="000000"/>
                <w:sz w:val="26"/>
                <w:szCs w:val="26"/>
              </w:rPr>
            </w:pPr>
            <w:r w:rsidRPr="005204CF">
              <w:rPr>
                <w:color w:val="000000"/>
                <w:sz w:val="26"/>
                <w:szCs w:val="26"/>
              </w:rPr>
              <w:t>Вид топлива</w:t>
            </w:r>
          </w:p>
        </w:tc>
      </w:tr>
      <w:tr w:rsidR="00FF1A8E" w:rsidRPr="00FF1A8E" w:rsidTr="004C5371">
        <w:trPr>
          <w:trHeight w:val="227"/>
          <w:jc w:val="center"/>
        </w:trPr>
        <w:tc>
          <w:tcPr>
            <w:tcW w:w="10206" w:type="dxa"/>
            <w:gridSpan w:val="5"/>
            <w:shd w:val="clear" w:color="auto" w:fill="auto"/>
            <w:noWrap/>
            <w:vAlign w:val="center"/>
            <w:hideMark/>
          </w:tcPr>
          <w:p w:rsidR="00FF1A8E" w:rsidRPr="005204CF" w:rsidRDefault="0011199E" w:rsidP="004C5371">
            <w:pPr>
              <w:spacing w:line="276" w:lineRule="auto"/>
              <w:ind w:left="-57" w:right="-57"/>
              <w:jc w:val="center"/>
              <w:rPr>
                <w:sz w:val="26"/>
                <w:szCs w:val="26"/>
              </w:rPr>
            </w:pPr>
            <w:r w:rsidRPr="005204CF">
              <w:rPr>
                <w:sz w:val="26"/>
                <w:szCs w:val="26"/>
              </w:rPr>
              <w:t>котельная №1 МУП Тепловик</w:t>
            </w:r>
          </w:p>
        </w:tc>
      </w:tr>
      <w:tr w:rsidR="00FF1A8E" w:rsidRPr="00FF1A8E" w:rsidTr="004C5371">
        <w:trPr>
          <w:trHeight w:val="227"/>
          <w:jc w:val="center"/>
        </w:trPr>
        <w:tc>
          <w:tcPr>
            <w:tcW w:w="2054" w:type="dxa"/>
            <w:shd w:val="clear" w:color="auto" w:fill="auto"/>
            <w:noWrap/>
            <w:vAlign w:val="center"/>
          </w:tcPr>
          <w:p w:rsidR="00FF1A8E" w:rsidRPr="005204CF" w:rsidRDefault="003313C4" w:rsidP="004C5371">
            <w:pPr>
              <w:spacing w:line="276" w:lineRule="auto"/>
              <w:ind w:left="-57" w:right="-57"/>
              <w:jc w:val="center"/>
              <w:rPr>
                <w:sz w:val="26"/>
                <w:szCs w:val="26"/>
              </w:rPr>
            </w:pPr>
            <w:r w:rsidRPr="005204CF">
              <w:rPr>
                <w:sz w:val="26"/>
                <w:szCs w:val="26"/>
              </w:rPr>
              <w:t>ДКВР 6,5-13</w:t>
            </w:r>
          </w:p>
        </w:tc>
        <w:tc>
          <w:tcPr>
            <w:tcW w:w="1601" w:type="dxa"/>
            <w:shd w:val="clear" w:color="auto" w:fill="auto"/>
            <w:noWrap/>
            <w:vAlign w:val="center"/>
          </w:tcPr>
          <w:p w:rsidR="00FF1A8E"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1986</w:t>
            </w:r>
          </w:p>
        </w:tc>
        <w:tc>
          <w:tcPr>
            <w:tcW w:w="2719" w:type="dxa"/>
            <w:shd w:val="clear" w:color="auto" w:fill="auto"/>
            <w:vAlign w:val="center"/>
          </w:tcPr>
          <w:p w:rsidR="00FF1A8E"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4,2</w:t>
            </w:r>
          </w:p>
        </w:tc>
        <w:tc>
          <w:tcPr>
            <w:tcW w:w="2230" w:type="dxa"/>
            <w:shd w:val="clear" w:color="auto" w:fill="auto"/>
            <w:noWrap/>
            <w:vAlign w:val="center"/>
          </w:tcPr>
          <w:p w:rsidR="00FF1A8E"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FF1A8E" w:rsidRPr="005204CF" w:rsidRDefault="005D2A7C" w:rsidP="004C5371">
            <w:pPr>
              <w:spacing w:line="276" w:lineRule="auto"/>
              <w:ind w:left="-57" w:right="-57"/>
              <w:jc w:val="center"/>
              <w:rPr>
                <w:sz w:val="26"/>
                <w:szCs w:val="26"/>
              </w:rPr>
            </w:pPr>
            <w:r w:rsidRPr="005204CF">
              <w:rPr>
                <w:sz w:val="26"/>
                <w:szCs w:val="26"/>
              </w:rPr>
              <w:t>Природный газ</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jc w:val="center"/>
              <w:rPr>
                <w:sz w:val="26"/>
                <w:szCs w:val="26"/>
              </w:rPr>
            </w:pPr>
            <w:r w:rsidRPr="005204CF">
              <w:rPr>
                <w:sz w:val="26"/>
                <w:szCs w:val="26"/>
              </w:rPr>
              <w:t>ДКВР 6,5-13</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1986</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4,2</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Природный газ</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jc w:val="center"/>
              <w:rPr>
                <w:sz w:val="26"/>
                <w:szCs w:val="26"/>
              </w:rPr>
            </w:pPr>
            <w:r w:rsidRPr="005204CF">
              <w:rPr>
                <w:sz w:val="26"/>
                <w:szCs w:val="26"/>
              </w:rPr>
              <w:t>ДКВР 6,5-13</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1986</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4,2</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Природный газ</w:t>
            </w:r>
          </w:p>
        </w:tc>
      </w:tr>
      <w:tr w:rsidR="00FF1A8E" w:rsidRPr="00FF1A8E" w:rsidTr="004C5371">
        <w:trPr>
          <w:trHeight w:val="227"/>
          <w:jc w:val="center"/>
        </w:trPr>
        <w:tc>
          <w:tcPr>
            <w:tcW w:w="10206" w:type="dxa"/>
            <w:gridSpan w:val="5"/>
            <w:shd w:val="clear" w:color="auto" w:fill="auto"/>
            <w:noWrap/>
            <w:vAlign w:val="center"/>
            <w:hideMark/>
          </w:tcPr>
          <w:p w:rsidR="00FF1A8E" w:rsidRPr="005204CF" w:rsidRDefault="003313C4" w:rsidP="004C5371">
            <w:pPr>
              <w:spacing w:line="276" w:lineRule="auto"/>
              <w:ind w:left="-57" w:right="-57"/>
              <w:jc w:val="center"/>
              <w:rPr>
                <w:sz w:val="26"/>
                <w:szCs w:val="26"/>
              </w:rPr>
            </w:pPr>
            <w:r w:rsidRPr="005204CF">
              <w:rPr>
                <w:sz w:val="26"/>
                <w:szCs w:val="26"/>
              </w:rPr>
              <w:t>котельная №3 ЦРБ МУП "Тепловик"</w:t>
            </w:r>
          </w:p>
        </w:tc>
      </w:tr>
      <w:tr w:rsidR="00FF1A8E" w:rsidRPr="00FF1A8E" w:rsidTr="004C5371">
        <w:trPr>
          <w:trHeight w:val="227"/>
          <w:jc w:val="center"/>
        </w:trPr>
        <w:tc>
          <w:tcPr>
            <w:tcW w:w="2054" w:type="dxa"/>
            <w:shd w:val="clear" w:color="auto" w:fill="auto"/>
            <w:noWrap/>
            <w:vAlign w:val="center"/>
          </w:tcPr>
          <w:p w:rsidR="00FF1A8E"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КВВ-1,0</w:t>
            </w:r>
          </w:p>
        </w:tc>
        <w:tc>
          <w:tcPr>
            <w:tcW w:w="1601" w:type="dxa"/>
            <w:shd w:val="clear" w:color="auto" w:fill="auto"/>
            <w:noWrap/>
            <w:vAlign w:val="center"/>
          </w:tcPr>
          <w:p w:rsidR="00FF1A8E"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2006</w:t>
            </w:r>
          </w:p>
        </w:tc>
        <w:tc>
          <w:tcPr>
            <w:tcW w:w="2719" w:type="dxa"/>
            <w:shd w:val="clear" w:color="auto" w:fill="auto"/>
            <w:vAlign w:val="center"/>
          </w:tcPr>
          <w:p w:rsidR="00FF1A8E"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0,86</w:t>
            </w:r>
          </w:p>
        </w:tc>
        <w:tc>
          <w:tcPr>
            <w:tcW w:w="2230" w:type="dxa"/>
            <w:shd w:val="clear" w:color="auto" w:fill="auto"/>
            <w:noWrap/>
            <w:vAlign w:val="center"/>
          </w:tcPr>
          <w:p w:rsidR="00FF1A8E" w:rsidRPr="005204CF" w:rsidRDefault="00FF1A8E"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FF1A8E" w:rsidRPr="005204CF" w:rsidRDefault="005D2A7C" w:rsidP="004C5371">
            <w:pPr>
              <w:spacing w:line="276" w:lineRule="auto"/>
              <w:ind w:left="-57" w:right="-57"/>
              <w:jc w:val="center"/>
              <w:rPr>
                <w:sz w:val="26"/>
                <w:szCs w:val="26"/>
              </w:rPr>
            </w:pPr>
            <w:r w:rsidRPr="005204CF">
              <w:rPr>
                <w:sz w:val="26"/>
                <w:szCs w:val="26"/>
              </w:rPr>
              <w:t>Природный газ</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КВВ-1,0</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2006</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lang w:bidi="ar-SA"/>
              </w:rPr>
            </w:pPr>
            <w:r w:rsidRPr="005204CF">
              <w:rPr>
                <w:color w:val="000000"/>
                <w:sz w:val="26"/>
                <w:szCs w:val="26"/>
                <w:lang w:bidi="ar-SA"/>
              </w:rPr>
              <w:t>0,86</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Природный газ</w:t>
            </w:r>
          </w:p>
        </w:tc>
      </w:tr>
      <w:tr w:rsidR="003313C4" w:rsidRPr="00FF1A8E" w:rsidTr="004C5371">
        <w:trPr>
          <w:trHeight w:val="227"/>
          <w:jc w:val="center"/>
        </w:trPr>
        <w:tc>
          <w:tcPr>
            <w:tcW w:w="10206" w:type="dxa"/>
            <w:gridSpan w:val="5"/>
            <w:shd w:val="clear" w:color="auto" w:fill="auto"/>
            <w:noWrap/>
            <w:vAlign w:val="center"/>
          </w:tcPr>
          <w:p w:rsidR="003313C4" w:rsidRPr="005204CF" w:rsidRDefault="003313C4" w:rsidP="004C5371">
            <w:pPr>
              <w:spacing w:line="276" w:lineRule="auto"/>
              <w:ind w:left="-57" w:right="-57"/>
              <w:jc w:val="center"/>
              <w:rPr>
                <w:sz w:val="26"/>
                <w:szCs w:val="26"/>
              </w:rPr>
            </w:pPr>
            <w:r w:rsidRPr="005204CF">
              <w:rPr>
                <w:sz w:val="26"/>
                <w:szCs w:val="26"/>
              </w:rPr>
              <w:t>Котельная Ветстанции</w:t>
            </w:r>
          </w:p>
        </w:tc>
      </w:tr>
      <w:tr w:rsidR="003313C4" w:rsidRPr="00FF1A8E" w:rsidTr="004C5371">
        <w:trPr>
          <w:trHeight w:val="227"/>
          <w:jc w:val="center"/>
        </w:trPr>
        <w:tc>
          <w:tcPr>
            <w:tcW w:w="2054" w:type="dxa"/>
            <w:shd w:val="clear" w:color="auto" w:fill="auto"/>
            <w:noWrap/>
            <w:vAlign w:val="center"/>
          </w:tcPr>
          <w:p w:rsidR="003313C4" w:rsidRPr="005204CF" w:rsidRDefault="005D2A7C" w:rsidP="004C5371">
            <w:pPr>
              <w:spacing w:line="276" w:lineRule="auto"/>
              <w:ind w:left="-57" w:right="-57"/>
              <w:jc w:val="center"/>
              <w:rPr>
                <w:color w:val="000000"/>
                <w:sz w:val="26"/>
                <w:szCs w:val="26"/>
              </w:rPr>
            </w:pPr>
            <w:r w:rsidRPr="005204CF">
              <w:rPr>
                <w:color w:val="000000"/>
                <w:sz w:val="26"/>
                <w:szCs w:val="26"/>
              </w:rPr>
              <w:t>КВЖ-0,17</w:t>
            </w:r>
          </w:p>
        </w:tc>
        <w:tc>
          <w:tcPr>
            <w:tcW w:w="1601" w:type="dxa"/>
            <w:shd w:val="clear" w:color="auto" w:fill="auto"/>
            <w:noWrap/>
            <w:vAlign w:val="center"/>
          </w:tcPr>
          <w:p w:rsidR="003313C4" w:rsidRPr="005204CF" w:rsidRDefault="005D2A7C" w:rsidP="004C5371">
            <w:pPr>
              <w:spacing w:line="276" w:lineRule="auto"/>
              <w:ind w:left="-57" w:right="-57"/>
              <w:jc w:val="center"/>
              <w:rPr>
                <w:color w:val="000000"/>
                <w:sz w:val="26"/>
                <w:szCs w:val="26"/>
              </w:rPr>
            </w:pPr>
            <w:r w:rsidRPr="005204CF">
              <w:rPr>
                <w:color w:val="000000"/>
                <w:sz w:val="26"/>
                <w:szCs w:val="26"/>
              </w:rPr>
              <w:t>-</w:t>
            </w:r>
          </w:p>
        </w:tc>
        <w:tc>
          <w:tcPr>
            <w:tcW w:w="2719" w:type="dxa"/>
            <w:shd w:val="clear" w:color="auto" w:fill="auto"/>
            <w:vAlign w:val="center"/>
          </w:tcPr>
          <w:p w:rsidR="003313C4" w:rsidRPr="005204CF" w:rsidRDefault="005D2A7C" w:rsidP="004C5371">
            <w:pPr>
              <w:spacing w:line="276" w:lineRule="auto"/>
              <w:ind w:left="-57" w:right="-57"/>
              <w:jc w:val="center"/>
              <w:rPr>
                <w:color w:val="000000"/>
                <w:sz w:val="26"/>
                <w:szCs w:val="26"/>
              </w:rPr>
            </w:pPr>
            <w:r w:rsidRPr="005204CF">
              <w:rPr>
                <w:color w:val="000000"/>
                <w:sz w:val="26"/>
                <w:szCs w:val="26"/>
              </w:rPr>
              <w:t>0,17</w:t>
            </w:r>
          </w:p>
        </w:tc>
        <w:tc>
          <w:tcPr>
            <w:tcW w:w="2230" w:type="dxa"/>
            <w:shd w:val="clear" w:color="auto" w:fill="auto"/>
            <w:noWrap/>
            <w:vAlign w:val="center"/>
          </w:tcPr>
          <w:p w:rsidR="003313C4"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3313C4" w:rsidRPr="005204CF" w:rsidRDefault="005D2A7C" w:rsidP="004C5371">
            <w:pPr>
              <w:spacing w:line="276" w:lineRule="auto"/>
              <w:ind w:left="-57" w:right="-57"/>
              <w:jc w:val="center"/>
              <w:rPr>
                <w:sz w:val="26"/>
                <w:szCs w:val="26"/>
              </w:rPr>
            </w:pPr>
            <w:r w:rsidRPr="005204CF">
              <w:rPr>
                <w:sz w:val="26"/>
                <w:szCs w:val="26"/>
              </w:rPr>
              <w:t>Уголь</w:t>
            </w:r>
          </w:p>
        </w:tc>
      </w:tr>
      <w:tr w:rsidR="003313C4" w:rsidRPr="00FF1A8E" w:rsidTr="004C5371">
        <w:trPr>
          <w:trHeight w:val="227"/>
          <w:jc w:val="center"/>
        </w:trPr>
        <w:tc>
          <w:tcPr>
            <w:tcW w:w="10206" w:type="dxa"/>
            <w:gridSpan w:val="5"/>
            <w:shd w:val="clear" w:color="auto" w:fill="auto"/>
            <w:noWrap/>
            <w:vAlign w:val="center"/>
          </w:tcPr>
          <w:p w:rsidR="003313C4" w:rsidRPr="005204CF" w:rsidRDefault="003313C4" w:rsidP="004C5371">
            <w:pPr>
              <w:spacing w:line="276" w:lineRule="auto"/>
              <w:ind w:left="-57" w:right="-57"/>
              <w:jc w:val="center"/>
              <w:rPr>
                <w:sz w:val="26"/>
                <w:szCs w:val="26"/>
              </w:rPr>
            </w:pPr>
            <w:r w:rsidRPr="005204CF">
              <w:rPr>
                <w:sz w:val="26"/>
                <w:szCs w:val="26"/>
              </w:rPr>
              <w:t>Котельная Одесский водоканал</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jc w:val="center"/>
              <w:rPr>
                <w:sz w:val="26"/>
                <w:szCs w:val="26"/>
                <w:lang w:bidi="ar-SA"/>
              </w:rPr>
            </w:pPr>
            <w:r w:rsidRPr="005204CF">
              <w:rPr>
                <w:sz w:val="26"/>
                <w:szCs w:val="26"/>
              </w:rPr>
              <w:t>Универсал-6М</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t>-</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t>0,50</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Уголь</w:t>
            </w:r>
          </w:p>
        </w:tc>
      </w:tr>
      <w:tr w:rsidR="003313C4" w:rsidRPr="00FF1A8E" w:rsidTr="004C5371">
        <w:trPr>
          <w:trHeight w:val="227"/>
          <w:jc w:val="center"/>
        </w:trPr>
        <w:tc>
          <w:tcPr>
            <w:tcW w:w="10206" w:type="dxa"/>
            <w:gridSpan w:val="5"/>
            <w:shd w:val="clear" w:color="auto" w:fill="auto"/>
            <w:noWrap/>
            <w:vAlign w:val="center"/>
          </w:tcPr>
          <w:p w:rsidR="003313C4" w:rsidRPr="005204CF" w:rsidRDefault="003313C4" w:rsidP="004C5371">
            <w:pPr>
              <w:spacing w:line="276" w:lineRule="auto"/>
              <w:ind w:left="-57" w:right="-57"/>
              <w:jc w:val="center"/>
              <w:rPr>
                <w:sz w:val="26"/>
                <w:szCs w:val="26"/>
              </w:rPr>
            </w:pPr>
            <w:r w:rsidRPr="005204CF">
              <w:rPr>
                <w:sz w:val="26"/>
                <w:szCs w:val="26"/>
              </w:rPr>
              <w:t>Котельная Одесское ДЭУ</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ind w:left="-57" w:right="-57"/>
              <w:jc w:val="center"/>
              <w:rPr>
                <w:color w:val="000000"/>
                <w:sz w:val="26"/>
                <w:szCs w:val="26"/>
              </w:rPr>
            </w:pPr>
            <w:r w:rsidRPr="005204CF">
              <w:rPr>
                <w:sz w:val="26"/>
                <w:szCs w:val="26"/>
              </w:rPr>
              <w:t>НР-18</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t>-</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t>0,10</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Уголь</w:t>
            </w:r>
          </w:p>
        </w:tc>
      </w:tr>
      <w:tr w:rsidR="003313C4" w:rsidRPr="00FF1A8E" w:rsidTr="004C5371">
        <w:trPr>
          <w:trHeight w:val="227"/>
          <w:jc w:val="center"/>
        </w:trPr>
        <w:tc>
          <w:tcPr>
            <w:tcW w:w="10206" w:type="dxa"/>
            <w:gridSpan w:val="5"/>
            <w:shd w:val="clear" w:color="auto" w:fill="auto"/>
            <w:noWrap/>
            <w:vAlign w:val="center"/>
          </w:tcPr>
          <w:p w:rsidR="003313C4" w:rsidRPr="005204CF" w:rsidRDefault="003313C4" w:rsidP="004C5371">
            <w:pPr>
              <w:spacing w:line="276" w:lineRule="auto"/>
              <w:ind w:left="-57" w:right="-57"/>
              <w:jc w:val="center"/>
              <w:rPr>
                <w:sz w:val="26"/>
                <w:szCs w:val="26"/>
              </w:rPr>
            </w:pPr>
            <w:r w:rsidRPr="005204CF">
              <w:rPr>
                <w:sz w:val="26"/>
                <w:szCs w:val="26"/>
              </w:rPr>
              <w:t>Котельная ЗАО "Любинский молочноконсервный комбинат"</w:t>
            </w:r>
          </w:p>
        </w:tc>
      </w:tr>
      <w:tr w:rsidR="005D2A7C" w:rsidRPr="00FF1A8E" w:rsidTr="004C5371">
        <w:trPr>
          <w:trHeight w:val="227"/>
          <w:jc w:val="center"/>
        </w:trPr>
        <w:tc>
          <w:tcPr>
            <w:tcW w:w="2054" w:type="dxa"/>
            <w:shd w:val="clear" w:color="auto" w:fill="auto"/>
            <w:noWrap/>
            <w:vAlign w:val="center"/>
          </w:tcPr>
          <w:p w:rsidR="005D2A7C" w:rsidRPr="005204CF" w:rsidRDefault="005D2A7C" w:rsidP="004C5371">
            <w:pPr>
              <w:spacing w:line="276" w:lineRule="auto"/>
              <w:jc w:val="center"/>
              <w:rPr>
                <w:sz w:val="26"/>
                <w:szCs w:val="26"/>
                <w:lang w:bidi="ar-SA"/>
              </w:rPr>
            </w:pPr>
            <w:r w:rsidRPr="005204CF">
              <w:rPr>
                <w:sz w:val="26"/>
                <w:szCs w:val="26"/>
              </w:rPr>
              <w:t xml:space="preserve">Е-1/9, Е-0,8/9, Е-0,4/9 - 1 тонн/ч КСП-500 - 0,5 тонн/ч - 0,1 </w:t>
            </w:r>
            <w:r w:rsidRPr="005204CF">
              <w:rPr>
                <w:sz w:val="26"/>
                <w:szCs w:val="26"/>
              </w:rPr>
              <w:lastRenderedPageBreak/>
              <w:t>Гкал/ч</w:t>
            </w:r>
          </w:p>
        </w:tc>
        <w:tc>
          <w:tcPr>
            <w:tcW w:w="1601" w:type="dxa"/>
            <w:shd w:val="clear" w:color="auto" w:fill="auto"/>
            <w:noWrap/>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lastRenderedPageBreak/>
              <w:t>-</w:t>
            </w:r>
          </w:p>
        </w:tc>
        <w:tc>
          <w:tcPr>
            <w:tcW w:w="2719" w:type="dxa"/>
            <w:shd w:val="clear" w:color="auto" w:fill="auto"/>
            <w:vAlign w:val="center"/>
          </w:tcPr>
          <w:p w:rsidR="005D2A7C" w:rsidRPr="005204CF" w:rsidRDefault="005D2A7C" w:rsidP="004C5371">
            <w:pPr>
              <w:spacing w:line="276" w:lineRule="auto"/>
              <w:ind w:left="-57" w:right="-57"/>
              <w:jc w:val="center"/>
              <w:rPr>
                <w:color w:val="000000"/>
                <w:sz w:val="26"/>
                <w:szCs w:val="26"/>
              </w:rPr>
            </w:pPr>
            <w:r w:rsidRPr="005204CF">
              <w:rPr>
                <w:color w:val="000000"/>
                <w:sz w:val="26"/>
                <w:szCs w:val="26"/>
              </w:rPr>
              <w:t>0,10</w:t>
            </w:r>
          </w:p>
        </w:tc>
        <w:tc>
          <w:tcPr>
            <w:tcW w:w="2230"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w:t>
            </w:r>
          </w:p>
        </w:tc>
        <w:tc>
          <w:tcPr>
            <w:tcW w:w="1602" w:type="dxa"/>
            <w:shd w:val="clear" w:color="auto" w:fill="auto"/>
            <w:noWrap/>
            <w:vAlign w:val="center"/>
          </w:tcPr>
          <w:p w:rsidR="005D2A7C" w:rsidRPr="005204CF" w:rsidRDefault="005D2A7C" w:rsidP="004C5371">
            <w:pPr>
              <w:spacing w:line="276" w:lineRule="auto"/>
              <w:ind w:left="-57" w:right="-57"/>
              <w:jc w:val="center"/>
              <w:rPr>
                <w:sz w:val="26"/>
                <w:szCs w:val="26"/>
              </w:rPr>
            </w:pPr>
            <w:r w:rsidRPr="005204CF">
              <w:rPr>
                <w:sz w:val="26"/>
                <w:szCs w:val="26"/>
              </w:rPr>
              <w:t>Уголь</w:t>
            </w:r>
          </w:p>
        </w:tc>
      </w:tr>
    </w:tbl>
    <w:p w:rsidR="00FF1A8E" w:rsidRPr="007C2756" w:rsidRDefault="00FF1A8E" w:rsidP="00B47225">
      <w:pPr>
        <w:spacing w:before="240" w:line="360" w:lineRule="auto"/>
        <w:ind w:left="-113" w:right="-113"/>
        <w:jc w:val="both"/>
        <w:rPr>
          <w:sz w:val="26"/>
          <w:szCs w:val="26"/>
        </w:rPr>
      </w:pPr>
      <w:r w:rsidRPr="007C2756">
        <w:rPr>
          <w:sz w:val="26"/>
          <w:szCs w:val="26"/>
        </w:rPr>
        <w:lastRenderedPageBreak/>
        <w:t xml:space="preserve">Таблица 3 - Насосное оборудование котельных сп. </w:t>
      </w:r>
      <w:r w:rsidR="00401201">
        <w:rPr>
          <w:sz w:val="26"/>
          <w:szCs w:val="26"/>
        </w:rPr>
        <w:t>Одесское</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7"/>
        <w:gridCol w:w="972"/>
        <w:gridCol w:w="1320"/>
        <w:gridCol w:w="1174"/>
        <w:gridCol w:w="1468"/>
        <w:gridCol w:w="1083"/>
        <w:gridCol w:w="734"/>
        <w:gridCol w:w="1638"/>
      </w:tblGrid>
      <w:tr w:rsidR="00FF1A8E" w:rsidRPr="007E0032" w:rsidTr="00B47225">
        <w:trPr>
          <w:trHeight w:val="227"/>
          <w:jc w:val="center"/>
        </w:trPr>
        <w:tc>
          <w:tcPr>
            <w:tcW w:w="1817" w:type="dxa"/>
            <w:vMerge w:val="restart"/>
            <w:vAlign w:val="center"/>
          </w:tcPr>
          <w:p w:rsidR="00FF1A8E" w:rsidRPr="007E0032" w:rsidRDefault="00FF1A8E" w:rsidP="007E0032">
            <w:pPr>
              <w:spacing w:line="276" w:lineRule="auto"/>
              <w:ind w:left="-113" w:right="-113"/>
              <w:jc w:val="center"/>
              <w:rPr>
                <w:sz w:val="26"/>
                <w:szCs w:val="26"/>
              </w:rPr>
            </w:pPr>
            <w:r w:rsidRPr="007E0032">
              <w:rPr>
                <w:sz w:val="26"/>
                <w:szCs w:val="26"/>
              </w:rPr>
              <w:t>Тип</w:t>
            </w:r>
            <w:r w:rsidR="004C5371" w:rsidRPr="007E0032">
              <w:rPr>
                <w:sz w:val="26"/>
                <w:szCs w:val="26"/>
              </w:rPr>
              <w:t xml:space="preserve"> </w:t>
            </w:r>
            <w:r w:rsidRPr="007E0032">
              <w:rPr>
                <w:sz w:val="26"/>
                <w:szCs w:val="26"/>
              </w:rPr>
              <w:t>насоса</w:t>
            </w:r>
          </w:p>
        </w:tc>
        <w:tc>
          <w:tcPr>
            <w:tcW w:w="972" w:type="dxa"/>
            <w:vMerge w:val="restart"/>
            <w:vAlign w:val="center"/>
          </w:tcPr>
          <w:p w:rsidR="00FF1A8E" w:rsidRPr="007E0032" w:rsidRDefault="00FF1A8E" w:rsidP="007E0032">
            <w:pPr>
              <w:spacing w:line="276" w:lineRule="auto"/>
              <w:ind w:left="-113" w:right="-113"/>
              <w:jc w:val="center"/>
              <w:rPr>
                <w:sz w:val="26"/>
                <w:szCs w:val="26"/>
              </w:rPr>
            </w:pPr>
            <w:r w:rsidRPr="007E0032">
              <w:rPr>
                <w:sz w:val="26"/>
                <w:szCs w:val="26"/>
              </w:rPr>
              <w:t>Год уста-новки</w:t>
            </w:r>
          </w:p>
        </w:tc>
        <w:tc>
          <w:tcPr>
            <w:tcW w:w="2494" w:type="dxa"/>
            <w:gridSpan w:val="2"/>
            <w:tcBorders>
              <w:bottom w:val="single" w:sz="4" w:space="0" w:color="auto"/>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Технические характеристики</w:t>
            </w:r>
          </w:p>
        </w:tc>
        <w:tc>
          <w:tcPr>
            <w:tcW w:w="2551" w:type="dxa"/>
            <w:gridSpan w:val="2"/>
            <w:tcBorders>
              <w:bottom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Электродвигатель</w:t>
            </w:r>
          </w:p>
        </w:tc>
        <w:tc>
          <w:tcPr>
            <w:tcW w:w="734" w:type="dxa"/>
            <w:vMerge w:val="restart"/>
            <w:tcBorders>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Кол-во,</w:t>
            </w:r>
          </w:p>
          <w:p w:rsidR="00FF1A8E" w:rsidRPr="007E0032" w:rsidRDefault="00FF1A8E" w:rsidP="007E0032">
            <w:pPr>
              <w:spacing w:line="276" w:lineRule="auto"/>
              <w:ind w:left="-113" w:right="-113"/>
              <w:jc w:val="center"/>
              <w:rPr>
                <w:sz w:val="26"/>
                <w:szCs w:val="26"/>
              </w:rPr>
            </w:pPr>
            <w:r w:rsidRPr="007E0032">
              <w:rPr>
                <w:sz w:val="26"/>
                <w:szCs w:val="26"/>
              </w:rPr>
              <w:t>шт.</w:t>
            </w:r>
          </w:p>
        </w:tc>
        <w:tc>
          <w:tcPr>
            <w:tcW w:w="1638" w:type="dxa"/>
            <w:vMerge w:val="restart"/>
            <w:tcBorders>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Примечание</w:t>
            </w:r>
          </w:p>
        </w:tc>
      </w:tr>
      <w:tr w:rsidR="00FF1A8E" w:rsidRPr="007E0032" w:rsidTr="00B47225">
        <w:trPr>
          <w:trHeight w:val="227"/>
          <w:jc w:val="center"/>
        </w:trPr>
        <w:tc>
          <w:tcPr>
            <w:tcW w:w="1817" w:type="dxa"/>
            <w:vMerge/>
            <w:vAlign w:val="center"/>
          </w:tcPr>
          <w:p w:rsidR="00FF1A8E" w:rsidRPr="007E0032" w:rsidRDefault="00FF1A8E" w:rsidP="007E0032">
            <w:pPr>
              <w:spacing w:line="276" w:lineRule="auto"/>
              <w:ind w:left="-113" w:right="-113"/>
              <w:jc w:val="center"/>
              <w:rPr>
                <w:sz w:val="26"/>
                <w:szCs w:val="26"/>
              </w:rPr>
            </w:pPr>
          </w:p>
        </w:tc>
        <w:tc>
          <w:tcPr>
            <w:tcW w:w="972" w:type="dxa"/>
            <w:vMerge/>
            <w:vAlign w:val="center"/>
          </w:tcPr>
          <w:p w:rsidR="00FF1A8E" w:rsidRPr="007E0032" w:rsidRDefault="00FF1A8E" w:rsidP="007E0032">
            <w:pPr>
              <w:spacing w:line="276" w:lineRule="auto"/>
              <w:ind w:left="-113" w:right="-113"/>
              <w:jc w:val="center"/>
              <w:rPr>
                <w:sz w:val="26"/>
                <w:szCs w:val="26"/>
              </w:rPr>
            </w:pPr>
          </w:p>
        </w:tc>
        <w:tc>
          <w:tcPr>
            <w:tcW w:w="1320" w:type="dxa"/>
            <w:tcBorders>
              <w:top w:val="single" w:sz="4" w:space="0" w:color="auto"/>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Подача,</w:t>
            </w:r>
          </w:p>
          <w:p w:rsidR="00FF1A8E" w:rsidRPr="007E0032" w:rsidRDefault="00FF1A8E" w:rsidP="007E0032">
            <w:pPr>
              <w:spacing w:line="276" w:lineRule="auto"/>
              <w:ind w:left="-113" w:right="-113"/>
              <w:jc w:val="center"/>
              <w:rPr>
                <w:sz w:val="26"/>
                <w:szCs w:val="26"/>
              </w:rPr>
            </w:pPr>
            <w:r w:rsidRPr="007E0032">
              <w:rPr>
                <w:sz w:val="26"/>
                <w:szCs w:val="26"/>
              </w:rPr>
              <w:t>м</w:t>
            </w:r>
            <w:r w:rsidRPr="007E0032">
              <w:rPr>
                <w:sz w:val="26"/>
                <w:szCs w:val="26"/>
                <w:vertAlign w:val="superscript"/>
              </w:rPr>
              <w:t>3</w:t>
            </w:r>
            <w:r w:rsidRPr="007E0032">
              <w:rPr>
                <w:sz w:val="26"/>
                <w:szCs w:val="26"/>
              </w:rPr>
              <w:t>/ч</w:t>
            </w:r>
          </w:p>
        </w:tc>
        <w:tc>
          <w:tcPr>
            <w:tcW w:w="1174" w:type="dxa"/>
            <w:tcBorders>
              <w:top w:val="single" w:sz="4" w:space="0" w:color="auto"/>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Напор,</w:t>
            </w:r>
          </w:p>
          <w:p w:rsidR="00FF1A8E" w:rsidRPr="007E0032" w:rsidRDefault="00FF1A8E" w:rsidP="007E0032">
            <w:pPr>
              <w:spacing w:line="276" w:lineRule="auto"/>
              <w:ind w:left="-113" w:right="-113"/>
              <w:jc w:val="center"/>
              <w:rPr>
                <w:sz w:val="26"/>
                <w:szCs w:val="26"/>
              </w:rPr>
            </w:pPr>
            <w:r w:rsidRPr="007E0032">
              <w:rPr>
                <w:color w:val="000000"/>
                <w:sz w:val="26"/>
                <w:szCs w:val="26"/>
              </w:rPr>
              <w:t>м.в.ст.</w:t>
            </w:r>
          </w:p>
        </w:tc>
        <w:tc>
          <w:tcPr>
            <w:tcW w:w="1468" w:type="dxa"/>
            <w:tcBorders>
              <w:top w:val="single" w:sz="4" w:space="0" w:color="auto"/>
              <w:right w:val="single" w:sz="4" w:space="0" w:color="auto"/>
            </w:tcBorders>
            <w:vAlign w:val="center"/>
          </w:tcPr>
          <w:p w:rsidR="00FF1A8E" w:rsidRPr="007E0032" w:rsidRDefault="00FF1A8E" w:rsidP="007E0032">
            <w:pPr>
              <w:spacing w:line="276" w:lineRule="auto"/>
              <w:ind w:left="-113" w:right="-113"/>
              <w:jc w:val="center"/>
              <w:rPr>
                <w:sz w:val="26"/>
                <w:szCs w:val="26"/>
              </w:rPr>
            </w:pPr>
            <w:r w:rsidRPr="007E0032">
              <w:rPr>
                <w:sz w:val="26"/>
                <w:szCs w:val="26"/>
              </w:rPr>
              <w:t>Мощность,</w:t>
            </w:r>
          </w:p>
          <w:p w:rsidR="00FF1A8E" w:rsidRPr="007E0032" w:rsidRDefault="00FF1A8E" w:rsidP="007E0032">
            <w:pPr>
              <w:spacing w:line="276" w:lineRule="auto"/>
              <w:ind w:left="-113" w:right="-113"/>
              <w:jc w:val="center"/>
              <w:rPr>
                <w:sz w:val="26"/>
                <w:szCs w:val="26"/>
              </w:rPr>
            </w:pPr>
            <w:r w:rsidRPr="007E0032">
              <w:rPr>
                <w:sz w:val="26"/>
                <w:szCs w:val="26"/>
              </w:rPr>
              <w:t>кВт</w:t>
            </w:r>
          </w:p>
        </w:tc>
        <w:tc>
          <w:tcPr>
            <w:tcW w:w="1083" w:type="dxa"/>
            <w:vAlign w:val="center"/>
          </w:tcPr>
          <w:p w:rsidR="00FF1A8E" w:rsidRPr="007E0032" w:rsidRDefault="00FF1A8E" w:rsidP="007E0032">
            <w:pPr>
              <w:spacing w:line="276" w:lineRule="auto"/>
              <w:ind w:left="-113" w:right="-113"/>
              <w:jc w:val="center"/>
              <w:rPr>
                <w:sz w:val="26"/>
                <w:szCs w:val="26"/>
              </w:rPr>
            </w:pPr>
            <w:r w:rsidRPr="007E0032">
              <w:rPr>
                <w:sz w:val="26"/>
                <w:szCs w:val="26"/>
              </w:rPr>
              <w:t>Скорость, об/мин</w:t>
            </w:r>
          </w:p>
        </w:tc>
        <w:tc>
          <w:tcPr>
            <w:tcW w:w="734" w:type="dxa"/>
            <w:vMerge/>
            <w:tcBorders>
              <w:right w:val="single" w:sz="4" w:space="0" w:color="auto"/>
            </w:tcBorders>
            <w:vAlign w:val="center"/>
          </w:tcPr>
          <w:p w:rsidR="00FF1A8E" w:rsidRPr="007E0032" w:rsidRDefault="00FF1A8E" w:rsidP="007E0032">
            <w:pPr>
              <w:spacing w:line="276" w:lineRule="auto"/>
              <w:ind w:left="-113" w:right="-113"/>
              <w:jc w:val="center"/>
              <w:rPr>
                <w:sz w:val="26"/>
                <w:szCs w:val="26"/>
              </w:rPr>
            </w:pPr>
          </w:p>
        </w:tc>
        <w:tc>
          <w:tcPr>
            <w:tcW w:w="1638" w:type="dxa"/>
            <w:vMerge/>
            <w:tcBorders>
              <w:right w:val="single" w:sz="4" w:space="0" w:color="auto"/>
            </w:tcBorders>
            <w:vAlign w:val="center"/>
          </w:tcPr>
          <w:p w:rsidR="00FF1A8E" w:rsidRPr="007E0032" w:rsidRDefault="00FF1A8E" w:rsidP="007E0032">
            <w:pPr>
              <w:spacing w:line="276" w:lineRule="auto"/>
              <w:ind w:left="-113" w:right="-113"/>
              <w:jc w:val="center"/>
              <w:rPr>
                <w:sz w:val="26"/>
                <w:szCs w:val="26"/>
              </w:rPr>
            </w:pPr>
          </w:p>
        </w:tc>
      </w:tr>
      <w:tr w:rsidR="00FF1A8E" w:rsidRPr="007E0032" w:rsidTr="00B47225">
        <w:trPr>
          <w:trHeight w:val="227"/>
          <w:jc w:val="center"/>
        </w:trPr>
        <w:tc>
          <w:tcPr>
            <w:tcW w:w="10206" w:type="dxa"/>
            <w:gridSpan w:val="8"/>
            <w:tcBorders>
              <w:right w:val="single" w:sz="4" w:space="0" w:color="auto"/>
            </w:tcBorders>
            <w:vAlign w:val="center"/>
          </w:tcPr>
          <w:p w:rsidR="00FF1A8E" w:rsidRPr="007E0032" w:rsidRDefault="004C5371" w:rsidP="007E0032">
            <w:pPr>
              <w:spacing w:line="276" w:lineRule="auto"/>
              <w:ind w:left="-113" w:right="-113"/>
              <w:jc w:val="center"/>
              <w:rPr>
                <w:color w:val="000000"/>
                <w:sz w:val="26"/>
                <w:szCs w:val="26"/>
                <w:shd w:val="clear" w:color="auto" w:fill="FFFFFF"/>
              </w:rPr>
            </w:pPr>
            <w:r w:rsidRPr="007E0032">
              <w:rPr>
                <w:sz w:val="26"/>
                <w:szCs w:val="26"/>
              </w:rPr>
              <w:t>котельная №1 МУП Тепловик</w:t>
            </w:r>
          </w:p>
        </w:tc>
      </w:tr>
      <w:tr w:rsidR="00FF1A8E" w:rsidRPr="007E0032" w:rsidTr="00B47225">
        <w:trPr>
          <w:trHeight w:val="227"/>
          <w:jc w:val="center"/>
        </w:trPr>
        <w:tc>
          <w:tcPr>
            <w:tcW w:w="1817" w:type="dxa"/>
            <w:vAlign w:val="center"/>
          </w:tcPr>
          <w:p w:rsidR="00FF1A8E" w:rsidRPr="007E0032" w:rsidRDefault="004C5371" w:rsidP="007E0032">
            <w:pPr>
              <w:spacing w:line="276" w:lineRule="auto"/>
              <w:ind w:left="-113" w:right="-113"/>
              <w:jc w:val="center"/>
              <w:rPr>
                <w:sz w:val="26"/>
                <w:szCs w:val="26"/>
              </w:rPr>
            </w:pPr>
            <w:r w:rsidRPr="007E0032">
              <w:rPr>
                <w:sz w:val="26"/>
                <w:szCs w:val="26"/>
              </w:rPr>
              <w:t>Д320/50</w:t>
            </w:r>
          </w:p>
        </w:tc>
        <w:tc>
          <w:tcPr>
            <w:tcW w:w="972" w:type="dxa"/>
            <w:vAlign w:val="center"/>
          </w:tcPr>
          <w:p w:rsidR="00FF1A8E"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right w:val="single" w:sz="4" w:space="0" w:color="auto"/>
            </w:tcBorders>
            <w:vAlign w:val="center"/>
          </w:tcPr>
          <w:p w:rsidR="00FF1A8E" w:rsidRPr="007E0032" w:rsidRDefault="004C5371" w:rsidP="007E0032">
            <w:pPr>
              <w:spacing w:line="276" w:lineRule="auto"/>
              <w:ind w:left="-113" w:right="-113"/>
              <w:jc w:val="center"/>
              <w:rPr>
                <w:sz w:val="26"/>
                <w:szCs w:val="26"/>
              </w:rPr>
            </w:pPr>
            <w:r w:rsidRPr="007E0032">
              <w:rPr>
                <w:sz w:val="26"/>
                <w:szCs w:val="26"/>
              </w:rPr>
              <w:t>320</w:t>
            </w:r>
          </w:p>
        </w:tc>
        <w:tc>
          <w:tcPr>
            <w:tcW w:w="1174" w:type="dxa"/>
            <w:tcBorders>
              <w:right w:val="single" w:sz="4" w:space="0" w:color="auto"/>
            </w:tcBorders>
            <w:vAlign w:val="center"/>
          </w:tcPr>
          <w:p w:rsidR="00FF1A8E"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50</w:t>
            </w:r>
          </w:p>
        </w:tc>
        <w:tc>
          <w:tcPr>
            <w:tcW w:w="1468" w:type="dxa"/>
            <w:tcBorders>
              <w:right w:val="single" w:sz="4" w:space="0" w:color="auto"/>
            </w:tcBorders>
            <w:vAlign w:val="center"/>
          </w:tcPr>
          <w:p w:rsidR="00FF1A8E"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75</w:t>
            </w:r>
          </w:p>
        </w:tc>
        <w:tc>
          <w:tcPr>
            <w:tcW w:w="1083" w:type="dxa"/>
            <w:vAlign w:val="center"/>
          </w:tcPr>
          <w:p w:rsidR="00FF1A8E"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1480</w:t>
            </w:r>
          </w:p>
        </w:tc>
        <w:tc>
          <w:tcPr>
            <w:tcW w:w="734" w:type="dxa"/>
            <w:tcBorders>
              <w:right w:val="single" w:sz="4" w:space="0" w:color="auto"/>
            </w:tcBorders>
            <w:vAlign w:val="center"/>
          </w:tcPr>
          <w:p w:rsidR="00FF1A8E" w:rsidRPr="007E0032" w:rsidRDefault="00FF1A8E"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w:t>
            </w:r>
          </w:p>
        </w:tc>
        <w:tc>
          <w:tcPr>
            <w:tcW w:w="1638" w:type="dxa"/>
            <w:tcBorders>
              <w:right w:val="single" w:sz="4" w:space="0" w:color="auto"/>
            </w:tcBorders>
            <w:vAlign w:val="center"/>
          </w:tcPr>
          <w:p w:rsidR="00FF1A8E" w:rsidRPr="007E0032" w:rsidRDefault="004C5371" w:rsidP="007E0032">
            <w:pPr>
              <w:spacing w:line="276" w:lineRule="auto"/>
              <w:ind w:left="-113" w:right="-113"/>
              <w:jc w:val="center"/>
              <w:rPr>
                <w:sz w:val="26"/>
                <w:szCs w:val="26"/>
              </w:rPr>
            </w:pPr>
            <w:r w:rsidRPr="007E0032">
              <w:rPr>
                <w:sz w:val="26"/>
                <w:szCs w:val="26"/>
              </w:rPr>
              <w:t>сетевой</w:t>
            </w:r>
          </w:p>
        </w:tc>
      </w:tr>
      <w:tr w:rsidR="004C5371" w:rsidRPr="007E0032" w:rsidTr="00B47225">
        <w:trPr>
          <w:trHeight w:val="227"/>
          <w:jc w:val="center"/>
        </w:trPr>
        <w:tc>
          <w:tcPr>
            <w:tcW w:w="1817" w:type="dxa"/>
            <w:vAlign w:val="center"/>
          </w:tcPr>
          <w:p w:rsidR="004C5371" w:rsidRPr="007E0032" w:rsidRDefault="004C5371" w:rsidP="007E0032">
            <w:pPr>
              <w:spacing w:line="276" w:lineRule="auto"/>
              <w:ind w:left="-113" w:right="-113"/>
              <w:jc w:val="center"/>
              <w:rPr>
                <w:sz w:val="26"/>
                <w:szCs w:val="26"/>
              </w:rPr>
            </w:pPr>
            <w:r w:rsidRPr="007E0032">
              <w:rPr>
                <w:sz w:val="26"/>
                <w:szCs w:val="26"/>
              </w:rPr>
              <w:t>ЦНСГ 198/38</w:t>
            </w:r>
          </w:p>
        </w:tc>
        <w:tc>
          <w:tcPr>
            <w:tcW w:w="972" w:type="dxa"/>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right w:val="single" w:sz="4" w:space="0" w:color="auto"/>
            </w:tcBorders>
            <w:vAlign w:val="center"/>
          </w:tcPr>
          <w:p w:rsidR="004C5371" w:rsidRPr="007E0032" w:rsidRDefault="004C5371" w:rsidP="007E0032">
            <w:pPr>
              <w:spacing w:line="276" w:lineRule="auto"/>
              <w:ind w:left="-113" w:right="-113"/>
              <w:jc w:val="center"/>
              <w:rPr>
                <w:sz w:val="26"/>
                <w:szCs w:val="26"/>
              </w:rPr>
            </w:pPr>
            <w:r w:rsidRPr="007E0032">
              <w:rPr>
                <w:sz w:val="26"/>
                <w:szCs w:val="26"/>
              </w:rPr>
              <w:t>38</w:t>
            </w:r>
          </w:p>
        </w:tc>
        <w:tc>
          <w:tcPr>
            <w:tcW w:w="1174"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198</w:t>
            </w:r>
          </w:p>
        </w:tc>
        <w:tc>
          <w:tcPr>
            <w:tcW w:w="1468"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37</w:t>
            </w:r>
          </w:p>
        </w:tc>
        <w:tc>
          <w:tcPr>
            <w:tcW w:w="1083" w:type="dxa"/>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3000</w:t>
            </w:r>
          </w:p>
        </w:tc>
        <w:tc>
          <w:tcPr>
            <w:tcW w:w="734"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w:t>
            </w:r>
          </w:p>
        </w:tc>
        <w:tc>
          <w:tcPr>
            <w:tcW w:w="1638" w:type="dxa"/>
            <w:tcBorders>
              <w:right w:val="single" w:sz="4" w:space="0" w:color="auto"/>
            </w:tcBorders>
            <w:vAlign w:val="center"/>
          </w:tcPr>
          <w:p w:rsidR="004C5371" w:rsidRPr="007E0032" w:rsidRDefault="004C5371" w:rsidP="007E0032">
            <w:pPr>
              <w:spacing w:line="276" w:lineRule="auto"/>
              <w:ind w:left="-113" w:right="-113"/>
              <w:jc w:val="center"/>
              <w:rPr>
                <w:sz w:val="26"/>
                <w:szCs w:val="26"/>
              </w:rPr>
            </w:pPr>
            <w:r w:rsidRPr="007E0032">
              <w:rPr>
                <w:sz w:val="26"/>
                <w:szCs w:val="26"/>
              </w:rPr>
              <w:t>питательный</w:t>
            </w:r>
          </w:p>
        </w:tc>
      </w:tr>
      <w:tr w:rsidR="004C5371" w:rsidRPr="007E0032" w:rsidTr="00B47225">
        <w:trPr>
          <w:trHeight w:val="227"/>
          <w:jc w:val="center"/>
        </w:trPr>
        <w:tc>
          <w:tcPr>
            <w:tcW w:w="1817" w:type="dxa"/>
            <w:vAlign w:val="center"/>
          </w:tcPr>
          <w:p w:rsidR="004C5371" w:rsidRPr="007E0032" w:rsidRDefault="004C5371" w:rsidP="007E0032">
            <w:pPr>
              <w:spacing w:line="276" w:lineRule="auto"/>
              <w:ind w:left="-113" w:right="-113"/>
              <w:jc w:val="center"/>
              <w:rPr>
                <w:sz w:val="26"/>
                <w:szCs w:val="26"/>
              </w:rPr>
            </w:pPr>
            <w:r w:rsidRPr="007E0032">
              <w:rPr>
                <w:sz w:val="26"/>
                <w:szCs w:val="26"/>
              </w:rPr>
              <w:t>К45/30</w:t>
            </w:r>
          </w:p>
        </w:tc>
        <w:tc>
          <w:tcPr>
            <w:tcW w:w="972" w:type="dxa"/>
            <w:vAlign w:val="center"/>
          </w:tcPr>
          <w:p w:rsidR="004C5371"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right w:val="single" w:sz="4" w:space="0" w:color="auto"/>
            </w:tcBorders>
            <w:vAlign w:val="center"/>
          </w:tcPr>
          <w:p w:rsidR="004C5371" w:rsidRPr="007E0032" w:rsidRDefault="004C5371" w:rsidP="007E0032">
            <w:pPr>
              <w:spacing w:line="276" w:lineRule="auto"/>
              <w:ind w:left="-113" w:right="-113"/>
              <w:jc w:val="center"/>
              <w:rPr>
                <w:sz w:val="26"/>
                <w:szCs w:val="26"/>
              </w:rPr>
            </w:pPr>
            <w:r w:rsidRPr="007E0032">
              <w:rPr>
                <w:sz w:val="26"/>
                <w:szCs w:val="26"/>
              </w:rPr>
              <w:t>45</w:t>
            </w:r>
          </w:p>
        </w:tc>
        <w:tc>
          <w:tcPr>
            <w:tcW w:w="1174"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80</w:t>
            </w:r>
          </w:p>
        </w:tc>
        <w:tc>
          <w:tcPr>
            <w:tcW w:w="1468"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7,5</w:t>
            </w:r>
          </w:p>
        </w:tc>
        <w:tc>
          <w:tcPr>
            <w:tcW w:w="1083" w:type="dxa"/>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2900</w:t>
            </w:r>
          </w:p>
        </w:tc>
        <w:tc>
          <w:tcPr>
            <w:tcW w:w="734" w:type="dxa"/>
            <w:tcBorders>
              <w:right w:val="single" w:sz="4" w:space="0" w:color="auto"/>
            </w:tcBorders>
            <w:vAlign w:val="center"/>
          </w:tcPr>
          <w:p w:rsidR="004C5371" w:rsidRPr="007E0032" w:rsidRDefault="004C5371"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w:t>
            </w:r>
          </w:p>
        </w:tc>
        <w:tc>
          <w:tcPr>
            <w:tcW w:w="1638" w:type="dxa"/>
            <w:tcBorders>
              <w:right w:val="single" w:sz="4" w:space="0" w:color="auto"/>
            </w:tcBorders>
            <w:vAlign w:val="center"/>
          </w:tcPr>
          <w:p w:rsidR="004C5371" w:rsidRPr="007E0032" w:rsidRDefault="004C5371" w:rsidP="007E0032">
            <w:pPr>
              <w:spacing w:line="276" w:lineRule="auto"/>
              <w:ind w:left="-113" w:right="-113"/>
              <w:jc w:val="center"/>
              <w:rPr>
                <w:sz w:val="26"/>
                <w:szCs w:val="26"/>
              </w:rPr>
            </w:pPr>
            <w:r w:rsidRPr="007E0032">
              <w:rPr>
                <w:sz w:val="26"/>
                <w:szCs w:val="26"/>
              </w:rPr>
              <w:t>подпиточный</w:t>
            </w:r>
          </w:p>
        </w:tc>
      </w:tr>
      <w:tr w:rsidR="00FF1A8E" w:rsidRPr="007E0032" w:rsidTr="003313C4">
        <w:trPr>
          <w:trHeight w:val="227"/>
          <w:jc w:val="center"/>
        </w:trPr>
        <w:tc>
          <w:tcPr>
            <w:tcW w:w="10206" w:type="dxa"/>
            <w:gridSpan w:val="8"/>
            <w:tcBorders>
              <w:bottom w:val="single" w:sz="4" w:space="0" w:color="auto"/>
              <w:right w:val="single" w:sz="4" w:space="0" w:color="auto"/>
            </w:tcBorders>
            <w:vAlign w:val="center"/>
          </w:tcPr>
          <w:p w:rsidR="00FF1A8E" w:rsidRPr="007E0032" w:rsidRDefault="004C5371" w:rsidP="007E0032">
            <w:pPr>
              <w:spacing w:line="276" w:lineRule="auto"/>
              <w:ind w:left="-113" w:right="-113"/>
              <w:jc w:val="center"/>
              <w:rPr>
                <w:sz w:val="26"/>
                <w:szCs w:val="26"/>
              </w:rPr>
            </w:pPr>
            <w:r w:rsidRPr="007E0032">
              <w:rPr>
                <w:sz w:val="26"/>
                <w:szCs w:val="26"/>
              </w:rPr>
              <w:t>котельная №3 ЦРБ МУП "Тепловик"</w:t>
            </w:r>
          </w:p>
        </w:tc>
      </w:tr>
      <w:tr w:rsidR="00FF1A8E" w:rsidRPr="007E0032" w:rsidTr="003313C4">
        <w:trPr>
          <w:trHeight w:val="227"/>
          <w:jc w:val="center"/>
        </w:trPr>
        <w:tc>
          <w:tcPr>
            <w:tcW w:w="1817"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sz w:val="26"/>
                <w:szCs w:val="26"/>
              </w:rPr>
            </w:pPr>
            <w:r w:rsidRPr="007E0032">
              <w:rPr>
                <w:sz w:val="26"/>
                <w:szCs w:val="26"/>
                <w:lang w:val="en-US"/>
              </w:rPr>
              <w:t>NB</w:t>
            </w:r>
            <w:r w:rsidRPr="007E0032">
              <w:rPr>
                <w:sz w:val="26"/>
                <w:szCs w:val="26"/>
              </w:rPr>
              <w:t xml:space="preserve"> 50-125/135</w:t>
            </w:r>
          </w:p>
        </w:tc>
        <w:tc>
          <w:tcPr>
            <w:tcW w:w="972"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sz w:val="26"/>
                <w:szCs w:val="26"/>
              </w:rPr>
            </w:pPr>
            <w:r w:rsidRPr="007E0032">
              <w:rPr>
                <w:sz w:val="26"/>
                <w:szCs w:val="26"/>
              </w:rPr>
              <w:t>76</w:t>
            </w:r>
          </w:p>
        </w:tc>
        <w:tc>
          <w:tcPr>
            <w:tcW w:w="1174"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19,2</w:t>
            </w:r>
          </w:p>
        </w:tc>
        <w:tc>
          <w:tcPr>
            <w:tcW w:w="1468"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5,5</w:t>
            </w:r>
          </w:p>
        </w:tc>
        <w:tc>
          <w:tcPr>
            <w:tcW w:w="1083"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2930</w:t>
            </w:r>
          </w:p>
        </w:tc>
        <w:tc>
          <w:tcPr>
            <w:tcW w:w="734"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w:t>
            </w:r>
          </w:p>
        </w:tc>
        <w:tc>
          <w:tcPr>
            <w:tcW w:w="1638" w:type="dxa"/>
            <w:tcBorders>
              <w:top w:val="single" w:sz="4" w:space="0" w:color="auto"/>
              <w:left w:val="single" w:sz="4" w:space="0" w:color="auto"/>
              <w:bottom w:val="single" w:sz="4" w:space="0" w:color="auto"/>
              <w:right w:val="single" w:sz="4" w:space="0" w:color="auto"/>
            </w:tcBorders>
            <w:vAlign w:val="center"/>
          </w:tcPr>
          <w:p w:rsidR="00FF1A8E" w:rsidRPr="007E0032" w:rsidRDefault="007E0032" w:rsidP="007E0032">
            <w:pPr>
              <w:spacing w:line="276" w:lineRule="auto"/>
              <w:ind w:left="-113" w:right="-113"/>
              <w:jc w:val="center"/>
              <w:rPr>
                <w:sz w:val="26"/>
                <w:szCs w:val="26"/>
              </w:rPr>
            </w:pPr>
            <w:r w:rsidRPr="007E0032">
              <w:rPr>
                <w:sz w:val="26"/>
                <w:szCs w:val="26"/>
              </w:rPr>
              <w:t>сетевой</w:t>
            </w:r>
          </w:p>
        </w:tc>
      </w:tr>
      <w:tr w:rsidR="007E0032" w:rsidRPr="007E0032" w:rsidTr="003313C4">
        <w:trPr>
          <w:trHeight w:val="227"/>
          <w:jc w:val="center"/>
        </w:trPr>
        <w:tc>
          <w:tcPr>
            <w:tcW w:w="1817"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lang w:val="en-US"/>
              </w:rPr>
            </w:pPr>
            <w:r w:rsidRPr="007E0032">
              <w:rPr>
                <w:sz w:val="26"/>
                <w:szCs w:val="26"/>
              </w:rPr>
              <w:t>К45/30</w:t>
            </w:r>
          </w:p>
        </w:tc>
        <w:tc>
          <w:tcPr>
            <w:tcW w:w="972"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45</w:t>
            </w:r>
          </w:p>
        </w:tc>
        <w:tc>
          <w:tcPr>
            <w:tcW w:w="117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80</w:t>
            </w:r>
          </w:p>
        </w:tc>
        <w:tc>
          <w:tcPr>
            <w:tcW w:w="146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7,5</w:t>
            </w:r>
          </w:p>
        </w:tc>
        <w:tc>
          <w:tcPr>
            <w:tcW w:w="1083"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2900</w:t>
            </w:r>
          </w:p>
        </w:tc>
        <w:tc>
          <w:tcPr>
            <w:tcW w:w="73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w:t>
            </w:r>
          </w:p>
        </w:tc>
        <w:tc>
          <w:tcPr>
            <w:tcW w:w="163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сетевой</w:t>
            </w:r>
          </w:p>
        </w:tc>
      </w:tr>
      <w:tr w:rsidR="007E0032" w:rsidRPr="007E0032" w:rsidTr="003313C4">
        <w:trPr>
          <w:trHeight w:val="227"/>
          <w:jc w:val="center"/>
        </w:trPr>
        <w:tc>
          <w:tcPr>
            <w:tcW w:w="1817"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К20/30</w:t>
            </w:r>
          </w:p>
        </w:tc>
        <w:tc>
          <w:tcPr>
            <w:tcW w:w="972"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20</w:t>
            </w:r>
          </w:p>
        </w:tc>
        <w:tc>
          <w:tcPr>
            <w:tcW w:w="117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30</w:t>
            </w:r>
          </w:p>
        </w:tc>
        <w:tc>
          <w:tcPr>
            <w:tcW w:w="146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4,0</w:t>
            </w:r>
          </w:p>
        </w:tc>
        <w:tc>
          <w:tcPr>
            <w:tcW w:w="1083"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3000</w:t>
            </w:r>
          </w:p>
        </w:tc>
        <w:tc>
          <w:tcPr>
            <w:tcW w:w="73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w:t>
            </w:r>
          </w:p>
        </w:tc>
        <w:tc>
          <w:tcPr>
            <w:tcW w:w="163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подпиточный</w:t>
            </w:r>
          </w:p>
        </w:tc>
      </w:tr>
      <w:tr w:rsidR="007E0032" w:rsidRPr="007E0032" w:rsidTr="003313C4">
        <w:trPr>
          <w:trHeight w:val="227"/>
          <w:jc w:val="center"/>
        </w:trPr>
        <w:tc>
          <w:tcPr>
            <w:tcW w:w="1817"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К8/16</w:t>
            </w:r>
          </w:p>
        </w:tc>
        <w:tc>
          <w:tcPr>
            <w:tcW w:w="972"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w:t>
            </w:r>
          </w:p>
        </w:tc>
        <w:tc>
          <w:tcPr>
            <w:tcW w:w="1320"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8</w:t>
            </w:r>
          </w:p>
        </w:tc>
        <w:tc>
          <w:tcPr>
            <w:tcW w:w="117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18</w:t>
            </w:r>
          </w:p>
        </w:tc>
        <w:tc>
          <w:tcPr>
            <w:tcW w:w="146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1,5</w:t>
            </w:r>
          </w:p>
        </w:tc>
        <w:tc>
          <w:tcPr>
            <w:tcW w:w="1083"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3000</w:t>
            </w:r>
          </w:p>
        </w:tc>
        <w:tc>
          <w:tcPr>
            <w:tcW w:w="734"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color w:val="000000"/>
                <w:sz w:val="26"/>
                <w:szCs w:val="26"/>
                <w:shd w:val="clear" w:color="auto" w:fill="FFFFFF"/>
              </w:rPr>
            </w:pPr>
            <w:r w:rsidRPr="007E0032">
              <w:rPr>
                <w:color w:val="000000"/>
                <w:sz w:val="26"/>
                <w:szCs w:val="26"/>
                <w:shd w:val="clear" w:color="auto" w:fill="FFFFFF"/>
              </w:rPr>
              <w:t>2</w:t>
            </w:r>
          </w:p>
        </w:tc>
        <w:tc>
          <w:tcPr>
            <w:tcW w:w="1638" w:type="dxa"/>
            <w:tcBorders>
              <w:top w:val="single" w:sz="4" w:space="0" w:color="auto"/>
              <w:left w:val="single" w:sz="4" w:space="0" w:color="auto"/>
              <w:bottom w:val="single" w:sz="4" w:space="0" w:color="auto"/>
              <w:right w:val="single" w:sz="4" w:space="0" w:color="auto"/>
            </w:tcBorders>
            <w:vAlign w:val="center"/>
          </w:tcPr>
          <w:p w:rsidR="007E0032" w:rsidRPr="007E0032" w:rsidRDefault="007E0032" w:rsidP="007E0032">
            <w:pPr>
              <w:spacing w:line="276" w:lineRule="auto"/>
              <w:ind w:left="-113" w:right="-113"/>
              <w:jc w:val="center"/>
              <w:rPr>
                <w:sz w:val="26"/>
                <w:szCs w:val="26"/>
              </w:rPr>
            </w:pPr>
            <w:r w:rsidRPr="007E0032">
              <w:rPr>
                <w:sz w:val="26"/>
                <w:szCs w:val="26"/>
              </w:rPr>
              <w:t>рециркуляционный</w:t>
            </w:r>
          </w:p>
        </w:tc>
      </w:tr>
    </w:tbl>
    <w:p w:rsidR="00B47225" w:rsidRDefault="00B47225" w:rsidP="00B47225">
      <w:pPr>
        <w:spacing w:line="360" w:lineRule="auto"/>
        <w:ind w:firstLine="709"/>
        <w:jc w:val="both"/>
        <w:rPr>
          <w:sz w:val="26"/>
          <w:szCs w:val="26"/>
        </w:rPr>
      </w:pPr>
    </w:p>
    <w:p w:rsidR="007E0032" w:rsidRPr="00825668" w:rsidRDefault="007E0032" w:rsidP="00B47225">
      <w:pPr>
        <w:spacing w:line="360" w:lineRule="auto"/>
        <w:ind w:firstLine="709"/>
        <w:jc w:val="both"/>
        <w:rPr>
          <w:sz w:val="26"/>
          <w:szCs w:val="26"/>
        </w:rPr>
      </w:pPr>
      <w:r>
        <w:rPr>
          <w:sz w:val="26"/>
          <w:szCs w:val="26"/>
        </w:rPr>
        <w:t xml:space="preserve">На котельной </w:t>
      </w:r>
      <w:r w:rsidRPr="007E0032">
        <w:rPr>
          <w:sz w:val="26"/>
          <w:szCs w:val="26"/>
        </w:rPr>
        <w:t>№1 МУП Тепловик</w:t>
      </w:r>
      <w:r>
        <w:rPr>
          <w:sz w:val="26"/>
          <w:szCs w:val="26"/>
        </w:rPr>
        <w:t xml:space="preserve"> для </w:t>
      </w:r>
      <w:r w:rsidR="00825668">
        <w:rPr>
          <w:sz w:val="26"/>
          <w:szCs w:val="26"/>
        </w:rPr>
        <w:t>водоподготовки используется натрий-катионирование. Для запаса сырой воды на территории имеются две емкости по 100 м</w:t>
      </w:r>
      <w:r w:rsidR="00825668">
        <w:rPr>
          <w:sz w:val="26"/>
          <w:szCs w:val="26"/>
          <w:vertAlign w:val="superscript"/>
        </w:rPr>
        <w:t>3</w:t>
      </w:r>
      <w:r w:rsidR="00825668">
        <w:rPr>
          <w:sz w:val="26"/>
          <w:szCs w:val="26"/>
        </w:rPr>
        <w:t>. Для учета отпущенной тепловой энергии в котельной установлен теплосчетчик.</w:t>
      </w:r>
    </w:p>
    <w:p w:rsidR="00F27E32" w:rsidRDefault="00825668" w:rsidP="00F27E32">
      <w:pPr>
        <w:spacing w:line="360" w:lineRule="auto"/>
        <w:ind w:firstLine="709"/>
        <w:jc w:val="both"/>
      </w:pPr>
      <w:r>
        <w:rPr>
          <w:sz w:val="26"/>
          <w:szCs w:val="26"/>
        </w:rPr>
        <w:t xml:space="preserve">На котельной </w:t>
      </w:r>
      <w:r w:rsidRPr="007E0032">
        <w:rPr>
          <w:sz w:val="26"/>
          <w:szCs w:val="26"/>
        </w:rPr>
        <w:t>№3 ЦРБ МУП "Тепловик"</w:t>
      </w:r>
      <w:r>
        <w:rPr>
          <w:sz w:val="26"/>
          <w:szCs w:val="26"/>
        </w:rPr>
        <w:t xml:space="preserve"> для водоподготовки применяется установка АСДР «Комплексон-6».</w:t>
      </w:r>
    </w:p>
    <w:p w:rsidR="00F27E32" w:rsidRDefault="00F27E32" w:rsidP="00DE2EF7">
      <w:pPr>
        <w:pStyle w:val="afb"/>
        <w:rPr>
          <w:rFonts w:ascii="Times New Roman" w:hAnsi="Times New Roman" w:cs="Times New Roman"/>
          <w:b/>
          <w:color w:val="000000" w:themeColor="text1"/>
          <w:sz w:val="26"/>
          <w:szCs w:val="26"/>
        </w:rPr>
      </w:pPr>
    </w:p>
    <w:p w:rsidR="001E5D83" w:rsidRPr="00DE2EF7" w:rsidRDefault="00DE2EF7" w:rsidP="00DE2EF7">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1.2.2. П</w:t>
      </w:r>
      <w:r w:rsidRPr="00DE2EF7">
        <w:rPr>
          <w:rFonts w:ascii="Times New Roman" w:hAnsi="Times New Roman" w:cs="Times New Roman"/>
          <w:b/>
          <w:color w:val="000000" w:themeColor="text1"/>
          <w:sz w:val="26"/>
          <w:szCs w:val="26"/>
        </w:rPr>
        <w:t>араметры установленной тепловой мощности источника тепловой энергии, в том числе теплофикационного оборудования</w:t>
      </w:r>
    </w:p>
    <w:p w:rsidR="001E5D83" w:rsidRDefault="00DE2EF7" w:rsidP="00450AD3">
      <w:pPr>
        <w:spacing w:line="360" w:lineRule="auto"/>
        <w:ind w:firstLine="709"/>
        <w:jc w:val="both"/>
        <w:rPr>
          <w:sz w:val="26"/>
          <w:szCs w:val="26"/>
        </w:rPr>
      </w:pPr>
      <w:r>
        <w:rPr>
          <w:sz w:val="26"/>
          <w:szCs w:val="26"/>
        </w:rPr>
        <w:t xml:space="preserve">Таблица </w:t>
      </w:r>
      <w:r w:rsidR="00B47225">
        <w:rPr>
          <w:sz w:val="26"/>
          <w:szCs w:val="26"/>
        </w:rPr>
        <w:t>4</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785"/>
        <w:gridCol w:w="2835"/>
        <w:gridCol w:w="3019"/>
      </w:tblGrid>
      <w:tr w:rsidR="00F27E32" w:rsidRPr="00015BA7" w:rsidTr="00F27E32">
        <w:trPr>
          <w:trHeight w:val="227"/>
          <w:jc w:val="center"/>
        </w:trPr>
        <w:tc>
          <w:tcPr>
            <w:tcW w:w="562" w:type="dxa"/>
          </w:tcPr>
          <w:p w:rsidR="00F27E32" w:rsidRPr="00015BA7" w:rsidRDefault="00F27E32" w:rsidP="008E330B">
            <w:pPr>
              <w:pStyle w:val="a3"/>
              <w:spacing w:line="276" w:lineRule="auto"/>
              <w:ind w:left="-120" w:right="-102"/>
              <w:jc w:val="center"/>
            </w:pPr>
            <w:r>
              <w:t>№ п/п</w:t>
            </w:r>
          </w:p>
        </w:tc>
        <w:tc>
          <w:tcPr>
            <w:tcW w:w="3785" w:type="dxa"/>
            <w:vAlign w:val="center"/>
          </w:tcPr>
          <w:p w:rsidR="00F27E32" w:rsidRPr="00015BA7" w:rsidRDefault="00AA0668" w:rsidP="008E330B">
            <w:pPr>
              <w:pStyle w:val="a3"/>
              <w:spacing w:line="276" w:lineRule="auto"/>
              <w:jc w:val="center"/>
            </w:pPr>
            <w:r w:rsidRPr="00015BA7">
              <w:t>Наименование</w:t>
            </w:r>
            <w:r>
              <w:t xml:space="preserve"> источника теплоснабжения</w:t>
            </w:r>
          </w:p>
        </w:tc>
        <w:tc>
          <w:tcPr>
            <w:tcW w:w="2835" w:type="dxa"/>
            <w:tcBorders>
              <w:right w:val="single" w:sz="4" w:space="0" w:color="auto"/>
            </w:tcBorders>
            <w:vAlign w:val="center"/>
          </w:tcPr>
          <w:p w:rsidR="00F27E32" w:rsidRPr="00015BA7" w:rsidRDefault="00F27E32" w:rsidP="008E330B">
            <w:pPr>
              <w:pStyle w:val="a3"/>
              <w:spacing w:line="276" w:lineRule="auto"/>
              <w:jc w:val="center"/>
            </w:pPr>
            <w:r w:rsidRPr="00015BA7">
              <w:t>Общая установленная мощность, Гкал/час</w:t>
            </w:r>
          </w:p>
        </w:tc>
        <w:tc>
          <w:tcPr>
            <w:tcW w:w="3019" w:type="dxa"/>
            <w:tcBorders>
              <w:right w:val="single" w:sz="4" w:space="0" w:color="auto"/>
            </w:tcBorders>
          </w:tcPr>
          <w:p w:rsidR="00F27E32" w:rsidRPr="00015BA7" w:rsidRDefault="00F27E32" w:rsidP="008E330B">
            <w:pPr>
              <w:pStyle w:val="a3"/>
              <w:spacing w:line="276" w:lineRule="auto"/>
              <w:jc w:val="center"/>
            </w:pPr>
            <w:r>
              <w:t>Располагаемая тепловая мощность, Гкал/час</w:t>
            </w:r>
          </w:p>
        </w:tc>
      </w:tr>
      <w:tr w:rsidR="00F27E32" w:rsidRPr="00015BA7" w:rsidTr="008E330B">
        <w:trPr>
          <w:trHeight w:val="227"/>
          <w:jc w:val="center"/>
        </w:trPr>
        <w:tc>
          <w:tcPr>
            <w:tcW w:w="562" w:type="dxa"/>
          </w:tcPr>
          <w:p w:rsidR="00F27E32" w:rsidRPr="00015BA7" w:rsidRDefault="00F27E32" w:rsidP="00F27E32">
            <w:pPr>
              <w:spacing w:line="276" w:lineRule="auto"/>
              <w:jc w:val="center"/>
              <w:rPr>
                <w:sz w:val="26"/>
                <w:szCs w:val="26"/>
              </w:rPr>
            </w:pPr>
            <w:r>
              <w:rPr>
                <w:sz w:val="26"/>
                <w:szCs w:val="26"/>
              </w:rPr>
              <w:t>1</w:t>
            </w:r>
          </w:p>
        </w:tc>
        <w:tc>
          <w:tcPr>
            <w:tcW w:w="3785" w:type="dxa"/>
            <w:vAlign w:val="center"/>
          </w:tcPr>
          <w:p w:rsidR="00F27E32" w:rsidRPr="00015BA7" w:rsidRDefault="00F27E32" w:rsidP="00F27E32">
            <w:pPr>
              <w:spacing w:line="276" w:lineRule="auto"/>
              <w:jc w:val="center"/>
              <w:rPr>
                <w:sz w:val="26"/>
                <w:szCs w:val="26"/>
                <w:lang w:bidi="ar-SA"/>
              </w:rPr>
            </w:pPr>
            <w:r w:rsidRPr="00015BA7">
              <w:rPr>
                <w:sz w:val="26"/>
                <w:szCs w:val="26"/>
              </w:rPr>
              <w:t>котельная №1 МУП Тепловик</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12,6</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12,6</w:t>
            </w:r>
          </w:p>
        </w:tc>
      </w:tr>
      <w:tr w:rsidR="00F27E32" w:rsidRPr="00015BA7" w:rsidTr="008E330B">
        <w:trPr>
          <w:trHeight w:val="227"/>
          <w:jc w:val="center"/>
        </w:trPr>
        <w:tc>
          <w:tcPr>
            <w:tcW w:w="562" w:type="dxa"/>
          </w:tcPr>
          <w:p w:rsidR="00F27E32" w:rsidRPr="00015BA7" w:rsidRDefault="00F27E32" w:rsidP="00F27E32">
            <w:pPr>
              <w:spacing w:line="276" w:lineRule="auto"/>
              <w:jc w:val="center"/>
              <w:rPr>
                <w:sz w:val="26"/>
                <w:szCs w:val="26"/>
              </w:rPr>
            </w:pPr>
            <w:r>
              <w:rPr>
                <w:sz w:val="26"/>
                <w:szCs w:val="26"/>
              </w:rPr>
              <w:t>2</w:t>
            </w:r>
          </w:p>
        </w:tc>
        <w:tc>
          <w:tcPr>
            <w:tcW w:w="3785" w:type="dxa"/>
            <w:vAlign w:val="center"/>
          </w:tcPr>
          <w:p w:rsidR="00F27E32" w:rsidRPr="00015BA7" w:rsidRDefault="00F27E32" w:rsidP="00F27E32">
            <w:pPr>
              <w:spacing w:line="276" w:lineRule="auto"/>
              <w:jc w:val="center"/>
              <w:rPr>
                <w:sz w:val="26"/>
                <w:szCs w:val="26"/>
              </w:rPr>
            </w:pPr>
            <w:r w:rsidRPr="00015BA7">
              <w:rPr>
                <w:sz w:val="26"/>
                <w:szCs w:val="26"/>
              </w:rPr>
              <w:t>котельная №3 ЦРБ МУП "Тепловик"</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1,72</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1,72</w:t>
            </w:r>
          </w:p>
        </w:tc>
      </w:tr>
      <w:tr w:rsidR="00F27E32" w:rsidRPr="00015BA7" w:rsidTr="008E330B">
        <w:trPr>
          <w:trHeight w:val="227"/>
          <w:jc w:val="center"/>
        </w:trPr>
        <w:tc>
          <w:tcPr>
            <w:tcW w:w="562" w:type="dxa"/>
          </w:tcPr>
          <w:p w:rsidR="00F27E32" w:rsidRPr="00015BA7" w:rsidRDefault="00B677F9" w:rsidP="00F27E32">
            <w:pPr>
              <w:spacing w:line="276" w:lineRule="auto"/>
              <w:jc w:val="center"/>
              <w:rPr>
                <w:sz w:val="26"/>
                <w:szCs w:val="26"/>
              </w:rPr>
            </w:pPr>
            <w:r>
              <w:rPr>
                <w:sz w:val="26"/>
                <w:szCs w:val="26"/>
              </w:rPr>
              <w:t>3</w:t>
            </w:r>
          </w:p>
        </w:tc>
        <w:tc>
          <w:tcPr>
            <w:tcW w:w="3785" w:type="dxa"/>
            <w:vAlign w:val="center"/>
          </w:tcPr>
          <w:p w:rsidR="00F27E32" w:rsidRPr="00015BA7" w:rsidRDefault="00F27E32" w:rsidP="00F27E32">
            <w:pPr>
              <w:spacing w:line="276" w:lineRule="auto"/>
              <w:jc w:val="center"/>
              <w:rPr>
                <w:sz w:val="26"/>
                <w:szCs w:val="26"/>
              </w:rPr>
            </w:pPr>
            <w:r w:rsidRPr="00015BA7">
              <w:rPr>
                <w:sz w:val="26"/>
                <w:szCs w:val="26"/>
              </w:rPr>
              <w:t>Котельная Ветстанции</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0,17</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0,17</w:t>
            </w:r>
          </w:p>
        </w:tc>
      </w:tr>
      <w:tr w:rsidR="00F27E32" w:rsidRPr="00015BA7" w:rsidTr="008E330B">
        <w:trPr>
          <w:trHeight w:val="227"/>
          <w:jc w:val="center"/>
        </w:trPr>
        <w:tc>
          <w:tcPr>
            <w:tcW w:w="562" w:type="dxa"/>
          </w:tcPr>
          <w:p w:rsidR="00F27E32" w:rsidRPr="00015BA7" w:rsidRDefault="00B677F9" w:rsidP="00F27E32">
            <w:pPr>
              <w:spacing w:line="276" w:lineRule="auto"/>
              <w:jc w:val="center"/>
              <w:rPr>
                <w:sz w:val="26"/>
                <w:szCs w:val="26"/>
              </w:rPr>
            </w:pPr>
            <w:r>
              <w:rPr>
                <w:sz w:val="26"/>
                <w:szCs w:val="26"/>
              </w:rPr>
              <w:t>4</w:t>
            </w:r>
          </w:p>
        </w:tc>
        <w:tc>
          <w:tcPr>
            <w:tcW w:w="3785" w:type="dxa"/>
            <w:vAlign w:val="center"/>
          </w:tcPr>
          <w:p w:rsidR="00F27E32" w:rsidRPr="00015BA7" w:rsidRDefault="00F27E32" w:rsidP="00F27E32">
            <w:pPr>
              <w:spacing w:line="276" w:lineRule="auto"/>
              <w:jc w:val="center"/>
              <w:rPr>
                <w:sz w:val="26"/>
                <w:szCs w:val="26"/>
                <w:lang w:bidi="ar-SA"/>
              </w:rPr>
            </w:pPr>
            <w:r w:rsidRPr="00015BA7">
              <w:rPr>
                <w:sz w:val="26"/>
                <w:szCs w:val="26"/>
              </w:rPr>
              <w:t>Котельная Одесский водоканал</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0,5</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0,5</w:t>
            </w:r>
          </w:p>
        </w:tc>
      </w:tr>
      <w:tr w:rsidR="00F27E32" w:rsidRPr="00015BA7" w:rsidTr="008E330B">
        <w:trPr>
          <w:trHeight w:val="227"/>
          <w:jc w:val="center"/>
        </w:trPr>
        <w:tc>
          <w:tcPr>
            <w:tcW w:w="562" w:type="dxa"/>
          </w:tcPr>
          <w:p w:rsidR="00F27E32" w:rsidRPr="00015BA7" w:rsidRDefault="00B677F9" w:rsidP="00F27E32">
            <w:pPr>
              <w:spacing w:line="276" w:lineRule="auto"/>
              <w:jc w:val="center"/>
              <w:rPr>
                <w:sz w:val="26"/>
                <w:szCs w:val="26"/>
              </w:rPr>
            </w:pPr>
            <w:r>
              <w:rPr>
                <w:sz w:val="26"/>
                <w:szCs w:val="26"/>
              </w:rPr>
              <w:t>5</w:t>
            </w:r>
          </w:p>
        </w:tc>
        <w:tc>
          <w:tcPr>
            <w:tcW w:w="3785" w:type="dxa"/>
            <w:vAlign w:val="center"/>
          </w:tcPr>
          <w:p w:rsidR="00F27E32" w:rsidRPr="00015BA7" w:rsidRDefault="00F27E32" w:rsidP="00F27E32">
            <w:pPr>
              <w:spacing w:line="276" w:lineRule="auto"/>
              <w:jc w:val="center"/>
              <w:rPr>
                <w:sz w:val="26"/>
                <w:szCs w:val="26"/>
                <w:lang w:bidi="ar-SA"/>
              </w:rPr>
            </w:pPr>
            <w:r w:rsidRPr="00015BA7">
              <w:rPr>
                <w:sz w:val="26"/>
                <w:szCs w:val="26"/>
              </w:rPr>
              <w:t>Котельная Одесское ДЭУ</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0,10</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0,10</w:t>
            </w:r>
          </w:p>
        </w:tc>
      </w:tr>
      <w:tr w:rsidR="00F27E32" w:rsidRPr="00015BA7" w:rsidTr="008E330B">
        <w:trPr>
          <w:trHeight w:val="227"/>
          <w:jc w:val="center"/>
        </w:trPr>
        <w:tc>
          <w:tcPr>
            <w:tcW w:w="562" w:type="dxa"/>
          </w:tcPr>
          <w:p w:rsidR="00F27E32" w:rsidRPr="00015BA7" w:rsidRDefault="00B677F9" w:rsidP="00F27E32">
            <w:pPr>
              <w:spacing w:line="276" w:lineRule="auto"/>
              <w:jc w:val="center"/>
              <w:rPr>
                <w:sz w:val="26"/>
                <w:szCs w:val="26"/>
              </w:rPr>
            </w:pPr>
            <w:r>
              <w:rPr>
                <w:sz w:val="26"/>
                <w:szCs w:val="26"/>
              </w:rPr>
              <w:t>6</w:t>
            </w:r>
          </w:p>
        </w:tc>
        <w:tc>
          <w:tcPr>
            <w:tcW w:w="3785" w:type="dxa"/>
            <w:vAlign w:val="center"/>
          </w:tcPr>
          <w:p w:rsidR="00F27E32" w:rsidRPr="00015BA7" w:rsidRDefault="00F27E32" w:rsidP="00F27E32">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2835" w:type="dxa"/>
            <w:tcBorders>
              <w:right w:val="single" w:sz="4" w:space="0" w:color="auto"/>
            </w:tcBorders>
            <w:vAlign w:val="center"/>
          </w:tcPr>
          <w:p w:rsidR="00F27E32" w:rsidRPr="00015BA7" w:rsidRDefault="00F27E32" w:rsidP="00F27E32">
            <w:pPr>
              <w:pStyle w:val="a3"/>
              <w:spacing w:line="276" w:lineRule="auto"/>
              <w:jc w:val="center"/>
            </w:pPr>
            <w:r w:rsidRPr="00015BA7">
              <w:t>0,10</w:t>
            </w:r>
          </w:p>
        </w:tc>
        <w:tc>
          <w:tcPr>
            <w:tcW w:w="3019" w:type="dxa"/>
            <w:tcBorders>
              <w:right w:val="single" w:sz="4" w:space="0" w:color="auto"/>
            </w:tcBorders>
            <w:vAlign w:val="center"/>
          </w:tcPr>
          <w:p w:rsidR="00F27E32" w:rsidRPr="00015BA7" w:rsidRDefault="00F27E32" w:rsidP="00F27E32">
            <w:pPr>
              <w:pStyle w:val="a3"/>
              <w:spacing w:line="276" w:lineRule="auto"/>
              <w:jc w:val="center"/>
            </w:pPr>
            <w:r w:rsidRPr="00015BA7">
              <w:t>0,10</w:t>
            </w:r>
          </w:p>
        </w:tc>
      </w:tr>
    </w:tbl>
    <w:p w:rsidR="00C9055E" w:rsidRDefault="00C9055E" w:rsidP="00C9055E">
      <w:pPr>
        <w:spacing w:line="360" w:lineRule="auto"/>
        <w:ind w:firstLine="709"/>
        <w:jc w:val="both"/>
        <w:rPr>
          <w:sz w:val="26"/>
          <w:szCs w:val="26"/>
        </w:rPr>
      </w:pPr>
    </w:p>
    <w:p w:rsidR="006104D8" w:rsidRPr="00DE2EF7" w:rsidRDefault="006104D8" w:rsidP="006104D8">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1.2.3. О</w:t>
      </w:r>
      <w:r w:rsidRPr="006104D8">
        <w:rPr>
          <w:rFonts w:ascii="Times New Roman" w:hAnsi="Times New Roman" w:cs="Times New Roman"/>
          <w:b/>
          <w:color w:val="000000" w:themeColor="text1"/>
          <w:sz w:val="26"/>
          <w:szCs w:val="26"/>
        </w:rPr>
        <w:t>граничения тепловой мощности и параметров располагаемой тепловой мощности</w:t>
      </w:r>
    </w:p>
    <w:p w:rsidR="006104D8" w:rsidRDefault="00F27E32" w:rsidP="006104D8">
      <w:pPr>
        <w:spacing w:line="360" w:lineRule="auto"/>
        <w:ind w:firstLine="709"/>
        <w:jc w:val="both"/>
        <w:rPr>
          <w:sz w:val="26"/>
          <w:szCs w:val="26"/>
        </w:rPr>
      </w:pPr>
      <w:r>
        <w:rPr>
          <w:sz w:val="26"/>
          <w:szCs w:val="26"/>
        </w:rPr>
        <w:t xml:space="preserve">Ограничения тепловой мощности отсутствуют. </w:t>
      </w:r>
      <w:r w:rsidR="006104D8">
        <w:rPr>
          <w:sz w:val="26"/>
          <w:szCs w:val="26"/>
        </w:rPr>
        <w:t xml:space="preserve">Объем располагаемой тепловой </w:t>
      </w:r>
      <w:r w:rsidR="006104D8">
        <w:rPr>
          <w:sz w:val="26"/>
          <w:szCs w:val="26"/>
        </w:rPr>
        <w:lastRenderedPageBreak/>
        <w:t xml:space="preserve">мощности источников теплоснабжения представлен в таблице </w:t>
      </w:r>
      <w:r w:rsidR="00043574">
        <w:rPr>
          <w:sz w:val="26"/>
          <w:szCs w:val="26"/>
        </w:rPr>
        <w:t>5</w:t>
      </w:r>
      <w:r w:rsidR="00B47225">
        <w:rPr>
          <w:sz w:val="26"/>
          <w:szCs w:val="26"/>
        </w:rPr>
        <w:t>.</w:t>
      </w:r>
    </w:p>
    <w:p w:rsidR="006104D8" w:rsidRDefault="006104D8" w:rsidP="00450AD3">
      <w:pPr>
        <w:spacing w:line="360" w:lineRule="auto"/>
        <w:ind w:firstLine="709"/>
        <w:jc w:val="both"/>
        <w:rPr>
          <w:sz w:val="26"/>
          <w:szCs w:val="26"/>
        </w:rPr>
      </w:pPr>
    </w:p>
    <w:p w:rsidR="006104D8" w:rsidRPr="00DE2EF7" w:rsidRDefault="006104D8" w:rsidP="006104D8">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1.2.4. О</w:t>
      </w:r>
      <w:r w:rsidRPr="006104D8">
        <w:rPr>
          <w:rFonts w:ascii="Times New Roman" w:hAnsi="Times New Roman" w:cs="Times New Roman"/>
          <w:b/>
          <w:color w:val="000000" w:themeColor="text1"/>
          <w:sz w:val="26"/>
          <w:szCs w:val="26"/>
        </w:rPr>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rsidR="006104D8" w:rsidRDefault="006104D8" w:rsidP="006104D8">
      <w:pPr>
        <w:spacing w:line="360" w:lineRule="auto"/>
        <w:ind w:firstLine="709"/>
        <w:jc w:val="both"/>
        <w:rPr>
          <w:sz w:val="26"/>
          <w:szCs w:val="26"/>
        </w:rPr>
      </w:pPr>
      <w:r>
        <w:rPr>
          <w:sz w:val="26"/>
          <w:szCs w:val="26"/>
        </w:rPr>
        <w:t xml:space="preserve">Таблица </w:t>
      </w:r>
      <w:r w:rsidR="00043574">
        <w:rPr>
          <w:sz w:val="26"/>
          <w:szCs w:val="26"/>
        </w:rPr>
        <w:t>5</w:t>
      </w:r>
    </w:p>
    <w:p w:rsidR="006104D8" w:rsidRDefault="006104D8" w:rsidP="006104D8">
      <w:pPr>
        <w:spacing w:line="360" w:lineRule="auto"/>
        <w:ind w:firstLine="709"/>
        <w:jc w:val="both"/>
        <w:rPr>
          <w:sz w:val="26"/>
          <w:szCs w:val="26"/>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785"/>
        <w:gridCol w:w="2835"/>
        <w:gridCol w:w="3019"/>
      </w:tblGrid>
      <w:tr w:rsidR="00AA0668" w:rsidRPr="00AA0668" w:rsidTr="00AA0668">
        <w:trPr>
          <w:trHeight w:val="227"/>
          <w:jc w:val="center"/>
        </w:trPr>
        <w:tc>
          <w:tcPr>
            <w:tcW w:w="562" w:type="dxa"/>
            <w:vAlign w:val="center"/>
          </w:tcPr>
          <w:p w:rsidR="00AA0668" w:rsidRPr="00AA0668" w:rsidRDefault="00AA0668" w:rsidP="00AA0668">
            <w:pPr>
              <w:pStyle w:val="a3"/>
              <w:spacing w:line="276" w:lineRule="auto"/>
              <w:ind w:left="-120" w:right="-102"/>
              <w:jc w:val="center"/>
            </w:pPr>
            <w:r w:rsidRPr="00AA0668">
              <w:t>№ п/п</w:t>
            </w:r>
          </w:p>
        </w:tc>
        <w:tc>
          <w:tcPr>
            <w:tcW w:w="3785" w:type="dxa"/>
            <w:vAlign w:val="center"/>
          </w:tcPr>
          <w:p w:rsidR="00AA0668" w:rsidRPr="00AA0668" w:rsidRDefault="00AA0668" w:rsidP="00AA0668">
            <w:pPr>
              <w:pStyle w:val="a3"/>
              <w:spacing w:line="276" w:lineRule="auto"/>
              <w:jc w:val="center"/>
            </w:pPr>
            <w:r w:rsidRPr="00AA0668">
              <w:t>Наименование источника теплоснабжения</w:t>
            </w:r>
          </w:p>
        </w:tc>
        <w:tc>
          <w:tcPr>
            <w:tcW w:w="2835" w:type="dxa"/>
            <w:tcBorders>
              <w:right w:val="single" w:sz="4" w:space="0" w:color="auto"/>
            </w:tcBorders>
            <w:vAlign w:val="center"/>
          </w:tcPr>
          <w:p w:rsidR="00AA0668" w:rsidRPr="00AA0668" w:rsidRDefault="00AA0668" w:rsidP="00AA0668">
            <w:pPr>
              <w:jc w:val="center"/>
              <w:rPr>
                <w:color w:val="000000"/>
                <w:sz w:val="26"/>
                <w:szCs w:val="26"/>
                <w:lang w:bidi="ar-SA"/>
              </w:rPr>
            </w:pPr>
            <w:r w:rsidRPr="00AA0668">
              <w:rPr>
                <w:color w:val="000000"/>
                <w:sz w:val="26"/>
                <w:szCs w:val="26"/>
              </w:rPr>
              <w:t>Собственные нужды, Гкал/ч</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Тепловая мощность нетто, Гкал/ч</w:t>
            </w:r>
          </w:p>
        </w:tc>
      </w:tr>
      <w:tr w:rsidR="00AA0668" w:rsidRPr="00AA0668" w:rsidTr="00AA0668">
        <w:trPr>
          <w:trHeight w:val="227"/>
          <w:jc w:val="center"/>
        </w:trPr>
        <w:tc>
          <w:tcPr>
            <w:tcW w:w="562" w:type="dxa"/>
            <w:vAlign w:val="center"/>
          </w:tcPr>
          <w:p w:rsidR="00AA0668" w:rsidRPr="00AA0668" w:rsidRDefault="00AA0668" w:rsidP="00AA0668">
            <w:pPr>
              <w:spacing w:line="276" w:lineRule="auto"/>
              <w:jc w:val="center"/>
              <w:rPr>
                <w:sz w:val="26"/>
                <w:szCs w:val="26"/>
              </w:rPr>
            </w:pPr>
            <w:r w:rsidRPr="00AA0668">
              <w:rPr>
                <w:sz w:val="26"/>
                <w:szCs w:val="26"/>
              </w:rPr>
              <w:t>1</w:t>
            </w:r>
          </w:p>
        </w:tc>
        <w:tc>
          <w:tcPr>
            <w:tcW w:w="3785" w:type="dxa"/>
            <w:vAlign w:val="center"/>
          </w:tcPr>
          <w:p w:rsidR="00AA0668" w:rsidRPr="00AA0668" w:rsidRDefault="00AA0668" w:rsidP="00AA0668">
            <w:pPr>
              <w:spacing w:line="276" w:lineRule="auto"/>
              <w:jc w:val="center"/>
              <w:rPr>
                <w:sz w:val="26"/>
                <w:szCs w:val="26"/>
                <w:lang w:bidi="ar-SA"/>
              </w:rPr>
            </w:pPr>
            <w:r w:rsidRPr="00AA0668">
              <w:rPr>
                <w:sz w:val="26"/>
                <w:szCs w:val="26"/>
              </w:rPr>
              <w:t>котельная №1 МУП Тепловик</w:t>
            </w:r>
          </w:p>
        </w:tc>
        <w:tc>
          <w:tcPr>
            <w:tcW w:w="2835" w:type="dxa"/>
            <w:tcBorders>
              <w:right w:val="single" w:sz="4" w:space="0" w:color="auto"/>
            </w:tcBorders>
            <w:vAlign w:val="center"/>
          </w:tcPr>
          <w:p w:rsidR="00AA0668" w:rsidRPr="00AA0668" w:rsidRDefault="00AA0668" w:rsidP="00AA0668">
            <w:pPr>
              <w:jc w:val="center"/>
              <w:rPr>
                <w:color w:val="000000"/>
                <w:sz w:val="26"/>
                <w:szCs w:val="26"/>
                <w:lang w:bidi="ar-SA"/>
              </w:rPr>
            </w:pPr>
            <w:r w:rsidRPr="00AA0668">
              <w:rPr>
                <w:color w:val="000000"/>
                <w:sz w:val="26"/>
                <w:szCs w:val="26"/>
              </w:rPr>
              <w:t>0,38</w:t>
            </w:r>
          </w:p>
        </w:tc>
        <w:tc>
          <w:tcPr>
            <w:tcW w:w="3019" w:type="dxa"/>
            <w:tcBorders>
              <w:right w:val="single" w:sz="4" w:space="0" w:color="auto"/>
            </w:tcBorders>
            <w:vAlign w:val="center"/>
          </w:tcPr>
          <w:p w:rsidR="00AA0668" w:rsidRPr="00AA0668" w:rsidRDefault="00AA0668" w:rsidP="00AA0668">
            <w:pPr>
              <w:jc w:val="center"/>
              <w:rPr>
                <w:color w:val="000000"/>
                <w:sz w:val="26"/>
                <w:szCs w:val="26"/>
                <w:lang w:bidi="ar-SA"/>
              </w:rPr>
            </w:pPr>
            <w:r w:rsidRPr="00AA0668">
              <w:rPr>
                <w:color w:val="000000"/>
                <w:sz w:val="26"/>
                <w:szCs w:val="26"/>
              </w:rPr>
              <w:t>12,22</w:t>
            </w:r>
          </w:p>
        </w:tc>
      </w:tr>
      <w:tr w:rsidR="00AA0668" w:rsidRPr="00AA0668" w:rsidTr="00AA0668">
        <w:trPr>
          <w:trHeight w:val="227"/>
          <w:jc w:val="center"/>
        </w:trPr>
        <w:tc>
          <w:tcPr>
            <w:tcW w:w="562" w:type="dxa"/>
            <w:vAlign w:val="center"/>
          </w:tcPr>
          <w:p w:rsidR="00AA0668" w:rsidRPr="00AA0668" w:rsidRDefault="00AA0668" w:rsidP="00AA0668">
            <w:pPr>
              <w:spacing w:line="276" w:lineRule="auto"/>
              <w:jc w:val="center"/>
              <w:rPr>
                <w:sz w:val="26"/>
                <w:szCs w:val="26"/>
              </w:rPr>
            </w:pPr>
            <w:r w:rsidRPr="00AA0668">
              <w:rPr>
                <w:sz w:val="26"/>
                <w:szCs w:val="26"/>
              </w:rPr>
              <w:t>2</w:t>
            </w:r>
          </w:p>
        </w:tc>
        <w:tc>
          <w:tcPr>
            <w:tcW w:w="3785" w:type="dxa"/>
            <w:vAlign w:val="center"/>
          </w:tcPr>
          <w:p w:rsidR="00AA0668" w:rsidRPr="00AA0668" w:rsidRDefault="00AA0668" w:rsidP="00AA0668">
            <w:pPr>
              <w:spacing w:line="276" w:lineRule="auto"/>
              <w:jc w:val="center"/>
              <w:rPr>
                <w:sz w:val="26"/>
                <w:szCs w:val="26"/>
              </w:rPr>
            </w:pPr>
            <w:r w:rsidRPr="00AA0668">
              <w:rPr>
                <w:sz w:val="26"/>
                <w:szCs w:val="26"/>
              </w:rPr>
              <w:t>котельная №3 ЦРБ МУП "Тепловик"</w:t>
            </w:r>
          </w:p>
        </w:tc>
        <w:tc>
          <w:tcPr>
            <w:tcW w:w="2835"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0,05</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1,67</w:t>
            </w:r>
          </w:p>
        </w:tc>
      </w:tr>
      <w:tr w:rsidR="00AA0668" w:rsidRPr="00AA0668" w:rsidTr="00AA0668">
        <w:trPr>
          <w:trHeight w:val="227"/>
          <w:jc w:val="center"/>
        </w:trPr>
        <w:tc>
          <w:tcPr>
            <w:tcW w:w="562" w:type="dxa"/>
            <w:vAlign w:val="center"/>
          </w:tcPr>
          <w:p w:rsidR="00AA0668" w:rsidRPr="00AA0668" w:rsidRDefault="00B677F9" w:rsidP="00AA0668">
            <w:pPr>
              <w:spacing w:line="276" w:lineRule="auto"/>
              <w:jc w:val="center"/>
              <w:rPr>
                <w:sz w:val="26"/>
                <w:szCs w:val="26"/>
              </w:rPr>
            </w:pPr>
            <w:r>
              <w:rPr>
                <w:sz w:val="26"/>
                <w:szCs w:val="26"/>
              </w:rPr>
              <w:t>3</w:t>
            </w:r>
          </w:p>
        </w:tc>
        <w:tc>
          <w:tcPr>
            <w:tcW w:w="3785" w:type="dxa"/>
            <w:vAlign w:val="center"/>
          </w:tcPr>
          <w:p w:rsidR="00AA0668" w:rsidRPr="00AA0668" w:rsidRDefault="00AA0668" w:rsidP="00AA0668">
            <w:pPr>
              <w:spacing w:line="276" w:lineRule="auto"/>
              <w:jc w:val="center"/>
              <w:rPr>
                <w:sz w:val="26"/>
                <w:szCs w:val="26"/>
              </w:rPr>
            </w:pPr>
            <w:r w:rsidRPr="00AA0668">
              <w:rPr>
                <w:sz w:val="26"/>
                <w:szCs w:val="26"/>
              </w:rPr>
              <w:t>Котельная Ветстанции</w:t>
            </w:r>
          </w:p>
        </w:tc>
        <w:tc>
          <w:tcPr>
            <w:tcW w:w="2835"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0,17</w:t>
            </w:r>
          </w:p>
        </w:tc>
      </w:tr>
      <w:tr w:rsidR="00AA0668" w:rsidRPr="00AA0668" w:rsidTr="00AA0668">
        <w:trPr>
          <w:trHeight w:val="227"/>
          <w:jc w:val="center"/>
        </w:trPr>
        <w:tc>
          <w:tcPr>
            <w:tcW w:w="562" w:type="dxa"/>
            <w:vAlign w:val="center"/>
          </w:tcPr>
          <w:p w:rsidR="00AA0668" w:rsidRPr="00AA0668" w:rsidRDefault="00B677F9" w:rsidP="00AA0668">
            <w:pPr>
              <w:spacing w:line="276" w:lineRule="auto"/>
              <w:jc w:val="center"/>
              <w:rPr>
                <w:sz w:val="26"/>
                <w:szCs w:val="26"/>
              </w:rPr>
            </w:pPr>
            <w:r>
              <w:rPr>
                <w:sz w:val="26"/>
                <w:szCs w:val="26"/>
              </w:rPr>
              <w:t>4</w:t>
            </w:r>
          </w:p>
        </w:tc>
        <w:tc>
          <w:tcPr>
            <w:tcW w:w="3785" w:type="dxa"/>
            <w:vAlign w:val="center"/>
          </w:tcPr>
          <w:p w:rsidR="00AA0668" w:rsidRPr="00AA0668" w:rsidRDefault="00AA0668" w:rsidP="00AA0668">
            <w:pPr>
              <w:spacing w:line="276" w:lineRule="auto"/>
              <w:jc w:val="center"/>
              <w:rPr>
                <w:sz w:val="26"/>
                <w:szCs w:val="26"/>
                <w:lang w:bidi="ar-SA"/>
              </w:rPr>
            </w:pPr>
            <w:r w:rsidRPr="00AA0668">
              <w:rPr>
                <w:sz w:val="26"/>
                <w:szCs w:val="26"/>
              </w:rPr>
              <w:t>Котельная Одесский водоканал</w:t>
            </w:r>
          </w:p>
        </w:tc>
        <w:tc>
          <w:tcPr>
            <w:tcW w:w="2835"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0,01</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0,49</w:t>
            </w:r>
          </w:p>
        </w:tc>
      </w:tr>
      <w:tr w:rsidR="00AA0668" w:rsidRPr="00AA0668" w:rsidTr="00AA0668">
        <w:trPr>
          <w:trHeight w:val="227"/>
          <w:jc w:val="center"/>
        </w:trPr>
        <w:tc>
          <w:tcPr>
            <w:tcW w:w="562" w:type="dxa"/>
            <w:vAlign w:val="center"/>
          </w:tcPr>
          <w:p w:rsidR="00AA0668" w:rsidRPr="00AA0668" w:rsidRDefault="00B677F9" w:rsidP="00AA0668">
            <w:pPr>
              <w:spacing w:line="276" w:lineRule="auto"/>
              <w:jc w:val="center"/>
              <w:rPr>
                <w:sz w:val="26"/>
                <w:szCs w:val="26"/>
              </w:rPr>
            </w:pPr>
            <w:r>
              <w:rPr>
                <w:sz w:val="26"/>
                <w:szCs w:val="26"/>
              </w:rPr>
              <w:t>5</w:t>
            </w:r>
          </w:p>
        </w:tc>
        <w:tc>
          <w:tcPr>
            <w:tcW w:w="3785" w:type="dxa"/>
            <w:vAlign w:val="center"/>
          </w:tcPr>
          <w:p w:rsidR="00AA0668" w:rsidRPr="00AA0668" w:rsidRDefault="00AA0668" w:rsidP="00AA0668">
            <w:pPr>
              <w:spacing w:line="276" w:lineRule="auto"/>
              <w:jc w:val="center"/>
              <w:rPr>
                <w:sz w:val="26"/>
                <w:szCs w:val="26"/>
                <w:lang w:bidi="ar-SA"/>
              </w:rPr>
            </w:pPr>
            <w:r w:rsidRPr="00AA0668">
              <w:rPr>
                <w:sz w:val="26"/>
                <w:szCs w:val="26"/>
              </w:rPr>
              <w:t>Котельная Одесское ДЭУ</w:t>
            </w:r>
          </w:p>
        </w:tc>
        <w:tc>
          <w:tcPr>
            <w:tcW w:w="2835"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0,10</w:t>
            </w:r>
          </w:p>
        </w:tc>
      </w:tr>
      <w:tr w:rsidR="00AA0668" w:rsidRPr="00AA0668" w:rsidTr="00AA0668">
        <w:trPr>
          <w:trHeight w:val="227"/>
          <w:jc w:val="center"/>
        </w:trPr>
        <w:tc>
          <w:tcPr>
            <w:tcW w:w="562" w:type="dxa"/>
            <w:vAlign w:val="center"/>
          </w:tcPr>
          <w:p w:rsidR="00AA0668" w:rsidRPr="00AA0668" w:rsidRDefault="00B677F9" w:rsidP="00AA0668">
            <w:pPr>
              <w:spacing w:line="276" w:lineRule="auto"/>
              <w:jc w:val="center"/>
              <w:rPr>
                <w:sz w:val="26"/>
                <w:szCs w:val="26"/>
              </w:rPr>
            </w:pPr>
            <w:r>
              <w:rPr>
                <w:sz w:val="26"/>
                <w:szCs w:val="26"/>
              </w:rPr>
              <w:t>6</w:t>
            </w:r>
          </w:p>
        </w:tc>
        <w:tc>
          <w:tcPr>
            <w:tcW w:w="3785" w:type="dxa"/>
            <w:vAlign w:val="center"/>
          </w:tcPr>
          <w:p w:rsidR="00AA0668" w:rsidRPr="00AA0668" w:rsidRDefault="00AA0668" w:rsidP="00AA0668">
            <w:pPr>
              <w:spacing w:line="276" w:lineRule="auto"/>
              <w:jc w:val="center"/>
              <w:rPr>
                <w:sz w:val="26"/>
                <w:szCs w:val="26"/>
                <w:lang w:bidi="ar-SA"/>
              </w:rPr>
            </w:pPr>
            <w:r w:rsidRPr="00AA0668">
              <w:rPr>
                <w:sz w:val="26"/>
                <w:szCs w:val="26"/>
              </w:rPr>
              <w:t>Котельная ЗАО "Любинский молочноконсервный комбинат"</w:t>
            </w:r>
          </w:p>
        </w:tc>
        <w:tc>
          <w:tcPr>
            <w:tcW w:w="2835"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0,00</w:t>
            </w:r>
          </w:p>
        </w:tc>
        <w:tc>
          <w:tcPr>
            <w:tcW w:w="3019" w:type="dxa"/>
            <w:tcBorders>
              <w:right w:val="single" w:sz="4" w:space="0" w:color="auto"/>
            </w:tcBorders>
            <w:vAlign w:val="center"/>
          </w:tcPr>
          <w:p w:rsidR="00AA0668" w:rsidRPr="00AA0668" w:rsidRDefault="00AA0668" w:rsidP="00AA0668">
            <w:pPr>
              <w:jc w:val="center"/>
              <w:rPr>
                <w:color w:val="000000"/>
                <w:sz w:val="26"/>
                <w:szCs w:val="26"/>
              </w:rPr>
            </w:pPr>
            <w:r w:rsidRPr="00AA0668">
              <w:rPr>
                <w:color w:val="000000"/>
                <w:sz w:val="26"/>
                <w:szCs w:val="26"/>
              </w:rPr>
              <w:t>0,10</w:t>
            </w:r>
          </w:p>
        </w:tc>
      </w:tr>
    </w:tbl>
    <w:p w:rsidR="00AA0668" w:rsidRDefault="00AA0668" w:rsidP="006104D8">
      <w:pPr>
        <w:spacing w:line="360" w:lineRule="auto"/>
        <w:ind w:firstLine="709"/>
        <w:jc w:val="both"/>
        <w:rPr>
          <w:sz w:val="26"/>
          <w:szCs w:val="26"/>
        </w:rPr>
      </w:pPr>
    </w:p>
    <w:p w:rsidR="006104D8" w:rsidRPr="00DE2EF7" w:rsidRDefault="006104D8" w:rsidP="006104D8">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1.2.5. С</w:t>
      </w:r>
      <w:r w:rsidRPr="006104D8">
        <w:rPr>
          <w:rFonts w:ascii="Times New Roman" w:hAnsi="Times New Roman" w:cs="Times New Roman"/>
          <w:b/>
          <w:color w:val="000000" w:themeColor="text1"/>
          <w:sz w:val="26"/>
          <w:szCs w:val="26"/>
        </w:rPr>
        <w:t>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p>
    <w:p w:rsidR="006104D8" w:rsidRDefault="006104D8" w:rsidP="006104D8">
      <w:pPr>
        <w:spacing w:line="360" w:lineRule="auto"/>
        <w:ind w:firstLine="709"/>
        <w:jc w:val="both"/>
        <w:rPr>
          <w:sz w:val="26"/>
          <w:szCs w:val="26"/>
        </w:rPr>
      </w:pPr>
      <w:r>
        <w:rPr>
          <w:sz w:val="26"/>
          <w:szCs w:val="26"/>
        </w:rPr>
        <w:t>Сроки ввода в эксплуатацию основного оборудования содержатся в таблиц</w:t>
      </w:r>
      <w:r w:rsidR="001A70B2">
        <w:rPr>
          <w:sz w:val="26"/>
          <w:szCs w:val="26"/>
        </w:rPr>
        <w:t>е</w:t>
      </w:r>
      <w:r>
        <w:rPr>
          <w:sz w:val="26"/>
          <w:szCs w:val="26"/>
        </w:rPr>
        <w:t xml:space="preserve"> </w:t>
      </w:r>
      <w:r w:rsidR="001A70B2">
        <w:rPr>
          <w:sz w:val="26"/>
          <w:szCs w:val="26"/>
        </w:rPr>
        <w:t>2.</w:t>
      </w:r>
    </w:p>
    <w:p w:rsidR="006104D8" w:rsidRPr="00DE2EF7" w:rsidRDefault="006104D8" w:rsidP="006104D8">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1.2.6. С</w:t>
      </w:r>
      <w:r w:rsidRPr="006104D8">
        <w:rPr>
          <w:rFonts w:ascii="Times New Roman" w:hAnsi="Times New Roman" w:cs="Times New Roman"/>
          <w:b/>
          <w:color w:val="000000" w:themeColor="text1"/>
          <w:sz w:val="26"/>
          <w:szCs w:val="26"/>
        </w:rPr>
        <w:t>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p>
    <w:p w:rsidR="006104D8" w:rsidRDefault="001A70B2" w:rsidP="006104D8">
      <w:pPr>
        <w:spacing w:line="360" w:lineRule="auto"/>
        <w:ind w:firstLine="709"/>
        <w:jc w:val="both"/>
        <w:rPr>
          <w:sz w:val="26"/>
          <w:szCs w:val="26"/>
        </w:rPr>
      </w:pPr>
      <w:r>
        <w:rPr>
          <w:sz w:val="26"/>
          <w:szCs w:val="26"/>
        </w:rPr>
        <w:t>И</w:t>
      </w:r>
      <w:r w:rsidRPr="001A70B2">
        <w:rPr>
          <w:sz w:val="26"/>
          <w:szCs w:val="26"/>
        </w:rPr>
        <w:t>сточник</w:t>
      </w:r>
      <w:r>
        <w:rPr>
          <w:sz w:val="26"/>
          <w:szCs w:val="26"/>
        </w:rPr>
        <w:t>и</w:t>
      </w:r>
      <w:r w:rsidRPr="001A70B2">
        <w:rPr>
          <w:sz w:val="26"/>
          <w:szCs w:val="26"/>
        </w:rPr>
        <w:t xml:space="preserve"> тепловой энергии, функционирующи</w:t>
      </w:r>
      <w:r>
        <w:rPr>
          <w:sz w:val="26"/>
          <w:szCs w:val="26"/>
        </w:rPr>
        <w:t>е</w:t>
      </w:r>
      <w:r w:rsidRPr="001A70B2">
        <w:rPr>
          <w:sz w:val="26"/>
          <w:szCs w:val="26"/>
        </w:rPr>
        <w:t xml:space="preserve"> в режиме комбинированной выработки электрической и тепловой энергии</w:t>
      </w:r>
      <w:r>
        <w:rPr>
          <w:sz w:val="26"/>
          <w:szCs w:val="26"/>
        </w:rPr>
        <w:t>, отсутствуют.</w:t>
      </w:r>
    </w:p>
    <w:p w:rsidR="00C9055E" w:rsidRPr="00DE2EF7" w:rsidRDefault="00C9055E" w:rsidP="00C9055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1.2.7. С</w:t>
      </w:r>
      <w:r w:rsidRPr="00C9055E">
        <w:rPr>
          <w:rFonts w:ascii="Times New Roman" w:hAnsi="Times New Roman" w:cs="Times New Roman"/>
          <w:b/>
          <w:color w:val="000000" w:themeColor="text1"/>
          <w:sz w:val="26"/>
          <w:szCs w:val="26"/>
        </w:rPr>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p>
    <w:p w:rsidR="00C9055E" w:rsidRPr="005D6DFE" w:rsidRDefault="00C9055E" w:rsidP="00C9055E">
      <w:pPr>
        <w:spacing w:line="360" w:lineRule="auto"/>
        <w:ind w:firstLine="709"/>
        <w:jc w:val="both"/>
        <w:rPr>
          <w:sz w:val="26"/>
          <w:szCs w:val="26"/>
        </w:rPr>
      </w:pPr>
      <w:r w:rsidRPr="005D6DFE">
        <w:rPr>
          <w:sz w:val="26"/>
          <w:szCs w:val="26"/>
        </w:rPr>
        <w:t>Отпуск тепловой энергии потребителям</w:t>
      </w:r>
      <w:r>
        <w:rPr>
          <w:sz w:val="26"/>
          <w:szCs w:val="26"/>
        </w:rPr>
        <w:t xml:space="preserve"> от </w:t>
      </w:r>
      <w:r w:rsidR="001A70B2">
        <w:rPr>
          <w:sz w:val="26"/>
          <w:szCs w:val="26"/>
        </w:rPr>
        <w:t>котельных</w:t>
      </w:r>
      <w:r w:rsidR="00AA0668">
        <w:rPr>
          <w:sz w:val="26"/>
          <w:szCs w:val="26"/>
        </w:rPr>
        <w:t xml:space="preserve"> №1 и №3 </w:t>
      </w:r>
      <w:r w:rsidR="00AA0668" w:rsidRPr="00015BA7">
        <w:rPr>
          <w:sz w:val="26"/>
          <w:szCs w:val="26"/>
        </w:rPr>
        <w:t>МУП Тепловик</w:t>
      </w:r>
      <w:r w:rsidRPr="005D6DFE">
        <w:rPr>
          <w:sz w:val="26"/>
          <w:szCs w:val="26"/>
        </w:rPr>
        <w:t xml:space="preserve"> в виде горячей воды осуществляется по утвержденному температурному графику </w:t>
      </w:r>
      <w:r w:rsidR="00AA0668">
        <w:rPr>
          <w:sz w:val="26"/>
          <w:szCs w:val="26"/>
        </w:rPr>
        <w:t>90/70</w:t>
      </w:r>
      <w:r w:rsidR="00AA0668" w:rsidRPr="0011199E">
        <w:rPr>
          <w:sz w:val="26"/>
          <w:szCs w:val="26"/>
        </w:rPr>
        <w:t xml:space="preserve"> °С</w:t>
      </w:r>
      <w:r w:rsidRPr="005D6DFE">
        <w:rPr>
          <w:sz w:val="26"/>
          <w:szCs w:val="26"/>
        </w:rPr>
        <w:t>. Регулирование отпуска теплоты – качественное, заключающееся в изменении температуры теплоносителя при изменении температуры наружного воздуха.</w:t>
      </w:r>
    </w:p>
    <w:p w:rsidR="00C9055E" w:rsidRPr="005D6DFE" w:rsidRDefault="00C9055E" w:rsidP="00C9055E">
      <w:pPr>
        <w:spacing w:line="360" w:lineRule="auto"/>
        <w:ind w:firstLine="709"/>
        <w:jc w:val="both"/>
        <w:rPr>
          <w:sz w:val="26"/>
          <w:szCs w:val="26"/>
        </w:rPr>
      </w:pPr>
      <w:r w:rsidRPr="005D6DFE">
        <w:rPr>
          <w:sz w:val="26"/>
          <w:szCs w:val="26"/>
        </w:rPr>
        <w:t>В таблице 6 представлены фактические и расчетные температуры подающего и обратного трубопроводов, при различных температурах наружного воздуха.</w:t>
      </w:r>
    </w:p>
    <w:p w:rsidR="00C9055E" w:rsidRPr="005D6DFE" w:rsidRDefault="00C9055E" w:rsidP="00C9055E">
      <w:pPr>
        <w:spacing w:line="360" w:lineRule="auto"/>
        <w:ind w:firstLine="709"/>
        <w:jc w:val="both"/>
        <w:rPr>
          <w:sz w:val="26"/>
          <w:szCs w:val="26"/>
        </w:rPr>
      </w:pPr>
      <w:r w:rsidRPr="005D6DFE">
        <w:rPr>
          <w:sz w:val="26"/>
          <w:szCs w:val="26"/>
        </w:rPr>
        <w:t xml:space="preserve">Графическое изображение таблицы представлено на рисунке </w:t>
      </w:r>
      <w:r>
        <w:rPr>
          <w:sz w:val="26"/>
          <w:szCs w:val="26"/>
        </w:rPr>
        <w:t>1</w:t>
      </w:r>
    </w:p>
    <w:p w:rsidR="00C9055E" w:rsidRPr="005D6DFE" w:rsidRDefault="00C9055E" w:rsidP="00C9055E">
      <w:pPr>
        <w:spacing w:after="6"/>
        <w:ind w:left="3349"/>
        <w:rPr>
          <w:sz w:val="26"/>
        </w:rPr>
      </w:pPr>
      <w:r w:rsidRPr="00C9055E">
        <w:rPr>
          <w:sz w:val="26"/>
        </w:rPr>
        <w:t xml:space="preserve">Таблица </w:t>
      </w:r>
      <w:r w:rsidR="00043574">
        <w:rPr>
          <w:sz w:val="26"/>
        </w:rPr>
        <w:t>6</w:t>
      </w:r>
      <w:r w:rsidRPr="005D6DFE">
        <w:rPr>
          <w:b/>
          <w:sz w:val="26"/>
        </w:rPr>
        <w:t xml:space="preserve"> - </w:t>
      </w:r>
      <w:r w:rsidRPr="005D6DFE">
        <w:rPr>
          <w:sz w:val="26"/>
        </w:rPr>
        <w:t>Температурный график источника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1134"/>
        <w:gridCol w:w="1134"/>
        <w:gridCol w:w="1843"/>
        <w:gridCol w:w="1134"/>
        <w:gridCol w:w="1134"/>
      </w:tblGrid>
      <w:tr w:rsidR="001A70B2" w:rsidRPr="001F1A6B" w:rsidTr="001F1A6B">
        <w:trPr>
          <w:trHeight w:val="1293"/>
          <w:jc w:val="center"/>
        </w:trPr>
        <w:tc>
          <w:tcPr>
            <w:tcW w:w="1838" w:type="dxa"/>
            <w:vMerge w:val="restart"/>
            <w:vAlign w:val="center"/>
          </w:tcPr>
          <w:p w:rsidR="001A70B2" w:rsidRPr="001F1A6B" w:rsidRDefault="001A70B2" w:rsidP="001F1A6B">
            <w:pPr>
              <w:pStyle w:val="TableParagraph"/>
              <w:spacing w:line="276" w:lineRule="auto"/>
              <w:jc w:val="center"/>
              <w:rPr>
                <w:sz w:val="26"/>
                <w:szCs w:val="26"/>
              </w:rPr>
            </w:pPr>
            <w:r w:rsidRPr="001F1A6B">
              <w:rPr>
                <w:sz w:val="26"/>
                <w:szCs w:val="26"/>
              </w:rPr>
              <w:lastRenderedPageBreak/>
              <w:t>Температура наружного воздуха, °С</w:t>
            </w:r>
          </w:p>
        </w:tc>
        <w:tc>
          <w:tcPr>
            <w:tcW w:w="2268" w:type="dxa"/>
            <w:gridSpan w:val="2"/>
            <w:vAlign w:val="center"/>
          </w:tcPr>
          <w:p w:rsidR="001A70B2" w:rsidRPr="001F1A6B" w:rsidRDefault="001A70B2" w:rsidP="001F1A6B">
            <w:pPr>
              <w:pStyle w:val="TableParagraph"/>
              <w:spacing w:line="276" w:lineRule="auto"/>
              <w:jc w:val="center"/>
              <w:rPr>
                <w:sz w:val="26"/>
                <w:szCs w:val="26"/>
              </w:rPr>
            </w:pPr>
            <w:r w:rsidRPr="001F1A6B">
              <w:rPr>
                <w:sz w:val="26"/>
                <w:szCs w:val="26"/>
              </w:rPr>
              <w:t>Температура сетевой воды в трубопроводе, °С</w:t>
            </w:r>
          </w:p>
        </w:tc>
        <w:tc>
          <w:tcPr>
            <w:tcW w:w="1843" w:type="dxa"/>
            <w:vAlign w:val="center"/>
          </w:tcPr>
          <w:p w:rsidR="001A70B2" w:rsidRPr="001F1A6B" w:rsidRDefault="001A70B2" w:rsidP="001F1A6B">
            <w:pPr>
              <w:pStyle w:val="TableParagraph"/>
              <w:spacing w:line="276" w:lineRule="auto"/>
              <w:jc w:val="center"/>
              <w:rPr>
                <w:sz w:val="26"/>
                <w:szCs w:val="26"/>
              </w:rPr>
            </w:pPr>
            <w:r w:rsidRPr="001F1A6B">
              <w:rPr>
                <w:w w:val="95"/>
                <w:sz w:val="26"/>
                <w:szCs w:val="26"/>
              </w:rPr>
              <w:t xml:space="preserve">Температура </w:t>
            </w:r>
            <w:r w:rsidRPr="001F1A6B">
              <w:rPr>
                <w:sz w:val="26"/>
                <w:szCs w:val="26"/>
              </w:rPr>
              <w:t>наружного воздуха, °С</w:t>
            </w:r>
          </w:p>
        </w:tc>
        <w:tc>
          <w:tcPr>
            <w:tcW w:w="2268" w:type="dxa"/>
            <w:gridSpan w:val="2"/>
            <w:vAlign w:val="center"/>
          </w:tcPr>
          <w:p w:rsidR="001A70B2" w:rsidRPr="001F1A6B" w:rsidRDefault="001A70B2" w:rsidP="001F1A6B">
            <w:pPr>
              <w:pStyle w:val="TableParagraph"/>
              <w:spacing w:line="276" w:lineRule="auto"/>
              <w:jc w:val="center"/>
              <w:rPr>
                <w:sz w:val="26"/>
                <w:szCs w:val="26"/>
              </w:rPr>
            </w:pPr>
            <w:r w:rsidRPr="001F1A6B">
              <w:rPr>
                <w:sz w:val="26"/>
                <w:szCs w:val="26"/>
              </w:rPr>
              <w:t>Температура сетевой воды в трубопроводе, °С</w:t>
            </w:r>
          </w:p>
        </w:tc>
      </w:tr>
      <w:tr w:rsidR="001A70B2" w:rsidRPr="001F1A6B" w:rsidTr="001F1A6B">
        <w:trPr>
          <w:trHeight w:val="230"/>
          <w:jc w:val="center"/>
        </w:trPr>
        <w:tc>
          <w:tcPr>
            <w:tcW w:w="1838" w:type="dxa"/>
            <w:vMerge/>
            <w:tcBorders>
              <w:top w:val="nil"/>
            </w:tcBorders>
            <w:vAlign w:val="center"/>
          </w:tcPr>
          <w:p w:rsidR="001A70B2" w:rsidRPr="001F1A6B" w:rsidRDefault="001A70B2" w:rsidP="001F1A6B">
            <w:pPr>
              <w:spacing w:line="276" w:lineRule="auto"/>
              <w:jc w:val="center"/>
              <w:rPr>
                <w:sz w:val="26"/>
                <w:szCs w:val="26"/>
              </w:rPr>
            </w:pPr>
          </w:p>
        </w:tc>
        <w:tc>
          <w:tcPr>
            <w:tcW w:w="1134" w:type="dxa"/>
            <w:vAlign w:val="center"/>
          </w:tcPr>
          <w:p w:rsidR="001A70B2" w:rsidRPr="001F1A6B" w:rsidRDefault="001A70B2" w:rsidP="001F1A6B">
            <w:pPr>
              <w:pStyle w:val="TableParagraph"/>
              <w:spacing w:line="276" w:lineRule="auto"/>
              <w:jc w:val="center"/>
              <w:rPr>
                <w:sz w:val="26"/>
                <w:szCs w:val="26"/>
              </w:rPr>
            </w:pPr>
            <w:r w:rsidRPr="001F1A6B">
              <w:rPr>
                <w:sz w:val="26"/>
                <w:szCs w:val="26"/>
              </w:rPr>
              <w:t>Т1</w:t>
            </w:r>
          </w:p>
        </w:tc>
        <w:tc>
          <w:tcPr>
            <w:tcW w:w="1134" w:type="dxa"/>
            <w:vAlign w:val="center"/>
          </w:tcPr>
          <w:p w:rsidR="001A70B2" w:rsidRPr="001F1A6B" w:rsidRDefault="001A70B2" w:rsidP="001F1A6B">
            <w:pPr>
              <w:pStyle w:val="TableParagraph"/>
              <w:spacing w:line="276" w:lineRule="auto"/>
              <w:jc w:val="center"/>
              <w:rPr>
                <w:sz w:val="26"/>
                <w:szCs w:val="26"/>
              </w:rPr>
            </w:pPr>
            <w:r w:rsidRPr="001F1A6B">
              <w:rPr>
                <w:sz w:val="26"/>
                <w:szCs w:val="26"/>
              </w:rPr>
              <w:t>Т2</w:t>
            </w:r>
          </w:p>
        </w:tc>
        <w:tc>
          <w:tcPr>
            <w:tcW w:w="1843" w:type="dxa"/>
            <w:tcBorders>
              <w:top w:val="nil"/>
            </w:tcBorders>
            <w:vAlign w:val="center"/>
          </w:tcPr>
          <w:p w:rsidR="001A70B2" w:rsidRPr="001F1A6B" w:rsidRDefault="001A70B2" w:rsidP="001F1A6B">
            <w:pPr>
              <w:spacing w:line="276" w:lineRule="auto"/>
              <w:jc w:val="center"/>
              <w:rPr>
                <w:sz w:val="26"/>
                <w:szCs w:val="26"/>
              </w:rPr>
            </w:pPr>
          </w:p>
        </w:tc>
        <w:tc>
          <w:tcPr>
            <w:tcW w:w="1134" w:type="dxa"/>
            <w:vAlign w:val="center"/>
          </w:tcPr>
          <w:p w:rsidR="001A70B2" w:rsidRPr="001F1A6B" w:rsidRDefault="001A70B2" w:rsidP="001F1A6B">
            <w:pPr>
              <w:pStyle w:val="TableParagraph"/>
              <w:spacing w:line="276" w:lineRule="auto"/>
              <w:jc w:val="center"/>
              <w:rPr>
                <w:sz w:val="26"/>
                <w:szCs w:val="26"/>
              </w:rPr>
            </w:pPr>
            <w:r w:rsidRPr="001F1A6B">
              <w:rPr>
                <w:sz w:val="26"/>
                <w:szCs w:val="26"/>
              </w:rPr>
              <w:t>Т1</w:t>
            </w:r>
          </w:p>
        </w:tc>
        <w:tc>
          <w:tcPr>
            <w:tcW w:w="1134" w:type="dxa"/>
            <w:vAlign w:val="center"/>
          </w:tcPr>
          <w:p w:rsidR="001A70B2" w:rsidRPr="001F1A6B" w:rsidRDefault="001A70B2" w:rsidP="001F1A6B">
            <w:pPr>
              <w:pStyle w:val="TableParagraph"/>
              <w:spacing w:line="276" w:lineRule="auto"/>
              <w:jc w:val="center"/>
              <w:rPr>
                <w:sz w:val="26"/>
                <w:szCs w:val="26"/>
              </w:rPr>
            </w:pPr>
            <w:r w:rsidRPr="001F1A6B">
              <w:rPr>
                <w:sz w:val="26"/>
                <w:szCs w:val="26"/>
              </w:rPr>
              <w:t>Т2</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+8</w:t>
            </w:r>
          </w:p>
        </w:tc>
        <w:tc>
          <w:tcPr>
            <w:tcW w:w="1134" w:type="dxa"/>
            <w:vAlign w:val="bottom"/>
          </w:tcPr>
          <w:p w:rsidR="001F1A6B" w:rsidRPr="001F1A6B" w:rsidRDefault="001F1A6B" w:rsidP="001F1A6B">
            <w:pPr>
              <w:jc w:val="center"/>
              <w:rPr>
                <w:color w:val="000000"/>
                <w:sz w:val="26"/>
                <w:szCs w:val="26"/>
                <w:lang w:bidi="ar-SA"/>
              </w:rPr>
            </w:pPr>
            <w:r w:rsidRPr="001F1A6B">
              <w:rPr>
                <w:color w:val="000000"/>
                <w:sz w:val="26"/>
                <w:szCs w:val="26"/>
              </w:rPr>
              <w:t>40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32</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-19</w:t>
            </w:r>
          </w:p>
        </w:tc>
        <w:tc>
          <w:tcPr>
            <w:tcW w:w="1134" w:type="dxa"/>
            <w:vAlign w:val="bottom"/>
          </w:tcPr>
          <w:p w:rsidR="001F1A6B" w:rsidRPr="001F1A6B" w:rsidRDefault="001F1A6B" w:rsidP="001F1A6B">
            <w:pPr>
              <w:jc w:val="center"/>
              <w:rPr>
                <w:color w:val="000000"/>
                <w:sz w:val="26"/>
                <w:szCs w:val="26"/>
                <w:lang w:bidi="ar-SA"/>
              </w:rPr>
            </w:pPr>
            <w:r w:rsidRPr="001F1A6B">
              <w:rPr>
                <w:color w:val="000000"/>
                <w:sz w:val="26"/>
                <w:szCs w:val="26"/>
              </w:rPr>
              <w:t>65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51</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33</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52</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34</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53</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35</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53</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36</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54</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37</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55</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38</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56</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39</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56</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w w:val="99"/>
                <w:sz w:val="26"/>
                <w:szCs w:val="26"/>
              </w:rPr>
              <w:t>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41</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57</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41</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57</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42</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-29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58</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42</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58</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42</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59</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42</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59</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43</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59</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43</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60</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43</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60</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43</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60</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45</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61</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45</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-38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61</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45</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-39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62</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46</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63</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47</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-41</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83,8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67,1</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59</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48</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85,2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68,2</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-16</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49</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-43</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87,4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68,8</w:t>
            </w:r>
          </w:p>
        </w:tc>
      </w:tr>
      <w:tr w:rsidR="001F1A6B" w:rsidRPr="001F1A6B" w:rsidTr="001F1A6B">
        <w:trPr>
          <w:trHeight w:val="273"/>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-17</w:t>
            </w:r>
          </w:p>
        </w:tc>
        <w:tc>
          <w:tcPr>
            <w:tcW w:w="1134" w:type="dxa"/>
            <w:vAlign w:val="bottom"/>
          </w:tcPr>
          <w:p w:rsidR="001F1A6B" w:rsidRPr="001F1A6B" w:rsidRDefault="001F1A6B" w:rsidP="001F1A6B">
            <w:pPr>
              <w:jc w:val="center"/>
              <w:rPr>
                <w:color w:val="000000"/>
                <w:sz w:val="26"/>
                <w:szCs w:val="26"/>
                <w:lang w:bidi="ar-SA"/>
              </w:rPr>
            </w:pPr>
            <w:r w:rsidRPr="001F1A6B">
              <w:rPr>
                <w:color w:val="000000"/>
                <w:sz w:val="26"/>
                <w:szCs w:val="26"/>
              </w:rPr>
              <w:t>62</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50</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88,7</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69,3</w:t>
            </w:r>
          </w:p>
        </w:tc>
      </w:tr>
      <w:tr w:rsidR="001F1A6B" w:rsidRPr="001F1A6B" w:rsidTr="001F1A6B">
        <w:trPr>
          <w:trHeight w:val="275"/>
          <w:jc w:val="center"/>
        </w:trPr>
        <w:tc>
          <w:tcPr>
            <w:tcW w:w="1838" w:type="dxa"/>
            <w:vAlign w:val="center"/>
          </w:tcPr>
          <w:p w:rsidR="001F1A6B" w:rsidRPr="001F1A6B" w:rsidRDefault="001F1A6B" w:rsidP="001F1A6B">
            <w:pPr>
              <w:pStyle w:val="TableParagraph"/>
              <w:spacing w:line="276" w:lineRule="auto"/>
              <w:jc w:val="center"/>
              <w:rPr>
                <w:sz w:val="26"/>
                <w:szCs w:val="26"/>
              </w:rPr>
            </w:pPr>
            <w:r w:rsidRPr="001F1A6B">
              <w:rPr>
                <w:w w:val="95"/>
                <w:sz w:val="26"/>
                <w:szCs w:val="26"/>
              </w:rPr>
              <w:t>-18</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64</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51</w:t>
            </w:r>
          </w:p>
        </w:tc>
        <w:tc>
          <w:tcPr>
            <w:tcW w:w="1843" w:type="dxa"/>
            <w:vAlign w:val="center"/>
          </w:tcPr>
          <w:p w:rsidR="001F1A6B" w:rsidRPr="001F1A6B" w:rsidRDefault="001F1A6B" w:rsidP="001F1A6B">
            <w:pPr>
              <w:pStyle w:val="TableParagraph"/>
              <w:spacing w:line="276" w:lineRule="auto"/>
              <w:jc w:val="center"/>
              <w:rPr>
                <w:sz w:val="26"/>
                <w:szCs w:val="26"/>
              </w:rPr>
            </w:pPr>
            <w:r w:rsidRPr="001F1A6B">
              <w:rPr>
                <w:sz w:val="26"/>
                <w:szCs w:val="26"/>
              </w:rPr>
              <w:t>-45</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90</w:t>
            </w:r>
          </w:p>
        </w:tc>
        <w:tc>
          <w:tcPr>
            <w:tcW w:w="1134" w:type="dxa"/>
            <w:vAlign w:val="bottom"/>
          </w:tcPr>
          <w:p w:rsidR="001F1A6B" w:rsidRPr="001F1A6B" w:rsidRDefault="001F1A6B" w:rsidP="001F1A6B">
            <w:pPr>
              <w:jc w:val="center"/>
              <w:rPr>
                <w:color w:val="000000"/>
                <w:sz w:val="26"/>
                <w:szCs w:val="26"/>
              </w:rPr>
            </w:pPr>
            <w:r w:rsidRPr="001F1A6B">
              <w:rPr>
                <w:color w:val="000000"/>
                <w:sz w:val="26"/>
                <w:szCs w:val="26"/>
              </w:rPr>
              <w:t>70</w:t>
            </w:r>
          </w:p>
        </w:tc>
      </w:tr>
    </w:tbl>
    <w:p w:rsidR="006104D8" w:rsidRDefault="006104D8" w:rsidP="00450AD3">
      <w:pPr>
        <w:spacing w:line="360" w:lineRule="auto"/>
        <w:ind w:firstLine="709"/>
        <w:jc w:val="both"/>
        <w:rPr>
          <w:sz w:val="26"/>
          <w:szCs w:val="26"/>
        </w:rPr>
      </w:pPr>
    </w:p>
    <w:p w:rsidR="00C9055E" w:rsidRPr="005D6DFE" w:rsidRDefault="001F1A6B" w:rsidP="002D0157">
      <w:pPr>
        <w:spacing w:line="360" w:lineRule="auto"/>
        <w:ind w:firstLine="142"/>
        <w:jc w:val="center"/>
        <w:rPr>
          <w:sz w:val="26"/>
          <w:szCs w:val="26"/>
        </w:rPr>
      </w:pPr>
      <w:r>
        <w:rPr>
          <w:noProof/>
          <w:lang w:bidi="ar-SA"/>
        </w:rPr>
        <w:lastRenderedPageBreak/>
        <w:drawing>
          <wp:inline distT="0" distB="0" distL="0" distR="0" wp14:anchorId="3A5FCBAD" wp14:editId="081578BA">
            <wp:extent cx="5061097" cy="3147237"/>
            <wp:effectExtent l="0" t="0" r="6350" b="152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9055E" w:rsidRPr="001F1A6B" w:rsidRDefault="00C9055E" w:rsidP="00C9055E">
      <w:pPr>
        <w:spacing w:line="360" w:lineRule="auto"/>
        <w:ind w:firstLine="709"/>
        <w:jc w:val="center"/>
        <w:rPr>
          <w:sz w:val="26"/>
          <w:szCs w:val="26"/>
        </w:rPr>
      </w:pPr>
      <w:r w:rsidRPr="001F1A6B">
        <w:rPr>
          <w:sz w:val="26"/>
          <w:szCs w:val="26"/>
        </w:rPr>
        <w:t xml:space="preserve">Рисунок 1 - Температурный график </w:t>
      </w:r>
      <w:r w:rsidR="001F1A6B">
        <w:rPr>
          <w:sz w:val="26"/>
          <w:szCs w:val="26"/>
        </w:rPr>
        <w:t>90/70</w:t>
      </w:r>
      <w:r w:rsidR="001F1A6B" w:rsidRPr="0011199E">
        <w:rPr>
          <w:sz w:val="26"/>
          <w:szCs w:val="26"/>
        </w:rPr>
        <w:t xml:space="preserve"> °С</w:t>
      </w:r>
    </w:p>
    <w:p w:rsidR="00C9055E" w:rsidRPr="005D6DFE" w:rsidRDefault="001F1A6B" w:rsidP="00C9055E">
      <w:pPr>
        <w:spacing w:line="360" w:lineRule="auto"/>
        <w:ind w:firstLine="709"/>
        <w:jc w:val="both"/>
        <w:rPr>
          <w:sz w:val="26"/>
          <w:szCs w:val="26"/>
        </w:rPr>
      </w:pPr>
      <w:r w:rsidRPr="005D6DFE">
        <w:rPr>
          <w:sz w:val="26"/>
          <w:szCs w:val="26"/>
        </w:rPr>
        <w:t>Отпуск тепловой энергии потребителям</w:t>
      </w:r>
      <w:r>
        <w:rPr>
          <w:sz w:val="26"/>
          <w:szCs w:val="26"/>
        </w:rPr>
        <w:t xml:space="preserve"> от других котельных </w:t>
      </w:r>
      <w:r w:rsidRPr="005D6DFE">
        <w:rPr>
          <w:sz w:val="26"/>
          <w:szCs w:val="26"/>
        </w:rPr>
        <w:t xml:space="preserve">осуществляется по утвержденному температурному графику </w:t>
      </w:r>
      <w:r>
        <w:rPr>
          <w:sz w:val="26"/>
          <w:szCs w:val="26"/>
        </w:rPr>
        <w:t>95/70</w:t>
      </w:r>
      <w:r w:rsidRPr="0011199E">
        <w:rPr>
          <w:sz w:val="26"/>
          <w:szCs w:val="26"/>
        </w:rPr>
        <w:t xml:space="preserve"> °С</w:t>
      </w:r>
      <w:r w:rsidRPr="005D6DFE">
        <w:rPr>
          <w:sz w:val="26"/>
          <w:szCs w:val="26"/>
        </w:rPr>
        <w:t xml:space="preserve">. </w:t>
      </w:r>
      <w:r w:rsidR="00C9055E" w:rsidRPr="005D6DFE">
        <w:rPr>
          <w:sz w:val="26"/>
          <w:szCs w:val="26"/>
        </w:rPr>
        <w:t xml:space="preserve"> </w:t>
      </w:r>
    </w:p>
    <w:p w:rsidR="00C9055E" w:rsidRPr="00DE2EF7" w:rsidRDefault="00C9055E" w:rsidP="00C9055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1.2.8. С</w:t>
      </w:r>
      <w:r w:rsidRPr="00C9055E">
        <w:rPr>
          <w:rFonts w:ascii="Times New Roman" w:hAnsi="Times New Roman" w:cs="Times New Roman"/>
          <w:b/>
          <w:color w:val="000000" w:themeColor="text1"/>
          <w:sz w:val="26"/>
          <w:szCs w:val="26"/>
        </w:rPr>
        <w:t>реднегодовая загрузка оборудования</w:t>
      </w:r>
    </w:p>
    <w:p w:rsidR="0099626F" w:rsidRPr="005D6DFE" w:rsidRDefault="002D0157" w:rsidP="0099626F">
      <w:pPr>
        <w:spacing w:line="360" w:lineRule="auto"/>
        <w:ind w:firstLine="709"/>
        <w:jc w:val="both"/>
        <w:rPr>
          <w:sz w:val="26"/>
          <w:szCs w:val="26"/>
        </w:rPr>
      </w:pPr>
      <w:r>
        <w:rPr>
          <w:sz w:val="26"/>
          <w:szCs w:val="26"/>
        </w:rPr>
        <w:t>Информация о среднегодовой нагрузке не предоставлена</w:t>
      </w:r>
    </w:p>
    <w:p w:rsidR="004F7724" w:rsidRPr="00DE2EF7" w:rsidRDefault="004F7724" w:rsidP="004F7724">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1.2.9. С</w:t>
      </w:r>
      <w:r w:rsidRPr="004F7724">
        <w:rPr>
          <w:rFonts w:ascii="Times New Roman" w:hAnsi="Times New Roman" w:cs="Times New Roman"/>
          <w:b/>
          <w:color w:val="000000" w:themeColor="text1"/>
          <w:sz w:val="26"/>
          <w:szCs w:val="26"/>
        </w:rPr>
        <w:t>пособы учета тепла, отпущенного в тепловые сети</w:t>
      </w:r>
    </w:p>
    <w:p w:rsidR="004F7724" w:rsidRDefault="0099626F" w:rsidP="00361C4A">
      <w:pPr>
        <w:spacing w:line="360" w:lineRule="auto"/>
        <w:ind w:firstLine="709"/>
        <w:jc w:val="both"/>
        <w:rPr>
          <w:sz w:val="26"/>
          <w:szCs w:val="26"/>
        </w:rPr>
      </w:pPr>
      <w:r w:rsidRPr="005D6DFE">
        <w:rPr>
          <w:sz w:val="26"/>
          <w:szCs w:val="26"/>
        </w:rPr>
        <w:t>Определение объема фактически отпущенного тепла, осуществляется приборами учета</w:t>
      </w:r>
      <w:r w:rsidR="002D0157">
        <w:rPr>
          <w:sz w:val="26"/>
          <w:szCs w:val="26"/>
        </w:rPr>
        <w:t>, установленным</w:t>
      </w:r>
      <w:r w:rsidR="00A255DD">
        <w:rPr>
          <w:sz w:val="26"/>
          <w:szCs w:val="26"/>
        </w:rPr>
        <w:t>и</w:t>
      </w:r>
      <w:r w:rsidR="002D0157">
        <w:rPr>
          <w:sz w:val="26"/>
          <w:szCs w:val="26"/>
        </w:rPr>
        <w:t xml:space="preserve"> у потребителя и расчетным методом.</w:t>
      </w:r>
    </w:p>
    <w:p w:rsidR="00361C4A" w:rsidRPr="00DE2EF7" w:rsidRDefault="00361C4A" w:rsidP="00361C4A">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1.2.10. С</w:t>
      </w:r>
      <w:r w:rsidRPr="00361C4A">
        <w:rPr>
          <w:rFonts w:ascii="Times New Roman" w:hAnsi="Times New Roman" w:cs="Times New Roman"/>
          <w:b/>
          <w:color w:val="000000" w:themeColor="text1"/>
          <w:sz w:val="26"/>
          <w:szCs w:val="26"/>
        </w:rPr>
        <w:t>татистика отказов и восстановлений оборудования источников тепловой энергии</w:t>
      </w:r>
    </w:p>
    <w:p w:rsidR="0099626F" w:rsidRDefault="009F020B" w:rsidP="00450AD3">
      <w:pPr>
        <w:spacing w:line="360" w:lineRule="auto"/>
        <w:ind w:firstLine="709"/>
        <w:jc w:val="both"/>
        <w:rPr>
          <w:sz w:val="26"/>
          <w:szCs w:val="26"/>
        </w:rPr>
      </w:pPr>
      <w:r w:rsidRPr="009F020B">
        <w:rPr>
          <w:sz w:val="26"/>
          <w:szCs w:val="26"/>
        </w:rPr>
        <w:t>Статистика отказов тепловых сетей (аварий, инцидентов) не ведется. Сведения об отказах не предоставлены.</w:t>
      </w:r>
    </w:p>
    <w:p w:rsidR="0099626F" w:rsidRDefault="0099626F" w:rsidP="00450AD3">
      <w:pPr>
        <w:spacing w:line="360" w:lineRule="auto"/>
        <w:ind w:firstLine="709"/>
        <w:jc w:val="both"/>
        <w:rPr>
          <w:sz w:val="26"/>
          <w:szCs w:val="26"/>
        </w:rPr>
        <w:sectPr w:rsidR="0099626F" w:rsidSect="009F020B">
          <w:pgSz w:w="11910" w:h="16840"/>
          <w:pgMar w:top="640" w:right="711" w:bottom="800" w:left="1134" w:header="0" w:footer="610" w:gutter="0"/>
          <w:cols w:space="720"/>
          <w:docGrid w:linePitch="299"/>
        </w:sectPr>
      </w:pPr>
    </w:p>
    <w:p w:rsidR="0099626F" w:rsidRPr="00DE2EF7" w:rsidRDefault="0099626F" w:rsidP="0099626F">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1.2.11. П</w:t>
      </w:r>
      <w:r w:rsidRPr="0099626F">
        <w:rPr>
          <w:rFonts w:ascii="Times New Roman" w:hAnsi="Times New Roman" w:cs="Times New Roman"/>
          <w:b/>
          <w:color w:val="000000" w:themeColor="text1"/>
          <w:sz w:val="26"/>
          <w:szCs w:val="26"/>
        </w:rPr>
        <w:t>редписания надзорных органов по запрещению дальнейшей эксплуатации источников тепловой энергии</w:t>
      </w:r>
    </w:p>
    <w:p w:rsidR="0099626F" w:rsidRDefault="0099626F" w:rsidP="00450AD3">
      <w:pPr>
        <w:spacing w:line="360" w:lineRule="auto"/>
        <w:ind w:firstLine="709"/>
        <w:jc w:val="both"/>
        <w:rPr>
          <w:sz w:val="26"/>
          <w:szCs w:val="26"/>
        </w:rPr>
      </w:pPr>
      <w:r w:rsidRPr="0099626F">
        <w:rPr>
          <w:sz w:val="26"/>
          <w:szCs w:val="26"/>
        </w:rPr>
        <w:t>Предписания надзорных органов по запрещению дальнейшей эксплуатации источников тепловой энергии</w:t>
      </w:r>
      <w:r>
        <w:rPr>
          <w:sz w:val="26"/>
          <w:szCs w:val="26"/>
        </w:rPr>
        <w:t xml:space="preserve"> не выдавались.</w:t>
      </w:r>
    </w:p>
    <w:p w:rsidR="00CF4D3B" w:rsidRPr="00DE2EF7" w:rsidRDefault="00CF4D3B" w:rsidP="00CF4D3B">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1.2.12. П</w:t>
      </w:r>
      <w:r w:rsidRPr="00CF4D3B">
        <w:rPr>
          <w:rFonts w:ascii="Times New Roman" w:hAnsi="Times New Roman" w:cs="Times New Roman"/>
          <w:b/>
          <w:color w:val="000000" w:themeColor="text1"/>
          <w:sz w:val="26"/>
          <w:szCs w:val="26"/>
        </w:rPr>
        <w:t>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rsidR="004F7724" w:rsidRDefault="00CF4D3B" w:rsidP="00CF4D3B">
      <w:pPr>
        <w:spacing w:line="360" w:lineRule="auto"/>
        <w:ind w:firstLine="709"/>
        <w:jc w:val="both"/>
        <w:rPr>
          <w:sz w:val="26"/>
          <w:szCs w:val="26"/>
        </w:rPr>
      </w:pPr>
      <w:r>
        <w:rPr>
          <w:sz w:val="26"/>
          <w:szCs w:val="26"/>
        </w:rPr>
        <w:t xml:space="preserve">На территории </w:t>
      </w:r>
      <w:r w:rsidR="00401201">
        <w:rPr>
          <w:sz w:val="26"/>
          <w:szCs w:val="26"/>
        </w:rPr>
        <w:t>Одесско</w:t>
      </w:r>
      <w:r w:rsidR="00A255DD">
        <w:rPr>
          <w:sz w:val="26"/>
          <w:szCs w:val="26"/>
        </w:rPr>
        <w:t>го</w:t>
      </w:r>
      <w:r w:rsidR="00401201">
        <w:rPr>
          <w:sz w:val="26"/>
          <w:szCs w:val="26"/>
        </w:rPr>
        <w:t xml:space="preserve"> сельско</w:t>
      </w:r>
      <w:r w:rsidR="00A255DD">
        <w:rPr>
          <w:sz w:val="26"/>
          <w:szCs w:val="26"/>
        </w:rPr>
        <w:t>го</w:t>
      </w:r>
      <w:r w:rsidR="00401201">
        <w:rPr>
          <w:sz w:val="26"/>
          <w:szCs w:val="26"/>
        </w:rPr>
        <w:t xml:space="preserve"> поселени</w:t>
      </w:r>
      <w:r w:rsidR="00A255DD">
        <w:rPr>
          <w:sz w:val="26"/>
          <w:szCs w:val="26"/>
        </w:rPr>
        <w:t>я</w:t>
      </w:r>
      <w:r>
        <w:rPr>
          <w:sz w:val="26"/>
          <w:szCs w:val="26"/>
        </w:rPr>
        <w:t xml:space="preserve"> нет </w:t>
      </w:r>
      <w:r w:rsidRPr="00CF4D3B">
        <w:rPr>
          <w:sz w:val="26"/>
          <w:szCs w:val="26"/>
        </w:rPr>
        <w:t>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Pr>
          <w:sz w:val="26"/>
          <w:szCs w:val="26"/>
        </w:rPr>
        <w:t>.</w:t>
      </w:r>
    </w:p>
    <w:p w:rsidR="004F7724" w:rsidRDefault="004F7724" w:rsidP="00450AD3">
      <w:pPr>
        <w:spacing w:line="360" w:lineRule="auto"/>
        <w:ind w:firstLine="709"/>
        <w:jc w:val="both"/>
        <w:rPr>
          <w:sz w:val="26"/>
          <w:szCs w:val="26"/>
        </w:rPr>
      </w:pPr>
    </w:p>
    <w:p w:rsidR="001E5D83" w:rsidRDefault="001E5D83" w:rsidP="00450AD3">
      <w:pPr>
        <w:spacing w:line="360" w:lineRule="auto"/>
        <w:ind w:firstLine="709"/>
        <w:jc w:val="both"/>
        <w:rPr>
          <w:sz w:val="26"/>
          <w:szCs w:val="26"/>
        </w:rPr>
        <w:sectPr w:rsidR="001E5D83" w:rsidSect="007F5088">
          <w:pgSz w:w="11910" w:h="16840"/>
          <w:pgMar w:top="640" w:right="711" w:bottom="800" w:left="1134" w:header="0" w:footer="610" w:gutter="0"/>
          <w:cols w:space="720"/>
        </w:sectPr>
      </w:pPr>
    </w:p>
    <w:p w:rsidR="00724148" w:rsidRPr="005D6DFE" w:rsidRDefault="00724148" w:rsidP="00450AD3">
      <w:pPr>
        <w:spacing w:line="360" w:lineRule="auto"/>
        <w:ind w:firstLine="709"/>
        <w:jc w:val="both"/>
        <w:rPr>
          <w:sz w:val="26"/>
          <w:szCs w:val="26"/>
        </w:rPr>
      </w:pPr>
    </w:p>
    <w:p w:rsidR="00F60B2D" w:rsidRPr="005D6DFE" w:rsidRDefault="00337A24" w:rsidP="00F60B2D">
      <w:pPr>
        <w:pStyle w:val="1"/>
        <w:tabs>
          <w:tab w:val="left" w:pos="1148"/>
        </w:tabs>
        <w:spacing w:line="360" w:lineRule="auto"/>
        <w:ind w:left="0" w:right="149" w:firstLine="0"/>
        <w:jc w:val="left"/>
      </w:pPr>
      <w:bookmarkStart w:id="7" w:name="_Toc23425383"/>
      <w:r>
        <w:t>1.</w:t>
      </w:r>
      <w:r w:rsidR="00F60B2D" w:rsidRPr="005D6DFE">
        <w:t>3. Тепловые сети, сооружения на них</w:t>
      </w:r>
      <w:bookmarkEnd w:id="7"/>
    </w:p>
    <w:p w:rsidR="00F60B2D" w:rsidRPr="005D6DFE" w:rsidRDefault="00337A24" w:rsidP="00F60B2D">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F60B2D" w:rsidRPr="005D6DFE">
        <w:rPr>
          <w:rFonts w:ascii="Times New Roman" w:hAnsi="Times New Roman" w:cs="Times New Roman"/>
          <w:b/>
          <w:color w:val="000000" w:themeColor="text1"/>
          <w:sz w:val="26"/>
          <w:szCs w:val="26"/>
        </w:rPr>
        <w:t>3.1.</w:t>
      </w:r>
      <w:r w:rsidR="00F60B2D" w:rsidRPr="005D6DFE">
        <w:rPr>
          <w:rFonts w:ascii="Times New Roman" w:eastAsia="Times New Roman" w:hAnsi="Times New Roman" w:cs="Times New Roman"/>
          <w:color w:val="auto"/>
          <w:spacing w:val="0"/>
        </w:rPr>
        <w:t xml:space="preserve"> </w:t>
      </w:r>
      <w:r w:rsidR="00F60B2D" w:rsidRPr="005D6DFE">
        <w:rPr>
          <w:rFonts w:ascii="Times New Roman" w:hAnsi="Times New Roman" w:cs="Times New Roman"/>
          <w:b/>
          <w:color w:val="000000" w:themeColor="text1"/>
          <w:sz w:val="26"/>
          <w:szCs w:val="26"/>
        </w:rPr>
        <w:t>Описание структуры тепловых сетей</w:t>
      </w:r>
    </w:p>
    <w:p w:rsidR="001129A5" w:rsidRPr="002C242D" w:rsidRDefault="001129A5" w:rsidP="002C242D">
      <w:pPr>
        <w:pStyle w:val="aff"/>
        <w:spacing w:after="0" w:line="360" w:lineRule="auto"/>
        <w:ind w:firstLine="567"/>
        <w:rPr>
          <w:sz w:val="26"/>
          <w:szCs w:val="26"/>
        </w:rPr>
      </w:pPr>
      <w:r>
        <w:rPr>
          <w:sz w:val="26"/>
          <w:szCs w:val="26"/>
        </w:rPr>
        <w:t>Протяженность тепловых сетей Котельной № 1 составляет 7,922 км. Способ прокладки тепловых сетей – надземный с гидроизоляцией и утеплением. Тепловые сети условно разбиты на 6 участков.</w:t>
      </w:r>
      <w:r w:rsidR="00CE03BB">
        <w:rPr>
          <w:sz w:val="26"/>
          <w:szCs w:val="26"/>
        </w:rPr>
        <w:t xml:space="preserve"> </w:t>
      </w:r>
      <w:r>
        <w:rPr>
          <w:sz w:val="26"/>
          <w:szCs w:val="26"/>
        </w:rPr>
        <w:t>На тепловых сетях установлена запорно-регулирующая арматура – задвижки с ручным приводом.</w:t>
      </w:r>
    </w:p>
    <w:p w:rsidR="001129A5" w:rsidRDefault="001129A5" w:rsidP="001129A5">
      <w:pPr>
        <w:pStyle w:val="aff"/>
        <w:spacing w:after="0" w:line="360" w:lineRule="auto"/>
        <w:ind w:firstLine="567"/>
        <w:rPr>
          <w:sz w:val="26"/>
          <w:szCs w:val="26"/>
        </w:rPr>
      </w:pPr>
      <w:r>
        <w:rPr>
          <w:sz w:val="26"/>
          <w:szCs w:val="26"/>
        </w:rPr>
        <w:t>Протяженность тепловых сетей Котельной № 3 ЦРБ составляет 1,605 км. Способ прокладки тепловых сетей – надземный с гидроизоляцией и утеплением. Тепловые сети условно разбиты на 3 участка.</w:t>
      </w:r>
      <w:r w:rsidR="00CE03BB">
        <w:rPr>
          <w:sz w:val="26"/>
          <w:szCs w:val="26"/>
        </w:rPr>
        <w:t xml:space="preserve"> </w:t>
      </w:r>
      <w:r>
        <w:rPr>
          <w:sz w:val="26"/>
          <w:szCs w:val="26"/>
        </w:rPr>
        <w:t>На тепловых сетях установлена запорно-регулирующая арматура – задвижки с ручным приводом.</w:t>
      </w:r>
    </w:p>
    <w:p w:rsidR="001129A5" w:rsidRDefault="001129A5" w:rsidP="001129A5">
      <w:pPr>
        <w:pStyle w:val="aff"/>
        <w:spacing w:after="0" w:line="360" w:lineRule="auto"/>
        <w:ind w:firstLine="567"/>
        <w:rPr>
          <w:sz w:val="26"/>
          <w:szCs w:val="26"/>
        </w:rPr>
      </w:pPr>
      <w:r>
        <w:rPr>
          <w:sz w:val="26"/>
          <w:szCs w:val="26"/>
        </w:rPr>
        <w:t xml:space="preserve">Протяженность тепловых сетей Котельной </w:t>
      </w:r>
      <w:r w:rsidR="00CE03BB">
        <w:rPr>
          <w:sz w:val="26"/>
          <w:szCs w:val="26"/>
        </w:rPr>
        <w:t>Ветстанции</w:t>
      </w:r>
      <w:r>
        <w:rPr>
          <w:sz w:val="26"/>
          <w:szCs w:val="26"/>
        </w:rPr>
        <w:t xml:space="preserve"> составляет </w:t>
      </w:r>
      <w:r w:rsidR="00CE03BB">
        <w:rPr>
          <w:sz w:val="26"/>
          <w:szCs w:val="26"/>
        </w:rPr>
        <w:t>0,216 к</w:t>
      </w:r>
      <w:r>
        <w:rPr>
          <w:sz w:val="26"/>
          <w:szCs w:val="26"/>
        </w:rPr>
        <w:t>м. Способ прокладки тепловых сетей – надземный с гидроизоляцией и утеплением. Тепловые сети условно разбиты на 3 участка.</w:t>
      </w:r>
      <w:r w:rsidR="00CE03BB">
        <w:rPr>
          <w:sz w:val="26"/>
          <w:szCs w:val="26"/>
        </w:rPr>
        <w:t xml:space="preserve"> </w:t>
      </w:r>
      <w:r>
        <w:rPr>
          <w:sz w:val="26"/>
          <w:szCs w:val="26"/>
        </w:rPr>
        <w:t>На тепловых сетях установлена запорно-регулирующая арматура – задвижки с ручным приводом.</w:t>
      </w:r>
    </w:p>
    <w:p w:rsidR="00CE03BB" w:rsidRDefault="00CE03BB" w:rsidP="00CE03BB">
      <w:pPr>
        <w:pStyle w:val="aff"/>
        <w:spacing w:after="0" w:line="360" w:lineRule="auto"/>
        <w:ind w:firstLine="567"/>
        <w:rPr>
          <w:sz w:val="26"/>
          <w:szCs w:val="26"/>
        </w:rPr>
      </w:pPr>
      <w:r>
        <w:rPr>
          <w:sz w:val="26"/>
          <w:szCs w:val="26"/>
        </w:rPr>
        <w:t xml:space="preserve">Протяженность тепловых сетей Котельной Одесское ДЭУ составляет 0,35 км. </w:t>
      </w:r>
    </w:p>
    <w:p w:rsidR="00CE03BB" w:rsidRDefault="00CE03BB" w:rsidP="00CE03BB">
      <w:pPr>
        <w:pStyle w:val="aff"/>
        <w:spacing w:after="0" w:line="360" w:lineRule="auto"/>
        <w:ind w:firstLine="567"/>
        <w:rPr>
          <w:sz w:val="26"/>
          <w:szCs w:val="26"/>
        </w:rPr>
      </w:pPr>
      <w:r>
        <w:rPr>
          <w:sz w:val="26"/>
          <w:szCs w:val="26"/>
        </w:rPr>
        <w:t xml:space="preserve">Протяженность тепловых сетей Котельной Одесский водоканал составляет 0,33 км. </w:t>
      </w:r>
    </w:p>
    <w:p w:rsidR="00CE03BB" w:rsidRDefault="00CE03BB" w:rsidP="00CE03BB">
      <w:pPr>
        <w:pStyle w:val="aff"/>
        <w:spacing w:after="0" w:line="360" w:lineRule="auto"/>
        <w:ind w:firstLine="567"/>
        <w:rPr>
          <w:sz w:val="26"/>
          <w:szCs w:val="26"/>
        </w:rPr>
      </w:pPr>
      <w:r>
        <w:rPr>
          <w:sz w:val="26"/>
          <w:szCs w:val="26"/>
        </w:rPr>
        <w:t>Способ прокладки тепловых сетей – надземный с гидроизоляцией и утеплением.</w:t>
      </w:r>
    </w:p>
    <w:p w:rsidR="002C242D" w:rsidRDefault="002C242D" w:rsidP="00F60B2D">
      <w:pPr>
        <w:spacing w:line="360" w:lineRule="auto"/>
        <w:ind w:firstLine="709"/>
        <w:jc w:val="both"/>
        <w:rPr>
          <w:sz w:val="26"/>
          <w:szCs w:val="26"/>
        </w:rPr>
      </w:pPr>
    </w:p>
    <w:p w:rsidR="0028350C" w:rsidRPr="005D6DFE" w:rsidRDefault="00337A24" w:rsidP="0028350C">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28350C" w:rsidRPr="005D6DFE">
        <w:rPr>
          <w:rFonts w:ascii="Times New Roman" w:hAnsi="Times New Roman" w:cs="Times New Roman"/>
          <w:b/>
          <w:color w:val="000000" w:themeColor="text1"/>
          <w:sz w:val="26"/>
          <w:szCs w:val="26"/>
        </w:rPr>
        <w:t>3.2.</w:t>
      </w:r>
      <w:r w:rsidR="0028350C" w:rsidRPr="005D6DFE">
        <w:rPr>
          <w:rFonts w:ascii="Times New Roman" w:eastAsia="Times New Roman" w:hAnsi="Times New Roman" w:cs="Times New Roman"/>
          <w:color w:val="auto"/>
          <w:spacing w:val="0"/>
        </w:rPr>
        <w:t xml:space="preserve"> </w:t>
      </w:r>
      <w:r w:rsidR="0028350C" w:rsidRPr="005D6DFE">
        <w:rPr>
          <w:rFonts w:ascii="Times New Roman" w:hAnsi="Times New Roman" w:cs="Times New Roman"/>
          <w:b/>
          <w:color w:val="000000" w:themeColor="text1"/>
          <w:sz w:val="26"/>
          <w:szCs w:val="26"/>
        </w:rPr>
        <w:t>Карты (схемы) тепловых сетей в зонах действия источников тепловой энергии в электронной форме</w:t>
      </w:r>
    </w:p>
    <w:p w:rsidR="00693A33" w:rsidRPr="005D6DFE" w:rsidRDefault="0028350C" w:rsidP="0028350C">
      <w:pPr>
        <w:spacing w:line="360" w:lineRule="auto"/>
        <w:ind w:firstLine="709"/>
        <w:jc w:val="both"/>
        <w:rPr>
          <w:sz w:val="26"/>
          <w:szCs w:val="26"/>
        </w:rPr>
        <w:sectPr w:rsidR="00693A33" w:rsidRPr="005D6DFE" w:rsidSect="007F5088">
          <w:pgSz w:w="11910" w:h="16840"/>
          <w:pgMar w:top="640" w:right="711" w:bottom="800" w:left="1134" w:header="0" w:footer="610" w:gutter="0"/>
          <w:cols w:space="720"/>
        </w:sectPr>
      </w:pPr>
      <w:r w:rsidRPr="005D6DFE">
        <w:rPr>
          <w:sz w:val="26"/>
          <w:szCs w:val="26"/>
        </w:rPr>
        <w:t xml:space="preserve">Схемы тепловых сетей представлены </w:t>
      </w:r>
      <w:r w:rsidR="00017B06">
        <w:rPr>
          <w:sz w:val="26"/>
          <w:szCs w:val="26"/>
        </w:rPr>
        <w:t>в графической части</w:t>
      </w:r>
      <w:r w:rsidRPr="005D6DFE">
        <w:rPr>
          <w:sz w:val="26"/>
          <w:szCs w:val="26"/>
        </w:rPr>
        <w:t>.</w:t>
      </w:r>
    </w:p>
    <w:p w:rsidR="0028350C" w:rsidRPr="0025076A" w:rsidRDefault="00337A24" w:rsidP="0028350C">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1.</w:t>
      </w:r>
      <w:r w:rsidR="0028350C" w:rsidRPr="005D6DFE">
        <w:rPr>
          <w:rFonts w:ascii="Times New Roman" w:hAnsi="Times New Roman" w:cs="Times New Roman"/>
          <w:b/>
          <w:color w:val="000000" w:themeColor="text1"/>
          <w:sz w:val="26"/>
          <w:szCs w:val="26"/>
        </w:rPr>
        <w:t>3.3.</w:t>
      </w:r>
      <w:r w:rsidR="0028350C" w:rsidRPr="005D6DFE">
        <w:rPr>
          <w:rFonts w:ascii="Times New Roman" w:eastAsia="Times New Roman" w:hAnsi="Times New Roman" w:cs="Times New Roman"/>
          <w:color w:val="auto"/>
          <w:spacing w:val="0"/>
        </w:rPr>
        <w:t xml:space="preserve"> </w:t>
      </w:r>
      <w:r w:rsidR="0028350C" w:rsidRPr="0025076A">
        <w:rPr>
          <w:rFonts w:ascii="Times New Roman" w:hAnsi="Times New Roman" w:cs="Times New Roman"/>
          <w:b/>
          <w:color w:val="000000" w:themeColor="text1"/>
          <w:sz w:val="26"/>
          <w:szCs w:val="26"/>
        </w:rPr>
        <w:t>Параметры тепловых сетей</w:t>
      </w:r>
    </w:p>
    <w:p w:rsidR="0028350C" w:rsidRPr="005D6DFE" w:rsidRDefault="00E16E68" w:rsidP="0025076A">
      <w:pPr>
        <w:spacing w:line="360" w:lineRule="auto"/>
        <w:ind w:firstLine="709"/>
        <w:jc w:val="both"/>
        <w:rPr>
          <w:sz w:val="26"/>
          <w:szCs w:val="26"/>
        </w:rPr>
      </w:pPr>
      <w:r>
        <w:rPr>
          <w:sz w:val="26"/>
          <w:szCs w:val="26"/>
        </w:rPr>
        <w:t>Способ прокладки тепловых сетей – надземный с гидроизоляцией и утеплением</w:t>
      </w:r>
    </w:p>
    <w:p w:rsidR="0025076A" w:rsidRPr="002C242D" w:rsidRDefault="0025076A" w:rsidP="0025076A">
      <w:pPr>
        <w:pStyle w:val="aff"/>
        <w:spacing w:after="0" w:line="360" w:lineRule="auto"/>
        <w:ind w:firstLine="709"/>
        <w:rPr>
          <w:sz w:val="26"/>
          <w:szCs w:val="26"/>
        </w:rPr>
      </w:pPr>
      <w:r w:rsidRPr="002C242D">
        <w:rPr>
          <w:sz w:val="26"/>
          <w:szCs w:val="26"/>
        </w:rPr>
        <w:t xml:space="preserve">Характеристика трубопроводов тепловой сети приведена в таблице </w:t>
      </w:r>
      <w:r w:rsidR="002E2EB9">
        <w:rPr>
          <w:sz w:val="26"/>
          <w:szCs w:val="26"/>
        </w:rPr>
        <w:t xml:space="preserve">7 </w:t>
      </w:r>
      <w:r w:rsidRPr="002C242D">
        <w:rPr>
          <w:sz w:val="26"/>
          <w:szCs w:val="26"/>
        </w:rPr>
        <w:t>. Для регулирования отпуска тепловой энергии от источника тепловой энергии используется качественное регулирование, т.е. температурой теплоносителя. При постоянном расходе изменяется температура теплоносителя. Разность температур теплоносителя при расчетной для проектирования систем отопления температуре наружного воздуха (принято по средней температуре самой холодной пятидневки за многолетний период наблюдений) равна 25</w:t>
      </w:r>
      <w:r w:rsidRPr="002C242D">
        <w:rPr>
          <w:sz w:val="26"/>
          <w:szCs w:val="26"/>
          <w:vertAlign w:val="superscript"/>
        </w:rPr>
        <w:t>о</w:t>
      </w:r>
      <w:r w:rsidRPr="002C242D">
        <w:rPr>
          <w:sz w:val="26"/>
          <w:szCs w:val="26"/>
        </w:rPr>
        <w:t xml:space="preserve">С. </w:t>
      </w:r>
    </w:p>
    <w:p w:rsidR="0025076A" w:rsidRPr="002C242D" w:rsidRDefault="0025076A" w:rsidP="0025076A">
      <w:pPr>
        <w:pStyle w:val="aff"/>
        <w:spacing w:after="0" w:line="360" w:lineRule="auto"/>
        <w:ind w:firstLine="709"/>
        <w:rPr>
          <w:sz w:val="26"/>
          <w:szCs w:val="26"/>
        </w:rPr>
      </w:pPr>
      <w:r w:rsidRPr="002C242D">
        <w:rPr>
          <w:sz w:val="26"/>
          <w:szCs w:val="26"/>
        </w:rPr>
        <w:t xml:space="preserve">Все тепловые сети подвергаются испытаниям на прочность и плотность до и после отопительного сезона. </w:t>
      </w:r>
    </w:p>
    <w:p w:rsidR="0025076A" w:rsidRPr="002C242D" w:rsidRDefault="0025076A" w:rsidP="0025076A">
      <w:pPr>
        <w:pStyle w:val="aff"/>
        <w:spacing w:after="0" w:line="360" w:lineRule="auto"/>
        <w:ind w:firstLine="709"/>
        <w:rPr>
          <w:sz w:val="26"/>
          <w:szCs w:val="26"/>
        </w:rPr>
      </w:pPr>
      <w:r w:rsidRPr="002C242D">
        <w:rPr>
          <w:sz w:val="26"/>
          <w:szCs w:val="26"/>
        </w:rPr>
        <w:t>Таблица</w:t>
      </w:r>
      <w:r w:rsidR="002E2EB9">
        <w:rPr>
          <w:sz w:val="26"/>
          <w:szCs w:val="26"/>
        </w:rPr>
        <w:t xml:space="preserve"> 7</w:t>
      </w:r>
      <w:r w:rsidRPr="002C242D">
        <w:rPr>
          <w:sz w:val="26"/>
          <w:szCs w:val="26"/>
        </w:rPr>
        <w:t xml:space="preserve"> Характеристика тепловых сетей от котельных </w:t>
      </w:r>
      <w:r w:rsidR="00DC31D0">
        <w:rPr>
          <w:sz w:val="26"/>
          <w:szCs w:val="26"/>
        </w:rPr>
        <w:t>Одесского сельского поселения</w:t>
      </w:r>
    </w:p>
    <w:tbl>
      <w:tblPr>
        <w:tblW w:w="9067" w:type="dxa"/>
        <w:jc w:val="center"/>
        <w:tblLook w:val="04A0" w:firstRow="1" w:lastRow="0" w:firstColumn="1" w:lastColumn="0" w:noHBand="0" w:noVBand="1"/>
      </w:tblPr>
      <w:tblGrid>
        <w:gridCol w:w="2040"/>
        <w:gridCol w:w="1385"/>
        <w:gridCol w:w="2382"/>
        <w:gridCol w:w="3260"/>
      </w:tblGrid>
      <w:tr w:rsidR="00E16E68" w:rsidRPr="00E16E68" w:rsidTr="00846B51">
        <w:trPr>
          <w:trHeight w:val="530"/>
          <w:jc w:val="center"/>
        </w:trPr>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Вид системы теплоснабжения</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Тип прокладки</w:t>
            </w:r>
          </w:p>
        </w:tc>
        <w:tc>
          <w:tcPr>
            <w:tcW w:w="2382" w:type="dxa"/>
            <w:tcBorders>
              <w:top w:val="single" w:sz="4" w:space="0" w:color="auto"/>
              <w:left w:val="nil"/>
              <w:bottom w:val="single" w:sz="4" w:space="0" w:color="auto"/>
              <w:right w:val="single" w:sz="4" w:space="0" w:color="auto"/>
            </w:tcBorders>
            <w:shd w:val="clear" w:color="auto" w:fill="auto"/>
            <w:vAlign w:val="center"/>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Наружный диаметр труб, мм</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Общая протяженность сетей, км</w:t>
            </w:r>
          </w:p>
        </w:tc>
      </w:tr>
      <w:tr w:rsidR="00E16E68" w:rsidRPr="00230527" w:rsidTr="00846B51">
        <w:trPr>
          <w:trHeight w:val="255"/>
          <w:jc w:val="center"/>
        </w:trPr>
        <w:tc>
          <w:tcPr>
            <w:tcW w:w="9067" w:type="dxa"/>
            <w:gridSpan w:val="4"/>
            <w:tcBorders>
              <w:top w:val="nil"/>
              <w:left w:val="single" w:sz="4" w:space="0" w:color="auto"/>
              <w:bottom w:val="single" w:sz="4" w:space="0" w:color="auto"/>
              <w:right w:val="single" w:sz="4" w:space="0" w:color="auto"/>
            </w:tcBorders>
            <w:shd w:val="clear" w:color="auto" w:fill="auto"/>
            <w:noWrap/>
            <w:vAlign w:val="bottom"/>
          </w:tcPr>
          <w:p w:rsidR="00E16E68" w:rsidRPr="00E16E68" w:rsidRDefault="00E16E68" w:rsidP="00230527">
            <w:pPr>
              <w:widowControl/>
              <w:autoSpaceDE/>
              <w:autoSpaceDN/>
              <w:spacing w:line="276" w:lineRule="auto"/>
              <w:jc w:val="center"/>
              <w:rPr>
                <w:sz w:val="26"/>
                <w:szCs w:val="26"/>
                <w:lang w:bidi="ar-SA"/>
              </w:rPr>
            </w:pPr>
            <w:r w:rsidRPr="00230527">
              <w:rPr>
                <w:sz w:val="26"/>
                <w:szCs w:val="26"/>
                <w:lang w:bidi="ar-SA"/>
              </w:rPr>
              <w:t>котельная №1 МУП Тепловик</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159</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2,1417</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108</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1,1905</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76</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1,907</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57</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1,3069</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273</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0,513</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219</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0,429</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89</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0,08</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49</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0,018</w:t>
            </w:r>
          </w:p>
        </w:tc>
      </w:tr>
      <w:tr w:rsidR="00E16E68" w:rsidRPr="00E16E68" w:rsidTr="00846B51">
        <w:trPr>
          <w:trHeight w:val="255"/>
          <w:jc w:val="center"/>
        </w:trPr>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2х трубная</w:t>
            </w:r>
          </w:p>
        </w:tc>
        <w:tc>
          <w:tcPr>
            <w:tcW w:w="1385"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Н</w:t>
            </w:r>
          </w:p>
        </w:tc>
        <w:tc>
          <w:tcPr>
            <w:tcW w:w="2382"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32</w:t>
            </w:r>
          </w:p>
        </w:tc>
        <w:tc>
          <w:tcPr>
            <w:tcW w:w="3260" w:type="dxa"/>
            <w:tcBorders>
              <w:top w:val="nil"/>
              <w:left w:val="nil"/>
              <w:bottom w:val="single" w:sz="4" w:space="0" w:color="auto"/>
              <w:right w:val="single" w:sz="4" w:space="0" w:color="auto"/>
            </w:tcBorders>
            <w:shd w:val="clear" w:color="auto" w:fill="auto"/>
            <w:noWrap/>
            <w:vAlign w:val="bottom"/>
            <w:hideMark/>
          </w:tcPr>
          <w:p w:rsidR="00E16E68" w:rsidRPr="00E16E68" w:rsidRDefault="00E16E68" w:rsidP="00230527">
            <w:pPr>
              <w:widowControl/>
              <w:autoSpaceDE/>
              <w:autoSpaceDN/>
              <w:spacing w:line="276" w:lineRule="auto"/>
              <w:jc w:val="center"/>
              <w:rPr>
                <w:sz w:val="26"/>
                <w:szCs w:val="26"/>
                <w:lang w:bidi="ar-SA"/>
              </w:rPr>
            </w:pPr>
            <w:r w:rsidRPr="00E16E68">
              <w:rPr>
                <w:sz w:val="26"/>
                <w:szCs w:val="26"/>
                <w:lang w:bidi="ar-SA"/>
              </w:rPr>
              <w:t>0,3356</w:t>
            </w:r>
          </w:p>
        </w:tc>
      </w:tr>
      <w:tr w:rsidR="00230527" w:rsidRPr="00230527" w:rsidTr="00846B51">
        <w:trPr>
          <w:trHeight w:val="255"/>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котельная №3 ЦРБ МУП "Тепловик"</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49</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0,413</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89</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0,174</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108</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0,408</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32</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0,416</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57</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0,091</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76</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0,103</w:t>
            </w:r>
          </w:p>
        </w:tc>
      </w:tr>
      <w:tr w:rsidR="00230527" w:rsidRPr="00230527" w:rsidTr="00846B51">
        <w:trPr>
          <w:trHeight w:val="255"/>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Одесское ДЭУ</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ПНК</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57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0,03</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ПНК</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108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0,32</w:t>
            </w:r>
          </w:p>
        </w:tc>
      </w:tr>
      <w:tr w:rsidR="00230527" w:rsidRPr="00230527" w:rsidTr="00846B51">
        <w:trPr>
          <w:trHeight w:val="255"/>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котельная Одесский водоканал</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ПНК</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57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0,25</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ПНК</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76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0,03</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ПНК</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159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0,05</w:t>
            </w:r>
          </w:p>
        </w:tc>
      </w:tr>
      <w:tr w:rsidR="00230527" w:rsidRPr="00230527" w:rsidTr="00846B51">
        <w:trPr>
          <w:trHeight w:val="255"/>
          <w:jc w:val="center"/>
        </w:trPr>
        <w:tc>
          <w:tcPr>
            <w:tcW w:w="906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t>котельная Ветстанция</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lang w:bidi="ar-SA"/>
              </w:rPr>
            </w:pPr>
            <w:r w:rsidRPr="00230527">
              <w:rPr>
                <w:sz w:val="26"/>
                <w:szCs w:val="26"/>
              </w:rPr>
              <w:lastRenderedPageBreak/>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32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0,04</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76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0,096</w:t>
            </w:r>
          </w:p>
        </w:tc>
      </w:tr>
      <w:tr w:rsidR="00230527" w:rsidRPr="00230527" w:rsidTr="00846B51">
        <w:trPr>
          <w:trHeight w:val="255"/>
          <w:jc w:val="center"/>
        </w:trPr>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2х трубная</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Н</w:t>
            </w:r>
          </w:p>
        </w:tc>
        <w:tc>
          <w:tcPr>
            <w:tcW w:w="2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108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0527" w:rsidRPr="00230527" w:rsidRDefault="00230527" w:rsidP="00230527">
            <w:pPr>
              <w:spacing w:line="276" w:lineRule="auto"/>
              <w:jc w:val="center"/>
              <w:rPr>
                <w:sz w:val="26"/>
                <w:szCs w:val="26"/>
              </w:rPr>
            </w:pPr>
            <w:r w:rsidRPr="00230527">
              <w:rPr>
                <w:sz w:val="26"/>
                <w:szCs w:val="26"/>
              </w:rPr>
              <w:t>0,08</w:t>
            </w:r>
          </w:p>
        </w:tc>
      </w:tr>
    </w:tbl>
    <w:p w:rsidR="0028350C" w:rsidRPr="005D6DFE" w:rsidRDefault="0028350C" w:rsidP="0028350C">
      <w:pPr>
        <w:spacing w:line="360" w:lineRule="auto"/>
        <w:ind w:firstLine="709"/>
        <w:jc w:val="both"/>
        <w:rPr>
          <w:sz w:val="26"/>
          <w:szCs w:val="26"/>
        </w:rPr>
      </w:pPr>
    </w:p>
    <w:p w:rsidR="0028350C" w:rsidRPr="005D6DFE" w:rsidRDefault="00D50831" w:rsidP="00D50831">
      <w:pPr>
        <w:spacing w:line="360" w:lineRule="auto"/>
        <w:ind w:firstLine="709"/>
        <w:jc w:val="both"/>
        <w:rPr>
          <w:sz w:val="26"/>
          <w:szCs w:val="26"/>
        </w:rPr>
      </w:pPr>
      <w:r w:rsidRPr="005D6DFE">
        <w:rPr>
          <w:sz w:val="26"/>
          <w:szCs w:val="26"/>
        </w:rPr>
        <w:t>Компенсация температурных деформаций трубопроводов осуществляется за счет использования участков самокомпенсации (углов поворота трассы) и П- образных компенсаторов.</w:t>
      </w:r>
    </w:p>
    <w:p w:rsidR="0028350C" w:rsidRPr="005D6DFE" w:rsidRDefault="0028350C" w:rsidP="00E72B8C">
      <w:pPr>
        <w:spacing w:line="360" w:lineRule="auto"/>
        <w:ind w:firstLine="709"/>
        <w:jc w:val="both"/>
        <w:rPr>
          <w:sz w:val="26"/>
          <w:szCs w:val="26"/>
        </w:rPr>
      </w:pPr>
    </w:p>
    <w:p w:rsidR="00022DBE" w:rsidRPr="005D6DFE" w:rsidRDefault="00DD4311" w:rsidP="00022DB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022DBE" w:rsidRPr="005D6DFE">
        <w:rPr>
          <w:rFonts w:ascii="Times New Roman" w:hAnsi="Times New Roman" w:cs="Times New Roman"/>
          <w:b/>
          <w:color w:val="000000" w:themeColor="text1"/>
          <w:sz w:val="26"/>
          <w:szCs w:val="26"/>
        </w:rPr>
        <w:t>3.4.</w:t>
      </w:r>
      <w:r w:rsidR="00022DBE" w:rsidRPr="005D6DFE">
        <w:rPr>
          <w:rFonts w:ascii="Times New Roman" w:eastAsia="Times New Roman" w:hAnsi="Times New Roman" w:cs="Times New Roman"/>
          <w:color w:val="auto"/>
          <w:spacing w:val="0"/>
        </w:rPr>
        <w:t xml:space="preserve"> </w:t>
      </w:r>
      <w:r w:rsidR="00022DBE" w:rsidRPr="005D6DFE">
        <w:rPr>
          <w:rFonts w:ascii="Times New Roman" w:hAnsi="Times New Roman" w:cs="Times New Roman"/>
          <w:b/>
          <w:color w:val="000000" w:themeColor="text1"/>
          <w:sz w:val="26"/>
          <w:szCs w:val="26"/>
        </w:rPr>
        <w:t>Описание типов и количества секционирующей и регулирующей арматуры на тепловых сетях</w:t>
      </w:r>
    </w:p>
    <w:p w:rsidR="00022DBE" w:rsidRPr="00043574" w:rsidRDefault="00043574" w:rsidP="00450AD3">
      <w:pPr>
        <w:spacing w:line="360" w:lineRule="auto"/>
        <w:ind w:firstLine="709"/>
        <w:jc w:val="both"/>
        <w:rPr>
          <w:sz w:val="28"/>
          <w:szCs w:val="28"/>
        </w:rPr>
      </w:pPr>
      <w:r>
        <w:rPr>
          <w:sz w:val="28"/>
          <w:szCs w:val="28"/>
        </w:rPr>
        <w:t>В</w:t>
      </w:r>
      <w:r w:rsidRPr="00043574">
        <w:rPr>
          <w:sz w:val="28"/>
          <w:szCs w:val="28"/>
        </w:rPr>
        <w:t xml:space="preserve"> систем</w:t>
      </w:r>
      <w:r>
        <w:rPr>
          <w:sz w:val="28"/>
          <w:szCs w:val="28"/>
        </w:rPr>
        <w:t>е</w:t>
      </w:r>
      <w:r w:rsidRPr="00043574">
        <w:rPr>
          <w:sz w:val="28"/>
          <w:szCs w:val="28"/>
        </w:rPr>
        <w:t xml:space="preserve"> теплоснабжения муниципального образования применяется преимущественно стальная арматура. На диаметрах трубопроводах до 50 мм используется запорная арматура вентильного и шарового типа, на диаметрах свыше 50 мм – клинового.</w:t>
      </w:r>
    </w:p>
    <w:p w:rsidR="00022DBE" w:rsidRPr="005D6DFE" w:rsidRDefault="00DD4311" w:rsidP="00022DB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022DBE" w:rsidRPr="005D6DFE">
        <w:rPr>
          <w:rFonts w:ascii="Times New Roman" w:hAnsi="Times New Roman" w:cs="Times New Roman"/>
          <w:b/>
          <w:color w:val="000000" w:themeColor="text1"/>
          <w:sz w:val="26"/>
          <w:szCs w:val="26"/>
        </w:rPr>
        <w:t>3.5.</w:t>
      </w:r>
      <w:r w:rsidR="00022DBE" w:rsidRPr="005D6DFE">
        <w:rPr>
          <w:rFonts w:ascii="Times New Roman" w:eastAsia="Times New Roman" w:hAnsi="Times New Roman" w:cs="Times New Roman"/>
          <w:color w:val="auto"/>
          <w:spacing w:val="0"/>
        </w:rPr>
        <w:t xml:space="preserve"> </w:t>
      </w:r>
      <w:r w:rsidR="00022DBE" w:rsidRPr="005D6DFE">
        <w:rPr>
          <w:rFonts w:ascii="Times New Roman" w:hAnsi="Times New Roman" w:cs="Times New Roman"/>
          <w:b/>
          <w:color w:val="000000" w:themeColor="text1"/>
          <w:sz w:val="26"/>
          <w:szCs w:val="26"/>
        </w:rPr>
        <w:t>Описание типов и строительных особенностей тепловых камер и павильонов</w:t>
      </w:r>
    </w:p>
    <w:p w:rsidR="00043574" w:rsidRDefault="00043574" w:rsidP="00022DBE">
      <w:pPr>
        <w:spacing w:line="360" w:lineRule="auto"/>
        <w:ind w:firstLine="709"/>
        <w:jc w:val="both"/>
        <w:rPr>
          <w:sz w:val="26"/>
          <w:szCs w:val="26"/>
        </w:rPr>
      </w:pPr>
      <w:r w:rsidRPr="00043574">
        <w:rPr>
          <w:sz w:val="26"/>
          <w:szCs w:val="26"/>
        </w:rPr>
        <w:t>Камеры и павильоны устраиваются в местах установки оборудования теплопроводов: задвижек, сальниковых компенсаторов, спускных и воздушных кранов, мертвых опор и др. Строительная часть камер часто выполняется из кирпича, а также из монолитного бетона или железобетона. Сборный железобетон главным образом применяется для устройства перекрытий.</w:t>
      </w:r>
    </w:p>
    <w:p w:rsidR="00022DBE" w:rsidRPr="005D6DFE" w:rsidRDefault="00022DBE" w:rsidP="00022DBE">
      <w:pPr>
        <w:spacing w:line="360" w:lineRule="auto"/>
        <w:ind w:firstLine="709"/>
        <w:jc w:val="both"/>
        <w:rPr>
          <w:sz w:val="26"/>
          <w:szCs w:val="26"/>
        </w:rPr>
      </w:pPr>
      <w:r w:rsidRPr="005D6DFE">
        <w:rPr>
          <w:sz w:val="26"/>
          <w:szCs w:val="26"/>
        </w:rPr>
        <w:t>Конструкции смотровых колодцев выполнены по соответствующим чертежам и отвечают требованиям ГОСТ 8020-90 и ТУ 5855-057-03984346-2006.</w:t>
      </w:r>
    </w:p>
    <w:p w:rsidR="00022DBE" w:rsidRPr="005D6DFE" w:rsidRDefault="00022DBE" w:rsidP="00022DBE">
      <w:pPr>
        <w:spacing w:line="360" w:lineRule="auto"/>
        <w:ind w:firstLine="709"/>
        <w:jc w:val="both"/>
        <w:rPr>
          <w:sz w:val="26"/>
          <w:szCs w:val="26"/>
        </w:rPr>
      </w:pPr>
      <w:r w:rsidRPr="005D6DFE">
        <w:rPr>
          <w:sz w:val="26"/>
          <w:szCs w:val="26"/>
        </w:rPr>
        <w:t>При надземной прокладке трубопроводов тепловых сетей для обслуживания арматуры предусмотрены стационарные площадки шириной 0,6 м с ограждениями и лестницами.</w:t>
      </w:r>
    </w:p>
    <w:p w:rsidR="00022DBE" w:rsidRPr="005D6DFE" w:rsidRDefault="00022DBE" w:rsidP="00450AD3">
      <w:pPr>
        <w:spacing w:line="360" w:lineRule="auto"/>
        <w:ind w:firstLine="709"/>
        <w:jc w:val="both"/>
        <w:rPr>
          <w:sz w:val="26"/>
          <w:szCs w:val="26"/>
        </w:rPr>
      </w:pPr>
    </w:p>
    <w:p w:rsidR="006A36CE" w:rsidRPr="005D6DFE" w:rsidRDefault="00DD4311" w:rsidP="006A36C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A36CE" w:rsidRPr="005D6DFE">
        <w:rPr>
          <w:rFonts w:ascii="Times New Roman" w:hAnsi="Times New Roman" w:cs="Times New Roman"/>
          <w:b/>
          <w:color w:val="000000" w:themeColor="text1"/>
          <w:sz w:val="26"/>
          <w:szCs w:val="26"/>
        </w:rPr>
        <w:t>3.6.</w:t>
      </w:r>
      <w:r w:rsidR="006A36CE" w:rsidRPr="005D6DFE">
        <w:rPr>
          <w:rFonts w:ascii="Times New Roman" w:eastAsia="Times New Roman" w:hAnsi="Times New Roman" w:cs="Times New Roman"/>
          <w:color w:val="auto"/>
          <w:spacing w:val="0"/>
        </w:rPr>
        <w:t xml:space="preserve"> </w:t>
      </w:r>
      <w:r w:rsidR="00816B9A" w:rsidRPr="005D6DFE">
        <w:rPr>
          <w:rFonts w:ascii="Times New Roman" w:hAnsi="Times New Roman" w:cs="Times New Roman"/>
          <w:b/>
          <w:color w:val="000000" w:themeColor="text1"/>
          <w:sz w:val="26"/>
          <w:szCs w:val="26"/>
        </w:rPr>
        <w:t>Описание графиков регулирования отпуска тепла в тепловые сети с анализом их обоснованности</w:t>
      </w:r>
    </w:p>
    <w:p w:rsidR="00F60B2D" w:rsidRPr="005D6DFE" w:rsidRDefault="00043574" w:rsidP="00450AD3">
      <w:pPr>
        <w:spacing w:line="360" w:lineRule="auto"/>
        <w:ind w:firstLine="709"/>
        <w:jc w:val="both"/>
        <w:rPr>
          <w:sz w:val="26"/>
          <w:szCs w:val="26"/>
        </w:rPr>
      </w:pPr>
      <w:r w:rsidRPr="00043574">
        <w:rPr>
          <w:sz w:val="26"/>
          <w:szCs w:val="26"/>
        </w:rPr>
        <w:t xml:space="preserve">Графики регулирования отпуска тепла предоставлены в таблице </w:t>
      </w:r>
      <w:r>
        <w:rPr>
          <w:sz w:val="26"/>
          <w:szCs w:val="26"/>
        </w:rPr>
        <w:t>6</w:t>
      </w:r>
      <w:r w:rsidRPr="00043574">
        <w:rPr>
          <w:sz w:val="26"/>
          <w:szCs w:val="26"/>
        </w:rPr>
        <w:t xml:space="preserve"> и на рисунке 1.</w:t>
      </w:r>
    </w:p>
    <w:p w:rsidR="00EA06B5" w:rsidRPr="005D6DFE" w:rsidRDefault="00DD4311" w:rsidP="00EA06B5">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EA06B5" w:rsidRPr="005D6DFE">
        <w:rPr>
          <w:rFonts w:ascii="Times New Roman" w:hAnsi="Times New Roman" w:cs="Times New Roman"/>
          <w:b/>
          <w:color w:val="000000" w:themeColor="text1"/>
          <w:sz w:val="26"/>
          <w:szCs w:val="26"/>
        </w:rPr>
        <w:t>3.7.</w:t>
      </w:r>
      <w:r w:rsidR="00EA06B5" w:rsidRPr="005D6DFE">
        <w:rPr>
          <w:rFonts w:ascii="Times New Roman" w:eastAsia="Times New Roman" w:hAnsi="Times New Roman" w:cs="Times New Roman"/>
          <w:color w:val="auto"/>
          <w:spacing w:val="0"/>
        </w:rPr>
        <w:t xml:space="preserve"> </w:t>
      </w:r>
      <w:r w:rsidR="00EA06B5" w:rsidRPr="005D6DFE">
        <w:rPr>
          <w:rFonts w:ascii="Times New Roman" w:hAnsi="Times New Roman" w:cs="Times New Roman"/>
          <w:b/>
          <w:color w:val="000000" w:themeColor="text1"/>
          <w:sz w:val="26"/>
          <w:szCs w:val="26"/>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p>
    <w:p w:rsidR="008F4B6D" w:rsidRPr="005D6DFE" w:rsidRDefault="00EA06B5" w:rsidP="00EA06B5">
      <w:pPr>
        <w:spacing w:line="360" w:lineRule="auto"/>
        <w:ind w:firstLine="709"/>
        <w:jc w:val="both"/>
        <w:rPr>
          <w:sz w:val="26"/>
          <w:szCs w:val="26"/>
        </w:rPr>
      </w:pPr>
      <w:r w:rsidRPr="005D6DFE">
        <w:rPr>
          <w:sz w:val="26"/>
          <w:szCs w:val="26"/>
        </w:rPr>
        <w:t>Фактические температурные режимы отпуска тепла в тепловые сети соответствуют утверждённым графикам регулирования отпуска тепла в тепловые сети.</w:t>
      </w:r>
    </w:p>
    <w:p w:rsidR="008F4B6D" w:rsidRPr="005D6DFE" w:rsidRDefault="008F4B6D" w:rsidP="00450AD3">
      <w:pPr>
        <w:spacing w:line="360" w:lineRule="auto"/>
        <w:ind w:firstLine="709"/>
        <w:jc w:val="both"/>
        <w:rPr>
          <w:sz w:val="26"/>
          <w:szCs w:val="26"/>
        </w:rPr>
      </w:pPr>
    </w:p>
    <w:p w:rsidR="00EA06B5" w:rsidRPr="005D6DFE" w:rsidRDefault="00DD4311" w:rsidP="00EA06B5">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1.</w:t>
      </w:r>
      <w:r w:rsidR="00EA06B5" w:rsidRPr="005D6DFE">
        <w:rPr>
          <w:rFonts w:ascii="Times New Roman" w:hAnsi="Times New Roman" w:cs="Times New Roman"/>
          <w:b/>
          <w:color w:val="000000" w:themeColor="text1"/>
          <w:sz w:val="26"/>
          <w:szCs w:val="26"/>
        </w:rPr>
        <w:t>3.8.</w:t>
      </w:r>
      <w:r w:rsidR="00EA06B5" w:rsidRPr="005D6DFE">
        <w:rPr>
          <w:rFonts w:ascii="Times New Roman" w:eastAsia="Times New Roman" w:hAnsi="Times New Roman" w:cs="Times New Roman"/>
          <w:color w:val="auto"/>
          <w:spacing w:val="0"/>
        </w:rPr>
        <w:t xml:space="preserve"> </w:t>
      </w:r>
      <w:r w:rsidR="00EA06B5" w:rsidRPr="005D6DFE">
        <w:rPr>
          <w:rFonts w:ascii="Times New Roman" w:hAnsi="Times New Roman" w:cs="Times New Roman"/>
          <w:b/>
          <w:color w:val="000000" w:themeColor="text1"/>
          <w:sz w:val="26"/>
          <w:szCs w:val="26"/>
        </w:rPr>
        <w:t>Гидравлические режимы и пьезометрические графики тепловых сетей</w:t>
      </w:r>
    </w:p>
    <w:p w:rsidR="008F4B6D" w:rsidRPr="005D6DFE" w:rsidRDefault="00B12712" w:rsidP="00EA06B5">
      <w:pPr>
        <w:spacing w:line="360" w:lineRule="auto"/>
        <w:ind w:firstLine="709"/>
        <w:jc w:val="both"/>
        <w:rPr>
          <w:sz w:val="26"/>
          <w:szCs w:val="26"/>
        </w:rPr>
      </w:pPr>
      <w:r w:rsidRPr="005D6DFE">
        <w:rPr>
          <w:sz w:val="26"/>
          <w:szCs w:val="26"/>
        </w:rPr>
        <w:t>Существующие магистральные тепловые сети имеют резерв пропускной способности, и могут обеспечить тепловой энергией новых потребителей. Величина резервов тепловой нагрузки подробно рассмотрена в Главе 4.</w:t>
      </w:r>
    </w:p>
    <w:p w:rsidR="00846B51" w:rsidRDefault="00846B51" w:rsidP="00677E4C">
      <w:pPr>
        <w:pStyle w:val="afb"/>
        <w:jc w:val="both"/>
        <w:rPr>
          <w:rFonts w:ascii="Times New Roman" w:hAnsi="Times New Roman" w:cs="Times New Roman"/>
          <w:b/>
          <w:color w:val="000000" w:themeColor="text1"/>
          <w:sz w:val="26"/>
          <w:szCs w:val="26"/>
        </w:rPr>
      </w:pPr>
    </w:p>
    <w:p w:rsidR="00677E4C" w:rsidRPr="005D6DFE" w:rsidRDefault="00DD4311" w:rsidP="00677E4C">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77E4C" w:rsidRPr="005D6DFE">
        <w:rPr>
          <w:rFonts w:ascii="Times New Roman" w:hAnsi="Times New Roman" w:cs="Times New Roman"/>
          <w:b/>
          <w:color w:val="000000" w:themeColor="text1"/>
          <w:sz w:val="26"/>
          <w:szCs w:val="26"/>
        </w:rPr>
        <w:t>3.9.</w:t>
      </w:r>
      <w:r w:rsidR="00677E4C" w:rsidRPr="005D6DFE">
        <w:rPr>
          <w:rFonts w:ascii="Times New Roman" w:eastAsia="Times New Roman" w:hAnsi="Times New Roman" w:cs="Times New Roman"/>
          <w:color w:val="auto"/>
          <w:spacing w:val="0"/>
        </w:rPr>
        <w:t xml:space="preserve"> </w:t>
      </w:r>
      <w:r w:rsidR="00677E4C" w:rsidRPr="005D6DFE">
        <w:rPr>
          <w:rFonts w:ascii="Times New Roman" w:hAnsi="Times New Roman" w:cs="Times New Roman"/>
          <w:b/>
          <w:color w:val="000000" w:themeColor="text1"/>
          <w:sz w:val="26"/>
          <w:szCs w:val="26"/>
        </w:rPr>
        <w:t>Статистика отказов тепловых сетей (аварийных ситуаций)</w:t>
      </w:r>
    </w:p>
    <w:p w:rsidR="00F60B2D" w:rsidRPr="009B1BAF" w:rsidRDefault="009B1BAF" w:rsidP="00450AD3">
      <w:pPr>
        <w:spacing w:line="360" w:lineRule="auto"/>
        <w:ind w:firstLine="709"/>
        <w:jc w:val="both"/>
        <w:rPr>
          <w:sz w:val="26"/>
          <w:szCs w:val="26"/>
        </w:rPr>
      </w:pPr>
      <w:r w:rsidRPr="009B1BAF">
        <w:rPr>
          <w:sz w:val="26"/>
          <w:szCs w:val="26"/>
        </w:rPr>
        <w:t xml:space="preserve">За период </w:t>
      </w:r>
      <w:r w:rsidR="0080234B">
        <w:rPr>
          <w:sz w:val="26"/>
          <w:szCs w:val="26"/>
        </w:rPr>
        <w:t xml:space="preserve">с 2016 года по 2019 </w:t>
      </w:r>
      <w:r w:rsidRPr="009B1BAF">
        <w:rPr>
          <w:sz w:val="26"/>
          <w:szCs w:val="26"/>
        </w:rPr>
        <w:t>год на тепловых сетях поселка аварийных ситуация не было. Возникающие утечки и отказы на тепловых сетях устранялись в нормативные сроки.</w:t>
      </w:r>
    </w:p>
    <w:p w:rsidR="007D5295" w:rsidRPr="005D6DFE" w:rsidRDefault="007D5295" w:rsidP="007D5295">
      <w:pPr>
        <w:spacing w:line="360" w:lineRule="auto"/>
        <w:ind w:firstLine="709"/>
        <w:jc w:val="both"/>
        <w:rPr>
          <w:sz w:val="26"/>
          <w:szCs w:val="26"/>
        </w:rPr>
      </w:pPr>
    </w:p>
    <w:p w:rsidR="007D5295" w:rsidRPr="005D6DFE" w:rsidRDefault="00DD4311" w:rsidP="007D5295">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7D5295" w:rsidRPr="005D6DFE">
        <w:rPr>
          <w:rFonts w:ascii="Times New Roman" w:hAnsi="Times New Roman" w:cs="Times New Roman"/>
          <w:b/>
          <w:color w:val="000000" w:themeColor="text1"/>
          <w:sz w:val="26"/>
          <w:szCs w:val="26"/>
        </w:rPr>
        <w:t>3.10.</w:t>
      </w:r>
      <w:r w:rsidR="007D5295" w:rsidRPr="005D6DFE">
        <w:rPr>
          <w:rFonts w:ascii="Times New Roman" w:eastAsia="Times New Roman" w:hAnsi="Times New Roman" w:cs="Times New Roman"/>
          <w:color w:val="auto"/>
          <w:spacing w:val="0"/>
        </w:rPr>
        <w:t xml:space="preserve"> </w:t>
      </w:r>
      <w:r w:rsidR="007D5295" w:rsidRPr="005D6DFE">
        <w:rPr>
          <w:rFonts w:ascii="Times New Roman" w:hAnsi="Times New Roman" w:cs="Times New Roman"/>
          <w:b/>
          <w:color w:val="000000" w:themeColor="text1"/>
          <w:sz w:val="26"/>
          <w:szCs w:val="26"/>
        </w:rPr>
        <w:t>Статистика восстановлений (аварийно-восстановительных ремонтов) тепловых сетей</w:t>
      </w:r>
    </w:p>
    <w:p w:rsidR="009B1BAF" w:rsidRDefault="009B1BAF" w:rsidP="009B1BAF">
      <w:pPr>
        <w:pStyle w:val="a3"/>
        <w:spacing w:line="360" w:lineRule="auto"/>
        <w:ind w:firstLine="539"/>
        <w:jc w:val="both"/>
      </w:pPr>
      <w:r w:rsidRPr="00483C42">
        <w:t xml:space="preserve">За период </w:t>
      </w:r>
      <w:r w:rsidR="0080234B">
        <w:t xml:space="preserve">с 2016 года по 2019 </w:t>
      </w:r>
      <w:r w:rsidRPr="00483C42">
        <w:t>год на тепловых сетях поселка аварийных ситуация не было. Возникающие утечки и отказы на тепловых сетях устранялись в нормативные сроки.</w:t>
      </w:r>
    </w:p>
    <w:p w:rsidR="007A1334" w:rsidRDefault="007A1334" w:rsidP="009B1BAF">
      <w:pPr>
        <w:pStyle w:val="a3"/>
        <w:spacing w:line="360" w:lineRule="auto"/>
        <w:ind w:firstLine="539"/>
        <w:jc w:val="both"/>
      </w:pPr>
    </w:p>
    <w:p w:rsidR="00272FEE" w:rsidRPr="005D6DFE" w:rsidRDefault="00134605" w:rsidP="00272FE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272FEE" w:rsidRPr="005D6DFE">
        <w:rPr>
          <w:rFonts w:ascii="Times New Roman" w:hAnsi="Times New Roman" w:cs="Times New Roman"/>
          <w:b/>
          <w:color w:val="000000" w:themeColor="text1"/>
          <w:sz w:val="26"/>
          <w:szCs w:val="26"/>
        </w:rPr>
        <w:t>3.11.</w:t>
      </w:r>
      <w:r w:rsidR="00272FEE" w:rsidRPr="005D6DFE">
        <w:rPr>
          <w:rFonts w:ascii="Times New Roman" w:eastAsia="Times New Roman" w:hAnsi="Times New Roman" w:cs="Times New Roman"/>
          <w:color w:val="auto"/>
          <w:spacing w:val="0"/>
        </w:rPr>
        <w:t xml:space="preserve"> </w:t>
      </w:r>
      <w:r w:rsidR="00ED747D" w:rsidRPr="005D6DFE">
        <w:rPr>
          <w:rFonts w:ascii="Times New Roman" w:hAnsi="Times New Roman" w:cs="Times New Roman"/>
          <w:b/>
          <w:color w:val="000000" w:themeColor="text1"/>
          <w:sz w:val="26"/>
          <w:szCs w:val="26"/>
        </w:rPr>
        <w:t>Описание процедур диагностики состояния тепловых сетей и планирования капитальных (текущих) ремонтов</w:t>
      </w:r>
    </w:p>
    <w:p w:rsidR="001C7BE4" w:rsidRPr="005D6DFE" w:rsidRDefault="004E24D2" w:rsidP="00272FEE">
      <w:pPr>
        <w:spacing w:line="360" w:lineRule="auto"/>
        <w:ind w:firstLine="709"/>
        <w:jc w:val="both"/>
        <w:rPr>
          <w:sz w:val="26"/>
          <w:szCs w:val="26"/>
        </w:rPr>
      </w:pPr>
      <w:r w:rsidRPr="005D6DFE">
        <w:rPr>
          <w:sz w:val="26"/>
          <w:szCs w:val="26"/>
        </w:rPr>
        <w:t>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 За основу описания процедур диагностики состояния тепловых сетей принят РД 102-008-2002 «Инструкция по диагностике технического состояния трубопроводов бесконтактным магнитометрическим методом» (Минэнерго).</w:t>
      </w:r>
    </w:p>
    <w:p w:rsidR="004E24D2" w:rsidRPr="005D6DFE" w:rsidRDefault="004E24D2" w:rsidP="004E24D2">
      <w:pPr>
        <w:spacing w:line="360" w:lineRule="auto"/>
        <w:ind w:firstLine="709"/>
        <w:jc w:val="both"/>
        <w:rPr>
          <w:sz w:val="26"/>
          <w:szCs w:val="26"/>
        </w:rPr>
      </w:pPr>
      <w:r w:rsidRPr="005D6DFE">
        <w:rPr>
          <w:sz w:val="26"/>
          <w:szCs w:val="26"/>
        </w:rPr>
        <w:t>Начинать диагностику состояния тепловой сети необходимо с анализа проектной, исполнительной и эксплуатационной документации. Анализ проектной и эксплуатационной документации можно проводить в соответствии с РД 39-132- 94 «Правила по эксплуатации, ревизии, ремонту и отбраковке нефтепромысловых трубопроводов» (Минтопэнерго), или в соответствии с РД 12-411-01 «Инструкция по диагностированию технического состояния подземных стальных газопроводов» (Госгортехнадзор). Результаты анализа проектной, исполнительной и эксплуатационной документации рекомендуется оформлять по следующей форме: (форма 1 РД 102-008-2002).</w:t>
      </w:r>
    </w:p>
    <w:p w:rsidR="004E24D2" w:rsidRPr="005D6DFE" w:rsidRDefault="004E24D2" w:rsidP="004E24D2">
      <w:pPr>
        <w:spacing w:line="360" w:lineRule="auto"/>
        <w:ind w:firstLine="709"/>
        <w:jc w:val="both"/>
        <w:rPr>
          <w:sz w:val="26"/>
          <w:szCs w:val="26"/>
        </w:rPr>
      </w:pPr>
      <w:r w:rsidRPr="005D6DFE">
        <w:rPr>
          <w:sz w:val="26"/>
          <w:szCs w:val="26"/>
        </w:rPr>
        <w:t>Исходные данные для анализа проектной, исполнительной и эксплуатационной документации:</w:t>
      </w:r>
    </w:p>
    <w:p w:rsidR="004E24D2" w:rsidRPr="005D6DFE" w:rsidRDefault="004E24D2" w:rsidP="004E24D2">
      <w:pPr>
        <w:spacing w:line="360" w:lineRule="auto"/>
        <w:ind w:firstLine="709"/>
        <w:jc w:val="both"/>
        <w:rPr>
          <w:sz w:val="26"/>
          <w:szCs w:val="26"/>
        </w:rPr>
      </w:pPr>
      <w:r w:rsidRPr="005D6DFE">
        <w:rPr>
          <w:sz w:val="26"/>
          <w:szCs w:val="26"/>
        </w:rPr>
        <w:t>1.</w:t>
      </w:r>
      <w:r w:rsidRPr="005D6DFE">
        <w:rPr>
          <w:sz w:val="26"/>
          <w:szCs w:val="26"/>
        </w:rPr>
        <w:tab/>
        <w:t>Наименование и принадлежность организации, эксплуатирующей трубопровод;</w:t>
      </w:r>
    </w:p>
    <w:p w:rsidR="004E24D2" w:rsidRPr="005D6DFE" w:rsidRDefault="004E24D2" w:rsidP="004E24D2">
      <w:pPr>
        <w:spacing w:line="360" w:lineRule="auto"/>
        <w:ind w:firstLine="709"/>
        <w:jc w:val="both"/>
        <w:rPr>
          <w:sz w:val="26"/>
          <w:szCs w:val="26"/>
        </w:rPr>
      </w:pPr>
      <w:r w:rsidRPr="005D6DFE">
        <w:rPr>
          <w:sz w:val="26"/>
          <w:szCs w:val="26"/>
        </w:rPr>
        <w:lastRenderedPageBreak/>
        <w:t>2.</w:t>
      </w:r>
      <w:r w:rsidRPr="005D6DFE">
        <w:rPr>
          <w:sz w:val="26"/>
          <w:szCs w:val="26"/>
        </w:rPr>
        <w:tab/>
        <w:t>Полное наименование, назначение и шифр трубопровода, год ввода в эксплуатацию;</w:t>
      </w:r>
    </w:p>
    <w:p w:rsidR="004E24D2" w:rsidRPr="005D6DFE" w:rsidRDefault="004E24D2" w:rsidP="004E24D2">
      <w:pPr>
        <w:spacing w:line="360" w:lineRule="auto"/>
        <w:ind w:firstLine="709"/>
        <w:jc w:val="both"/>
        <w:rPr>
          <w:sz w:val="26"/>
          <w:szCs w:val="26"/>
        </w:rPr>
      </w:pPr>
      <w:r w:rsidRPr="005D6DFE">
        <w:rPr>
          <w:sz w:val="26"/>
          <w:szCs w:val="26"/>
        </w:rPr>
        <w:t>3.</w:t>
      </w:r>
      <w:r w:rsidRPr="005D6DFE">
        <w:rPr>
          <w:sz w:val="26"/>
          <w:szCs w:val="26"/>
        </w:rPr>
        <w:tab/>
        <w:t>Общая длина трубопровода, м; план-схема и профиль трассы трубопровода с привязками к надземным сооружениям, водным преградам, переходам через дороги, пересечениям, врезкам к т.п.;</w:t>
      </w:r>
    </w:p>
    <w:p w:rsidR="004E24D2" w:rsidRPr="005D6DFE" w:rsidRDefault="004E24D2" w:rsidP="004E24D2">
      <w:pPr>
        <w:spacing w:line="360" w:lineRule="auto"/>
        <w:ind w:firstLine="709"/>
        <w:jc w:val="both"/>
        <w:rPr>
          <w:sz w:val="26"/>
          <w:szCs w:val="26"/>
        </w:rPr>
      </w:pPr>
      <w:r w:rsidRPr="005D6DFE">
        <w:rPr>
          <w:sz w:val="26"/>
          <w:szCs w:val="26"/>
        </w:rPr>
        <w:t>4.</w:t>
      </w:r>
      <w:r w:rsidRPr="005D6DFE">
        <w:rPr>
          <w:sz w:val="26"/>
          <w:szCs w:val="26"/>
        </w:rPr>
        <w:tab/>
        <w:t>Проектное давление, МПа;</w:t>
      </w:r>
    </w:p>
    <w:p w:rsidR="004E24D2" w:rsidRPr="005D6DFE" w:rsidRDefault="004E24D2" w:rsidP="004E24D2">
      <w:pPr>
        <w:spacing w:line="360" w:lineRule="auto"/>
        <w:ind w:firstLine="709"/>
        <w:jc w:val="both"/>
        <w:rPr>
          <w:sz w:val="26"/>
          <w:szCs w:val="26"/>
        </w:rPr>
      </w:pPr>
      <w:r w:rsidRPr="005D6DFE">
        <w:rPr>
          <w:sz w:val="26"/>
          <w:szCs w:val="26"/>
        </w:rPr>
        <w:t>5.</w:t>
      </w:r>
      <w:r w:rsidRPr="005D6DFE">
        <w:rPr>
          <w:sz w:val="26"/>
          <w:szCs w:val="26"/>
        </w:rPr>
        <w:tab/>
        <w:t>Рабочее давление, MПa;</w:t>
      </w:r>
    </w:p>
    <w:p w:rsidR="004E24D2" w:rsidRPr="005D6DFE" w:rsidRDefault="004E24D2" w:rsidP="004E24D2">
      <w:pPr>
        <w:spacing w:line="360" w:lineRule="auto"/>
        <w:ind w:firstLine="709"/>
        <w:jc w:val="both"/>
        <w:rPr>
          <w:sz w:val="26"/>
          <w:szCs w:val="26"/>
        </w:rPr>
      </w:pPr>
      <w:r w:rsidRPr="005D6DFE">
        <w:rPr>
          <w:sz w:val="26"/>
          <w:szCs w:val="26"/>
        </w:rPr>
        <w:t>6.</w:t>
      </w:r>
      <w:r w:rsidRPr="005D6DFE">
        <w:rPr>
          <w:sz w:val="26"/>
          <w:szCs w:val="26"/>
        </w:rPr>
        <w:tab/>
        <w:t>Сведения о коррозионной агрессивности транспортируемого продукта и окружающего грунта (опасность питтингообразования по ИСО 11463, биокоррозии по РД 39-3-973-83 расчетные данные о скорости локальной коррозии по номинальным показателям);</w:t>
      </w:r>
    </w:p>
    <w:p w:rsidR="004E24D2" w:rsidRPr="005D6DFE" w:rsidRDefault="004E24D2" w:rsidP="004E24D2">
      <w:pPr>
        <w:spacing w:line="360" w:lineRule="auto"/>
        <w:ind w:firstLine="709"/>
        <w:jc w:val="both"/>
        <w:rPr>
          <w:sz w:val="26"/>
          <w:szCs w:val="26"/>
        </w:rPr>
      </w:pPr>
      <w:r w:rsidRPr="005D6DFE">
        <w:rPr>
          <w:sz w:val="26"/>
          <w:szCs w:val="26"/>
        </w:rPr>
        <w:t>7.</w:t>
      </w:r>
      <w:r w:rsidRPr="005D6DFE">
        <w:rPr>
          <w:sz w:val="26"/>
          <w:szCs w:val="26"/>
        </w:rPr>
        <w:tab/>
        <w:t>Сведения о количестве, причинах отказов (аварий) и выполненных ремонтов трубопровода с привязками по участкам трассы;</w:t>
      </w:r>
    </w:p>
    <w:p w:rsidR="004E24D2" w:rsidRPr="005D6DFE" w:rsidRDefault="004E24D2" w:rsidP="004E24D2">
      <w:pPr>
        <w:spacing w:line="360" w:lineRule="auto"/>
        <w:ind w:firstLine="709"/>
        <w:jc w:val="both"/>
        <w:rPr>
          <w:sz w:val="26"/>
          <w:szCs w:val="26"/>
        </w:rPr>
      </w:pPr>
      <w:r w:rsidRPr="005D6DFE">
        <w:rPr>
          <w:sz w:val="26"/>
          <w:szCs w:val="26"/>
        </w:rPr>
        <w:t>8.</w:t>
      </w:r>
      <w:r w:rsidRPr="005D6DFE">
        <w:rPr>
          <w:sz w:val="26"/>
          <w:szCs w:val="26"/>
        </w:rPr>
        <w:tab/>
        <w:t>Даты проведения предыдущих диагностических обследований, основные выводы по их результатам, организация-исполнитель;</w:t>
      </w:r>
    </w:p>
    <w:p w:rsidR="004E24D2" w:rsidRPr="005D6DFE" w:rsidRDefault="004E24D2" w:rsidP="004E24D2">
      <w:pPr>
        <w:spacing w:line="360" w:lineRule="auto"/>
        <w:ind w:firstLine="709"/>
        <w:jc w:val="both"/>
        <w:rPr>
          <w:sz w:val="26"/>
          <w:szCs w:val="26"/>
        </w:rPr>
      </w:pPr>
      <w:r w:rsidRPr="005D6DFE">
        <w:rPr>
          <w:sz w:val="26"/>
          <w:szCs w:val="26"/>
        </w:rPr>
        <w:t>9.</w:t>
      </w:r>
      <w:r w:rsidRPr="005D6DFE">
        <w:rPr>
          <w:sz w:val="26"/>
          <w:szCs w:val="26"/>
        </w:rPr>
        <w:tab/>
        <w:t>Дополнительная информация.</w:t>
      </w:r>
    </w:p>
    <w:p w:rsidR="004E24D2" w:rsidRPr="005D6DFE" w:rsidRDefault="004E24D2" w:rsidP="004E24D2">
      <w:pPr>
        <w:spacing w:line="360" w:lineRule="auto"/>
        <w:ind w:firstLine="709"/>
        <w:jc w:val="both"/>
        <w:rPr>
          <w:sz w:val="26"/>
          <w:szCs w:val="26"/>
        </w:rPr>
      </w:pPr>
      <w:r w:rsidRPr="005D6DFE">
        <w:rPr>
          <w:sz w:val="26"/>
          <w:szCs w:val="26"/>
        </w:rPr>
        <w:t>Затем производится осмотр трассы трубопровода. Рекомендуется его выполнять в соответствии с РД 34-10-130-96 «Инструкция по визуальному и измерительному контролю» (Минтопэнерго) для получения информации о текущем состоянии тепловой сети и уточнения объема подготовительных работ. Результаты осмотра рекомендуется оформлять по форме 2 РД 102-008-2002</w:t>
      </w:r>
      <w:r w:rsidR="002E2EB9">
        <w:rPr>
          <w:sz w:val="26"/>
          <w:szCs w:val="26"/>
        </w:rPr>
        <w:t>.</w:t>
      </w:r>
    </w:p>
    <w:p w:rsidR="004E24D2" w:rsidRPr="005D6DFE" w:rsidRDefault="004E24D2" w:rsidP="004E24D2">
      <w:pPr>
        <w:spacing w:line="360" w:lineRule="auto"/>
        <w:ind w:firstLine="709"/>
        <w:jc w:val="both"/>
        <w:rPr>
          <w:sz w:val="26"/>
          <w:szCs w:val="26"/>
        </w:rPr>
      </w:pPr>
      <w:r w:rsidRPr="005D6DFE">
        <w:rPr>
          <w:sz w:val="26"/>
          <w:szCs w:val="26"/>
        </w:rPr>
        <w:t>Затем приступают к подготовительным работам, которые выполняют до начала проведения диагностических работ.</w:t>
      </w:r>
    </w:p>
    <w:p w:rsidR="004E24D2" w:rsidRPr="005D6DFE" w:rsidRDefault="004E24D2" w:rsidP="004E24D2">
      <w:pPr>
        <w:spacing w:line="360" w:lineRule="auto"/>
        <w:ind w:firstLine="709"/>
        <w:jc w:val="both"/>
        <w:rPr>
          <w:sz w:val="26"/>
          <w:szCs w:val="26"/>
        </w:rPr>
      </w:pPr>
      <w:r w:rsidRPr="005D6DFE">
        <w:rPr>
          <w:sz w:val="26"/>
          <w:szCs w:val="26"/>
        </w:rPr>
        <w:t>К диагностике состояния тепловых сетей приступают после окончания всех подготовительных работ. Во время работ по обследованию ведется Полевой журнал обследования по форме 3 РД 102-008-2002.</w:t>
      </w:r>
    </w:p>
    <w:p w:rsidR="001C7BE4" w:rsidRPr="005D6DFE" w:rsidRDefault="00C441F1" w:rsidP="00C441F1">
      <w:pPr>
        <w:spacing w:line="360" w:lineRule="auto"/>
        <w:ind w:firstLine="709"/>
        <w:jc w:val="both"/>
        <w:rPr>
          <w:sz w:val="26"/>
          <w:szCs w:val="26"/>
        </w:rPr>
      </w:pPr>
      <w:r w:rsidRPr="005D6DFE">
        <w:rPr>
          <w:sz w:val="26"/>
          <w:szCs w:val="26"/>
        </w:rPr>
        <w:t>По результатам полевого этапа магнитометрического обследования составляется Протокол по форме 4 РД 102-008-2002.</w:t>
      </w:r>
    </w:p>
    <w:p w:rsidR="00C441F1" w:rsidRPr="005D6DFE" w:rsidRDefault="00C441F1" w:rsidP="00C441F1">
      <w:pPr>
        <w:spacing w:line="360" w:lineRule="auto"/>
        <w:ind w:firstLine="709"/>
        <w:jc w:val="both"/>
        <w:rPr>
          <w:sz w:val="26"/>
          <w:szCs w:val="26"/>
        </w:rPr>
      </w:pPr>
      <w:r w:rsidRPr="005D6DFE">
        <w:rPr>
          <w:sz w:val="26"/>
          <w:szCs w:val="26"/>
        </w:rPr>
        <w:t>После окончания полевого этапа обследования в стационарных условиях осуществляют камеральную обработку данных. Её осуществляют с целью уточнения координат участков тепловой сети, а также оценки опасности дефектов и общего напряженного состояния тепловой сети для ранжирования её участков по классам технического состояния.</w:t>
      </w:r>
    </w:p>
    <w:p w:rsidR="00C441F1" w:rsidRPr="005D6DFE" w:rsidRDefault="00C441F1" w:rsidP="00C441F1">
      <w:pPr>
        <w:spacing w:line="360" w:lineRule="auto"/>
        <w:ind w:firstLine="709"/>
        <w:jc w:val="both"/>
        <w:rPr>
          <w:sz w:val="26"/>
          <w:szCs w:val="26"/>
        </w:rPr>
      </w:pPr>
      <w:r w:rsidRPr="005D6DFE">
        <w:rPr>
          <w:sz w:val="26"/>
          <w:szCs w:val="26"/>
        </w:rPr>
        <w:t>По результатам обработки данных составляют «Ведомость выявленных аномалий».</w:t>
      </w:r>
    </w:p>
    <w:p w:rsidR="00C441F1" w:rsidRPr="005D6DFE" w:rsidRDefault="00C441F1" w:rsidP="00C441F1">
      <w:pPr>
        <w:spacing w:line="360" w:lineRule="auto"/>
        <w:ind w:firstLine="709"/>
        <w:jc w:val="both"/>
        <w:rPr>
          <w:sz w:val="26"/>
          <w:szCs w:val="26"/>
        </w:rPr>
      </w:pPr>
      <w:r w:rsidRPr="005D6DFE">
        <w:rPr>
          <w:sz w:val="26"/>
          <w:szCs w:val="26"/>
        </w:rPr>
        <w:lastRenderedPageBreak/>
        <w:t>По результатам анализа всей собранной информации оформляется</w:t>
      </w:r>
    </w:p>
    <w:p w:rsidR="00C441F1" w:rsidRPr="005D6DFE" w:rsidRDefault="00C441F1" w:rsidP="00C441F1">
      <w:pPr>
        <w:spacing w:line="360" w:lineRule="auto"/>
        <w:ind w:firstLine="709"/>
        <w:jc w:val="both"/>
        <w:rPr>
          <w:sz w:val="26"/>
          <w:szCs w:val="26"/>
        </w:rPr>
      </w:pPr>
      <w:r w:rsidRPr="005D6DFE">
        <w:rPr>
          <w:sz w:val="26"/>
          <w:szCs w:val="26"/>
        </w:rPr>
        <w:t>«Заключение о техническом состоянии объекта диагностики». В процессе формирования Заключения полученную информацию систематизируют с отражением основных результатов в виде таблиц, графиков и совмещенной ситуационной план-схемы трассы тепловой сети.</w:t>
      </w:r>
    </w:p>
    <w:p w:rsidR="00C441F1" w:rsidRPr="005D6DFE" w:rsidRDefault="00C441F1" w:rsidP="00C441F1">
      <w:pPr>
        <w:spacing w:line="360" w:lineRule="auto"/>
        <w:ind w:firstLine="709"/>
        <w:jc w:val="both"/>
        <w:rPr>
          <w:sz w:val="26"/>
          <w:szCs w:val="26"/>
        </w:rPr>
      </w:pPr>
      <w:r w:rsidRPr="005D6DFE">
        <w:rPr>
          <w:sz w:val="26"/>
          <w:szCs w:val="26"/>
        </w:rPr>
        <w:t>При помощи различных методов диагностики технического состояния тепловой сети можно ответить на вопрос – какие участки нуждаются в первоочередной замене, а на каких можно обойтись локальными ремонтными работами. В зависимости от этого следует осуществлять планирование капитальных (текущих) ремонтов.</w:t>
      </w:r>
    </w:p>
    <w:p w:rsidR="00C441F1" w:rsidRPr="005D6DFE" w:rsidRDefault="00C441F1" w:rsidP="00C441F1">
      <w:pPr>
        <w:spacing w:line="360" w:lineRule="auto"/>
        <w:ind w:firstLine="709"/>
        <w:jc w:val="both"/>
        <w:rPr>
          <w:sz w:val="26"/>
          <w:szCs w:val="26"/>
        </w:rPr>
      </w:pPr>
      <w:r w:rsidRPr="005D6DFE">
        <w:rPr>
          <w:sz w:val="26"/>
          <w:szCs w:val="26"/>
        </w:rPr>
        <w:t>Существующее разнообразие видов диагностирования тепловых сетей методами неразрушающего контроля позволяет получить полную и точную картину технического состояния.</w:t>
      </w:r>
    </w:p>
    <w:p w:rsidR="00C441F1" w:rsidRPr="005D6DFE" w:rsidRDefault="00C441F1" w:rsidP="00C441F1">
      <w:pPr>
        <w:spacing w:line="360" w:lineRule="auto"/>
        <w:ind w:firstLine="709"/>
        <w:jc w:val="both"/>
        <w:rPr>
          <w:b/>
          <w:sz w:val="26"/>
          <w:szCs w:val="26"/>
        </w:rPr>
      </w:pPr>
      <w:r w:rsidRPr="005D6DFE">
        <w:rPr>
          <w:b/>
          <w:sz w:val="26"/>
          <w:szCs w:val="26"/>
        </w:rPr>
        <w:t>Методы технической диагностики, применяемые при эксплуатации тепловых сетей</w:t>
      </w:r>
    </w:p>
    <w:p w:rsidR="00C441F1" w:rsidRPr="005D6DFE" w:rsidRDefault="00C441F1" w:rsidP="00C441F1">
      <w:pPr>
        <w:spacing w:line="360" w:lineRule="auto"/>
        <w:ind w:firstLine="709"/>
        <w:jc w:val="both"/>
        <w:rPr>
          <w:sz w:val="26"/>
          <w:szCs w:val="26"/>
        </w:rPr>
      </w:pPr>
      <w:r w:rsidRPr="005D6DFE">
        <w:rPr>
          <w:sz w:val="26"/>
          <w:szCs w:val="26"/>
        </w:rPr>
        <w:t>Опресcовка на прочность повышенным давлением. 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40 % . То есть только 20% повреждений выявляется в ремонтный период и 80 % уходит на период отопления. Метод применяется в комплексе оперативной системы сбора и анализа данных о состоянии теплопроводов.</w:t>
      </w:r>
    </w:p>
    <w:p w:rsidR="00C441F1" w:rsidRPr="005D6DFE" w:rsidRDefault="00C441F1" w:rsidP="00C441F1">
      <w:pPr>
        <w:spacing w:line="360" w:lineRule="auto"/>
        <w:ind w:firstLine="709"/>
        <w:jc w:val="both"/>
        <w:rPr>
          <w:b/>
          <w:sz w:val="26"/>
          <w:szCs w:val="26"/>
        </w:rPr>
      </w:pPr>
      <w:r w:rsidRPr="005D6DFE">
        <w:rPr>
          <w:b/>
          <w:sz w:val="26"/>
          <w:szCs w:val="26"/>
        </w:rPr>
        <w:t>Методы технической диагностики, не нашедшие применения при эксплуатации тепловых сетей</w:t>
      </w:r>
    </w:p>
    <w:p w:rsidR="00C441F1" w:rsidRPr="005D6DFE" w:rsidRDefault="00C441F1" w:rsidP="00C441F1">
      <w:pPr>
        <w:spacing w:line="360" w:lineRule="auto"/>
        <w:ind w:firstLine="709"/>
        <w:jc w:val="both"/>
        <w:rPr>
          <w:sz w:val="26"/>
          <w:szCs w:val="26"/>
        </w:rPr>
      </w:pPr>
      <w:r w:rsidRPr="005D6DFE">
        <w:rPr>
          <w:sz w:val="26"/>
          <w:szCs w:val="26"/>
        </w:rPr>
        <w:t>Метод акустической диагностики. Применение данного метода предполагает использование корреляторы усовершенствованной конструкции. Акустическая диагностика имеет перспективу как информационная составляющая в комплексе методов мониторинга состояния действующих теплопроводов, он хорошо вписывается в процесс эксплуатации и конструктивные особенности прокладок ТС.</w:t>
      </w:r>
    </w:p>
    <w:p w:rsidR="00C441F1" w:rsidRPr="005D6DFE" w:rsidRDefault="00C441F1" w:rsidP="00C441F1">
      <w:pPr>
        <w:spacing w:line="360" w:lineRule="auto"/>
        <w:ind w:firstLine="709"/>
        <w:jc w:val="both"/>
        <w:rPr>
          <w:sz w:val="26"/>
          <w:szCs w:val="26"/>
        </w:rPr>
      </w:pPr>
      <w:r w:rsidRPr="005D6DFE">
        <w:rPr>
          <w:b/>
          <w:sz w:val="26"/>
          <w:szCs w:val="26"/>
        </w:rPr>
        <w:t>Метод акустической эмиссии.</w:t>
      </w:r>
      <w:r w:rsidRPr="005D6DFE">
        <w:rPr>
          <w:sz w:val="26"/>
          <w:szCs w:val="26"/>
        </w:rPr>
        <w:t xml:space="preserve"> Метод, проверенный в мировой практике и позволяющий точно определять местоположение дефектов стального трубопровода, находящегося под изменяемым давлением, но по условиям применения на действующих ТС имеет ограниченную область использования.</w:t>
      </w:r>
    </w:p>
    <w:p w:rsidR="00C441F1" w:rsidRPr="005D6DFE" w:rsidRDefault="00C441F1" w:rsidP="00C441F1">
      <w:pPr>
        <w:spacing w:line="360" w:lineRule="auto"/>
        <w:ind w:firstLine="709"/>
        <w:jc w:val="both"/>
        <w:rPr>
          <w:sz w:val="26"/>
          <w:szCs w:val="26"/>
        </w:rPr>
      </w:pPr>
      <w:r w:rsidRPr="005D6DFE">
        <w:rPr>
          <w:b/>
          <w:sz w:val="26"/>
          <w:szCs w:val="26"/>
        </w:rPr>
        <w:t>Метод магнитной памяти металла.</w:t>
      </w:r>
      <w:r w:rsidRPr="005D6DFE">
        <w:rPr>
          <w:sz w:val="26"/>
          <w:szCs w:val="26"/>
        </w:rPr>
        <w:t xml:space="preserve"> Метод хорош для выявления участков с повышенным напряжением металла при непосредственном контакте с трубопроводом ТС. </w:t>
      </w:r>
      <w:r w:rsidRPr="005D6DFE">
        <w:rPr>
          <w:sz w:val="26"/>
          <w:szCs w:val="26"/>
        </w:rPr>
        <w:lastRenderedPageBreak/>
        <w:t>Используется там, где можно прокатывать каретку по голому металлу трубы, этим обусловлена и ограниченность его применения.</w:t>
      </w:r>
    </w:p>
    <w:p w:rsidR="00C441F1" w:rsidRPr="005D6DFE" w:rsidRDefault="00C441F1" w:rsidP="00C441F1">
      <w:pPr>
        <w:spacing w:line="360" w:lineRule="auto"/>
        <w:ind w:firstLine="709"/>
        <w:jc w:val="both"/>
        <w:rPr>
          <w:sz w:val="26"/>
          <w:szCs w:val="26"/>
        </w:rPr>
      </w:pPr>
      <w:r w:rsidRPr="005D6DFE">
        <w:rPr>
          <w:b/>
          <w:sz w:val="26"/>
          <w:szCs w:val="26"/>
        </w:rPr>
        <w:t>Метод «Wavemaker»</w:t>
      </w:r>
      <w:r w:rsidRPr="005D6DFE">
        <w:rPr>
          <w:sz w:val="26"/>
          <w:szCs w:val="26"/>
        </w:rPr>
        <w:t xml:space="preserve"> - данная современная ультразвуковая система предназначена для оценки состояния трубопроводов и позволяет быстро обнаруживать коррозию и другие дефекты на наружных и внутренних поверхностях тепловых сетей (так называемая система скринингового тестирования труб).</w:t>
      </w:r>
    </w:p>
    <w:p w:rsidR="00C441F1" w:rsidRPr="005D6DFE" w:rsidRDefault="00C441F1" w:rsidP="00C441F1">
      <w:pPr>
        <w:spacing w:line="360" w:lineRule="auto"/>
        <w:ind w:firstLine="709"/>
        <w:jc w:val="both"/>
        <w:rPr>
          <w:sz w:val="26"/>
          <w:szCs w:val="26"/>
        </w:rPr>
      </w:pPr>
      <w:r w:rsidRPr="005D6DFE">
        <w:rPr>
          <w:sz w:val="26"/>
          <w:szCs w:val="26"/>
        </w:rPr>
        <w:t>Метод направленных волн, используемых при контроле, полностью отличается от методов, используемых при традиционных способах УЗК. Вместо сканирования области трубы, расположенного непосредственно под датчиками, направленные волны путешествуют вдоль тела трубы. Это позволяет проинспектировать десятки метров трубы при помощи кольца датчиков, расположенных в одном месте.</w:t>
      </w:r>
    </w:p>
    <w:p w:rsidR="00C441F1" w:rsidRPr="005D6DFE" w:rsidRDefault="00C441F1" w:rsidP="00C441F1">
      <w:pPr>
        <w:spacing w:line="360" w:lineRule="auto"/>
        <w:ind w:firstLine="709"/>
        <w:jc w:val="both"/>
        <w:rPr>
          <w:b/>
          <w:sz w:val="26"/>
          <w:szCs w:val="26"/>
        </w:rPr>
      </w:pPr>
      <w:r w:rsidRPr="005D6DFE">
        <w:rPr>
          <w:b/>
          <w:sz w:val="26"/>
          <w:szCs w:val="26"/>
        </w:rPr>
        <w:t>Метод наземного тепловизионного обследования с помощью тепловизора</w:t>
      </w:r>
    </w:p>
    <w:p w:rsidR="00C441F1" w:rsidRPr="005D6DFE" w:rsidRDefault="00C441F1" w:rsidP="00C441F1">
      <w:pPr>
        <w:spacing w:line="360" w:lineRule="auto"/>
        <w:ind w:firstLine="709"/>
        <w:jc w:val="both"/>
        <w:rPr>
          <w:sz w:val="26"/>
          <w:szCs w:val="26"/>
        </w:rPr>
      </w:pPr>
      <w:r w:rsidRPr="005D6DFE">
        <w:rPr>
          <w:sz w:val="26"/>
          <w:szCs w:val="26"/>
        </w:rPr>
        <w:t>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хорошо показывать состояние обследуемого участка. По вышеназванным условиям применение возможно только на 10 % старых прокладок тепловых сетей. В некоторых случаях метод эффективен для поиска утечек.</w:t>
      </w:r>
    </w:p>
    <w:p w:rsidR="00C441F1" w:rsidRPr="005D6DFE" w:rsidRDefault="00C441F1" w:rsidP="00C441F1">
      <w:pPr>
        <w:spacing w:line="360" w:lineRule="auto"/>
        <w:ind w:firstLine="709"/>
        <w:jc w:val="both"/>
        <w:rPr>
          <w:b/>
          <w:sz w:val="26"/>
          <w:szCs w:val="26"/>
        </w:rPr>
      </w:pPr>
      <w:r w:rsidRPr="005D6DFE">
        <w:rPr>
          <w:b/>
          <w:sz w:val="26"/>
          <w:szCs w:val="26"/>
        </w:rPr>
        <w:t>Метод магнитной томографии металла теплопроводов с поверхности земли.</w:t>
      </w:r>
    </w:p>
    <w:p w:rsidR="00C441F1" w:rsidRPr="005D6DFE" w:rsidRDefault="00C441F1" w:rsidP="00C441F1">
      <w:pPr>
        <w:spacing w:line="360" w:lineRule="auto"/>
        <w:ind w:firstLine="709"/>
        <w:jc w:val="both"/>
        <w:rPr>
          <w:sz w:val="26"/>
          <w:szCs w:val="26"/>
        </w:rPr>
      </w:pPr>
      <w:r w:rsidRPr="005D6DFE">
        <w:rPr>
          <w:sz w:val="26"/>
          <w:szCs w:val="26"/>
        </w:rPr>
        <w:t>Метод имеет мало статистики и пока трудно сказать о его эффективности в условиях города.</w:t>
      </w:r>
    </w:p>
    <w:p w:rsidR="00C441F1" w:rsidRPr="005D6DFE" w:rsidRDefault="00C441F1" w:rsidP="00C441F1">
      <w:pPr>
        <w:spacing w:line="360" w:lineRule="auto"/>
        <w:ind w:firstLine="709"/>
        <w:jc w:val="both"/>
        <w:rPr>
          <w:b/>
          <w:sz w:val="26"/>
          <w:szCs w:val="26"/>
        </w:rPr>
      </w:pPr>
      <w:r w:rsidRPr="005D6DFE">
        <w:rPr>
          <w:b/>
          <w:sz w:val="26"/>
          <w:szCs w:val="26"/>
        </w:rPr>
        <w:t>Тепловая аэросъемка в ИК-диапазоне.</w:t>
      </w:r>
    </w:p>
    <w:p w:rsidR="00C441F1" w:rsidRPr="005D6DFE" w:rsidRDefault="00C441F1" w:rsidP="00C441F1">
      <w:pPr>
        <w:spacing w:line="360" w:lineRule="auto"/>
        <w:ind w:firstLine="709"/>
        <w:jc w:val="both"/>
        <w:rPr>
          <w:sz w:val="26"/>
          <w:szCs w:val="26"/>
        </w:rPr>
      </w:pPr>
      <w:r w:rsidRPr="005D6DFE">
        <w:rPr>
          <w:sz w:val="26"/>
          <w:szCs w:val="26"/>
        </w:rPr>
        <w:t>Метод очень эффективен для планирования ремонтов и выявления участков с повышенными тепловыми потерями. Съемку необходимо проводить весной (март- апрель) и осенью (октябрь-ноябрь), когда система отопления работает, но снега на земле нет. Недостатком метода является высокая стоимость проведения обследования.</w:t>
      </w:r>
    </w:p>
    <w:p w:rsidR="00C441F1" w:rsidRPr="005D6DFE" w:rsidRDefault="00C441F1" w:rsidP="00C441F1">
      <w:pPr>
        <w:spacing w:line="360" w:lineRule="auto"/>
        <w:ind w:firstLine="709"/>
        <w:jc w:val="both"/>
        <w:rPr>
          <w:sz w:val="26"/>
          <w:szCs w:val="26"/>
        </w:rPr>
      </w:pPr>
      <w:r w:rsidRPr="005D6DFE">
        <w:rPr>
          <w:sz w:val="26"/>
          <w:szCs w:val="26"/>
        </w:rPr>
        <w:t>На предприятии должен быть организован ремонт тепловых сетей – капитальный и текущий. На все виды ремонта тепловых сетей должны быть составлены перспективные и годовые графики. Графики капитального и текущего ремонтов разрабатываются на основе результатов анализа проведенной диагностики и выявленных дефектов. Порядок проведения текущих и капитальных ремонтов тепловых сетей регламентируется следующими документами:</w:t>
      </w:r>
    </w:p>
    <w:p w:rsidR="006974DC" w:rsidRPr="005D6DFE" w:rsidRDefault="006974DC" w:rsidP="006974DC">
      <w:pPr>
        <w:spacing w:line="360" w:lineRule="auto"/>
        <w:ind w:firstLine="709"/>
        <w:jc w:val="both"/>
        <w:rPr>
          <w:sz w:val="26"/>
          <w:szCs w:val="26"/>
        </w:rPr>
      </w:pPr>
      <w:r w:rsidRPr="005D6DFE">
        <w:rPr>
          <w:sz w:val="26"/>
          <w:szCs w:val="26"/>
        </w:rPr>
        <w:t>-</w:t>
      </w:r>
      <w:r w:rsidRPr="005D6DFE">
        <w:rPr>
          <w:sz w:val="26"/>
          <w:szCs w:val="26"/>
        </w:rPr>
        <w:tab/>
        <w:t>Типовая инструкция по технической эксплуатации тепловых сетей систем коммунального теплоснабжения (утверждена приказом Госстроя России от 13.12.2000. № 285 и согласована с Госгортехнадзором России и Госэнергонадзором Минэнерго России);</w:t>
      </w:r>
    </w:p>
    <w:p w:rsidR="006974DC" w:rsidRPr="005D6DFE" w:rsidRDefault="006974DC" w:rsidP="006974DC">
      <w:pPr>
        <w:spacing w:line="360" w:lineRule="auto"/>
        <w:ind w:firstLine="709"/>
        <w:jc w:val="both"/>
        <w:rPr>
          <w:sz w:val="26"/>
          <w:szCs w:val="26"/>
        </w:rPr>
      </w:pPr>
      <w:r w:rsidRPr="005D6DFE">
        <w:rPr>
          <w:sz w:val="26"/>
          <w:szCs w:val="26"/>
        </w:rPr>
        <w:lastRenderedPageBreak/>
        <w:t>-</w:t>
      </w:r>
      <w:r w:rsidRPr="005D6DFE">
        <w:rPr>
          <w:sz w:val="26"/>
          <w:szCs w:val="26"/>
        </w:rPr>
        <w:tab/>
        <w:t>Положение о системе планово-предупредительных ремонтов основного оборудования коммунальных теплоэнергетических предприятий (утверждена приказом Минжилкомхоза РСФСР от 06.04.1982 № 214);</w:t>
      </w:r>
    </w:p>
    <w:p w:rsidR="006974DC" w:rsidRPr="005D6DFE" w:rsidRDefault="006974DC" w:rsidP="006974DC">
      <w:pPr>
        <w:spacing w:line="360" w:lineRule="auto"/>
        <w:ind w:firstLine="709"/>
        <w:jc w:val="both"/>
        <w:rPr>
          <w:sz w:val="26"/>
          <w:szCs w:val="26"/>
        </w:rPr>
      </w:pPr>
      <w:r w:rsidRPr="005D6DFE">
        <w:rPr>
          <w:sz w:val="26"/>
          <w:szCs w:val="26"/>
        </w:rPr>
        <w:t>-</w:t>
      </w:r>
      <w:r w:rsidRPr="005D6DFE">
        <w:rPr>
          <w:sz w:val="26"/>
          <w:szCs w:val="26"/>
        </w:rPr>
        <w:tab/>
        <w:t>Инструкция по капитальному ремонту тепловых сетей (Утверждена приказом Минжилкомхоза РСФСР от 22.04.1985 № 220);</w:t>
      </w:r>
    </w:p>
    <w:p w:rsidR="006974DC" w:rsidRPr="005D6DFE" w:rsidRDefault="006974DC" w:rsidP="006974DC">
      <w:pPr>
        <w:spacing w:line="360" w:lineRule="auto"/>
        <w:ind w:firstLine="709"/>
        <w:jc w:val="both"/>
        <w:rPr>
          <w:sz w:val="26"/>
          <w:szCs w:val="26"/>
        </w:rPr>
      </w:pPr>
      <w:r w:rsidRPr="005D6DFE">
        <w:rPr>
          <w:sz w:val="26"/>
          <w:szCs w:val="26"/>
        </w:rPr>
        <w:t>-</w:t>
      </w:r>
      <w:r w:rsidRPr="005D6DFE">
        <w:rPr>
          <w:sz w:val="26"/>
          <w:szCs w:val="26"/>
        </w:rPr>
        <w:tab/>
        <w:t>РД 153-34.0-20.522-99 «Типовая инструкция по периодическому техническому освидетельствованию трубопроводов тепловых сетей» (утверждена РАО ЕЭС России 09.12.1999);</w:t>
      </w:r>
    </w:p>
    <w:p w:rsidR="006974DC" w:rsidRPr="005D6DFE" w:rsidRDefault="006974DC" w:rsidP="006974DC">
      <w:pPr>
        <w:spacing w:line="360" w:lineRule="auto"/>
        <w:ind w:firstLine="709"/>
        <w:jc w:val="both"/>
        <w:rPr>
          <w:sz w:val="26"/>
          <w:szCs w:val="26"/>
        </w:rPr>
      </w:pPr>
      <w:r w:rsidRPr="005D6DFE">
        <w:rPr>
          <w:sz w:val="26"/>
          <w:szCs w:val="26"/>
        </w:rPr>
        <w:t>-</w:t>
      </w:r>
      <w:r w:rsidRPr="005D6DFE">
        <w:rPr>
          <w:sz w:val="26"/>
          <w:szCs w:val="26"/>
        </w:rPr>
        <w:tab/>
        <w:t>СО 34.04.181-2003 «Правила организации технического обслуживания и ремонта оборудования, зданий и сооружений электростанций и сетей» (утверждены РАО ЕЭС России 25.12.2003).</w:t>
      </w:r>
    </w:p>
    <w:p w:rsidR="00C441F1" w:rsidRPr="005D6DFE" w:rsidRDefault="006974DC" w:rsidP="006974DC">
      <w:pPr>
        <w:spacing w:line="360" w:lineRule="auto"/>
        <w:ind w:firstLine="709"/>
        <w:jc w:val="both"/>
        <w:rPr>
          <w:sz w:val="26"/>
          <w:szCs w:val="26"/>
        </w:rPr>
      </w:pPr>
      <w:r w:rsidRPr="005D6DFE">
        <w:rPr>
          <w:sz w:val="26"/>
          <w:szCs w:val="26"/>
        </w:rPr>
        <w:t>При планировании капитальных и текущих ремонтов тепловой сети следует иметь в виду, что нормативный срок эксплуатации составляет 25 лет.</w:t>
      </w:r>
    </w:p>
    <w:p w:rsidR="00C441F1" w:rsidRPr="005D6DFE" w:rsidRDefault="00C441F1" w:rsidP="00C441F1">
      <w:pPr>
        <w:spacing w:line="360" w:lineRule="auto"/>
        <w:ind w:firstLine="709"/>
        <w:jc w:val="both"/>
        <w:rPr>
          <w:sz w:val="26"/>
          <w:szCs w:val="26"/>
        </w:rPr>
      </w:pPr>
    </w:p>
    <w:p w:rsidR="008E4566" w:rsidRPr="005D6DFE" w:rsidRDefault="00134605" w:rsidP="008E4566">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8E4566" w:rsidRPr="005D6DFE">
        <w:rPr>
          <w:rFonts w:ascii="Times New Roman" w:hAnsi="Times New Roman" w:cs="Times New Roman"/>
          <w:b/>
          <w:color w:val="000000" w:themeColor="text1"/>
          <w:sz w:val="26"/>
          <w:szCs w:val="26"/>
        </w:rPr>
        <w:t>3.12.</w:t>
      </w:r>
      <w:r w:rsidR="008E4566" w:rsidRPr="005D6DFE">
        <w:rPr>
          <w:rFonts w:ascii="Times New Roman" w:eastAsia="Times New Roman" w:hAnsi="Times New Roman" w:cs="Times New Roman"/>
          <w:color w:val="auto"/>
          <w:spacing w:val="0"/>
        </w:rPr>
        <w:t xml:space="preserve"> </w:t>
      </w:r>
      <w:r w:rsidR="008E4566" w:rsidRPr="005D6DFE">
        <w:rPr>
          <w:rFonts w:ascii="Times New Roman" w:hAnsi="Times New Roman" w:cs="Times New Roman"/>
          <w:b/>
          <w:color w:val="000000" w:themeColor="text1"/>
          <w:sz w:val="26"/>
          <w:szCs w:val="26"/>
        </w:rPr>
        <w:t>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(гидравлических, температурных, на тепловые потери) тепловых сетей</w:t>
      </w:r>
    </w:p>
    <w:p w:rsidR="008E4566" w:rsidRPr="005D6DFE" w:rsidRDefault="008E4566" w:rsidP="008E4566">
      <w:pPr>
        <w:spacing w:line="360" w:lineRule="auto"/>
        <w:ind w:firstLine="709"/>
        <w:jc w:val="both"/>
        <w:rPr>
          <w:sz w:val="26"/>
          <w:szCs w:val="26"/>
        </w:rPr>
      </w:pPr>
      <w:r w:rsidRPr="005D6DFE">
        <w:rPr>
          <w:sz w:val="26"/>
          <w:szCs w:val="26"/>
        </w:rPr>
        <w:t>Под термином «летний ремонт» имеется в виду планово - предупредительный ремонт, проводимый в межотопительный период.</w:t>
      </w:r>
    </w:p>
    <w:p w:rsidR="00C441F1" w:rsidRPr="005D6DFE" w:rsidRDefault="008E4566" w:rsidP="008E4566">
      <w:pPr>
        <w:spacing w:line="360" w:lineRule="auto"/>
        <w:ind w:firstLine="709"/>
        <w:jc w:val="both"/>
        <w:rPr>
          <w:sz w:val="26"/>
          <w:szCs w:val="26"/>
        </w:rPr>
      </w:pPr>
      <w:r w:rsidRPr="005D6DFE">
        <w:rPr>
          <w:sz w:val="26"/>
          <w:szCs w:val="26"/>
        </w:rPr>
        <w:t>В отношении периодичности проведения так называемых летних ремонтов, а также параметров и методов испытаний тепловых сетей констатируется следующее:</w:t>
      </w:r>
    </w:p>
    <w:p w:rsidR="008E4566" w:rsidRPr="005D6DFE" w:rsidRDefault="008E4566" w:rsidP="008E4566">
      <w:pPr>
        <w:spacing w:line="360" w:lineRule="auto"/>
        <w:ind w:firstLine="709"/>
        <w:jc w:val="both"/>
        <w:rPr>
          <w:sz w:val="26"/>
          <w:szCs w:val="26"/>
        </w:rPr>
      </w:pPr>
      <w:r w:rsidRPr="005D6DFE">
        <w:rPr>
          <w:sz w:val="26"/>
          <w:szCs w:val="26"/>
        </w:rPr>
        <w:t>1.</w:t>
      </w:r>
      <w:r w:rsidRPr="005D6DFE">
        <w:rPr>
          <w:sz w:val="26"/>
          <w:szCs w:val="26"/>
        </w:rPr>
        <w:tab/>
        <w:t>Техническое освидетельствование тепловых сетей должно производиться не реже 1 раза в 5 лет (п.2.5 МДК 4-02.2001 «Типовая инструкция по технической эксплуатации тепловых сетей систем коммунального теплоснабжения»).</w:t>
      </w:r>
    </w:p>
    <w:p w:rsidR="00C441F1" w:rsidRPr="005D6DFE" w:rsidRDefault="008E4566" w:rsidP="008E4566">
      <w:pPr>
        <w:spacing w:line="360" w:lineRule="auto"/>
        <w:ind w:firstLine="709"/>
        <w:jc w:val="both"/>
        <w:rPr>
          <w:sz w:val="26"/>
          <w:szCs w:val="26"/>
        </w:rPr>
      </w:pPr>
      <w:r w:rsidRPr="005D6DFE">
        <w:rPr>
          <w:sz w:val="26"/>
          <w:szCs w:val="26"/>
        </w:rPr>
        <w:t>2.</w:t>
      </w:r>
      <w:r w:rsidRPr="005D6DFE">
        <w:rPr>
          <w:sz w:val="26"/>
          <w:szCs w:val="26"/>
        </w:rPr>
        <w:tab/>
        <w:t>Оборудование тепловых сетей в том числе тепловые пункты и системы теплопотребления до проведения пуска после летних ремонтов должно быть подвергнуто гидравлическому испытанию на прочность и плотность, а именно: элеваторные узлы, калориферы и водоподогреватели горячего водоснабжения и отопления давлением 1,25 рабочего, но не ниже 1 МПа (10 кгс/см2), системы отопления с чугунными отопительными приборами давлением 1,25 рабочего, но не ниже 0,6 МПа (6 кгс/см2), а системы панельного отопления давлением 1 МПа (10 кгс/см2) (п.5.28 МДК 4-02.2001).</w:t>
      </w:r>
    </w:p>
    <w:p w:rsidR="008E4566" w:rsidRPr="005D6DFE" w:rsidRDefault="008E4566" w:rsidP="008E4566">
      <w:pPr>
        <w:spacing w:line="360" w:lineRule="auto"/>
        <w:ind w:firstLine="709"/>
        <w:jc w:val="both"/>
        <w:rPr>
          <w:sz w:val="26"/>
          <w:szCs w:val="26"/>
        </w:rPr>
      </w:pPr>
      <w:r w:rsidRPr="005D6DFE">
        <w:rPr>
          <w:sz w:val="26"/>
          <w:szCs w:val="26"/>
        </w:rPr>
        <w:t>3.</w:t>
      </w:r>
      <w:r w:rsidRPr="005D6DFE">
        <w:rPr>
          <w:sz w:val="26"/>
          <w:szCs w:val="26"/>
        </w:rPr>
        <w:tab/>
        <w:t xml:space="preserve">Испытанию на максимальную температуру теплоносителя должны подвергаться все тепловые сети от источника тепловой энергии до тепловых пунктов систем теплопотребления. Данное испытание следует проводить, как правило, </w:t>
      </w:r>
      <w:r w:rsidRPr="005D6DFE">
        <w:rPr>
          <w:sz w:val="26"/>
          <w:szCs w:val="26"/>
        </w:rPr>
        <w:lastRenderedPageBreak/>
        <w:t>непосредственно перед окончанием отопительного сезона при устойчивых суточных плюсовых температурах наружного воздуха (п.1.3,1.4 РД 153-34.1-20.329-2001 «Методические указания по испытанию водяных тепловых сетей на максимальную температуру теплоносителя»).</w:t>
      </w:r>
    </w:p>
    <w:p w:rsidR="008E4566" w:rsidRPr="005D6DFE" w:rsidRDefault="008E4566" w:rsidP="008E4566">
      <w:pPr>
        <w:spacing w:line="360" w:lineRule="auto"/>
        <w:ind w:firstLine="709"/>
        <w:jc w:val="both"/>
        <w:rPr>
          <w:sz w:val="26"/>
          <w:szCs w:val="26"/>
        </w:rPr>
      </w:pPr>
      <w:r w:rsidRPr="005D6DFE">
        <w:rPr>
          <w:sz w:val="26"/>
          <w:szCs w:val="26"/>
        </w:rPr>
        <w:t>Периодичность</w:t>
      </w:r>
      <w:r w:rsidRPr="005D6DFE">
        <w:rPr>
          <w:sz w:val="26"/>
          <w:szCs w:val="26"/>
        </w:rPr>
        <w:tab/>
        <w:t>данных</w:t>
      </w:r>
      <w:r w:rsidRPr="005D6DFE">
        <w:rPr>
          <w:sz w:val="26"/>
          <w:szCs w:val="26"/>
        </w:rPr>
        <w:tab/>
        <w:t>испытаний определяется техническим руководителем эксплуатирующей организации.</w:t>
      </w:r>
    </w:p>
    <w:p w:rsidR="008E4566" w:rsidRPr="005D6DFE" w:rsidRDefault="008E4566" w:rsidP="008E4566">
      <w:pPr>
        <w:spacing w:line="360" w:lineRule="auto"/>
        <w:ind w:firstLine="709"/>
        <w:jc w:val="both"/>
        <w:rPr>
          <w:sz w:val="26"/>
          <w:szCs w:val="26"/>
        </w:rPr>
      </w:pPr>
      <w:r w:rsidRPr="005D6DFE">
        <w:rPr>
          <w:sz w:val="26"/>
          <w:szCs w:val="26"/>
        </w:rPr>
        <w:t>За максимальную температуру следует принимать максимально достижимую температуру сетевой воды в соответствии с утвержденным температурным графиком регулирования отпуска тепла. Температура воды в обратном трубопроводе при температурных испытаниях не должна превышать 90 °С (п.6.91 МДК 4-02-2001).</w:t>
      </w:r>
    </w:p>
    <w:p w:rsidR="008E4566" w:rsidRPr="005D6DFE" w:rsidRDefault="008E4566" w:rsidP="008E4566">
      <w:pPr>
        <w:spacing w:line="360" w:lineRule="auto"/>
        <w:ind w:firstLine="709"/>
        <w:jc w:val="both"/>
        <w:rPr>
          <w:sz w:val="26"/>
          <w:szCs w:val="26"/>
        </w:rPr>
      </w:pPr>
      <w:r w:rsidRPr="005D6DFE">
        <w:rPr>
          <w:sz w:val="26"/>
          <w:szCs w:val="26"/>
        </w:rPr>
        <w:t>Испытания тепловых сетей на максимальную температуру теплоносителя должны проводиться в соответствии с РД 153-34.1-20.329-2001 «Методические указания по испытанию водяных тепловых сетей на максимальную температуру теплоносителя».</w:t>
      </w:r>
    </w:p>
    <w:p w:rsidR="008E4566" w:rsidRPr="005D6DFE" w:rsidRDefault="008E4566" w:rsidP="008E4566">
      <w:pPr>
        <w:spacing w:line="360" w:lineRule="auto"/>
        <w:ind w:firstLine="709"/>
        <w:jc w:val="both"/>
        <w:rPr>
          <w:sz w:val="26"/>
          <w:szCs w:val="26"/>
        </w:rPr>
      </w:pPr>
      <w:r w:rsidRPr="005D6DFE">
        <w:rPr>
          <w:sz w:val="26"/>
          <w:szCs w:val="26"/>
        </w:rPr>
        <w:t>При этом следует иметь в виду, что испытание на максимальную температуру теплоносителя тепловых сетей, эксплуатирующихся длительное время и имеющих ненадежные участки, следует проводить после летнего ремонта и предварительного гидравлического испытания этих участков на прочность и плотность, но не позднее чем за три недели до начала отопительного сезона.</w:t>
      </w:r>
    </w:p>
    <w:p w:rsidR="008E4566" w:rsidRPr="005D6DFE" w:rsidRDefault="008E4566" w:rsidP="008E4566">
      <w:pPr>
        <w:spacing w:line="360" w:lineRule="auto"/>
        <w:ind w:firstLine="709"/>
        <w:jc w:val="both"/>
        <w:rPr>
          <w:sz w:val="26"/>
          <w:szCs w:val="26"/>
        </w:rPr>
      </w:pPr>
      <w:r w:rsidRPr="005D6DFE">
        <w:rPr>
          <w:sz w:val="26"/>
          <w:szCs w:val="26"/>
        </w:rPr>
        <w:t>Запрещается одновременное проведение испытания тепловых сетей на максимальную температуру теплоносителя и гидравлического испытания тепловых сетей на прочность и плотность.</w:t>
      </w:r>
    </w:p>
    <w:p w:rsidR="008E4566" w:rsidRPr="005D6DFE" w:rsidRDefault="008E4566" w:rsidP="008E4566">
      <w:pPr>
        <w:spacing w:line="360" w:lineRule="auto"/>
        <w:ind w:firstLine="709"/>
        <w:jc w:val="both"/>
        <w:rPr>
          <w:sz w:val="26"/>
          <w:szCs w:val="26"/>
        </w:rPr>
      </w:pPr>
      <w:r w:rsidRPr="005D6DFE">
        <w:rPr>
          <w:sz w:val="26"/>
          <w:szCs w:val="26"/>
        </w:rPr>
        <w:t>При испытании на максимальную температуру теплоносителя температура воды в обратном трубопроводе тепловой сети не должна превышать 90 °С.</w:t>
      </w:r>
    </w:p>
    <w:p w:rsidR="00C441F1" w:rsidRPr="005D6DFE" w:rsidRDefault="008E4566" w:rsidP="008E4566">
      <w:pPr>
        <w:spacing w:line="360" w:lineRule="auto"/>
        <w:ind w:firstLine="709"/>
        <w:jc w:val="both"/>
        <w:rPr>
          <w:sz w:val="26"/>
          <w:szCs w:val="26"/>
        </w:rPr>
      </w:pPr>
      <w:r w:rsidRPr="005D6DFE">
        <w:rPr>
          <w:sz w:val="26"/>
          <w:szCs w:val="26"/>
        </w:rPr>
        <w:t>4.</w:t>
      </w:r>
      <w:r w:rsidRPr="005D6DFE">
        <w:rPr>
          <w:sz w:val="26"/>
          <w:szCs w:val="26"/>
        </w:rPr>
        <w:tab/>
        <w:t>Испытанию на гидравлические потери должны подвергаться тепловые сети в целях определения эксплуатационных гидравлических характеристик трубопроводов, состояния их внутренней поверхности и фактической пропускной способности.</w:t>
      </w:r>
    </w:p>
    <w:p w:rsidR="008E4566" w:rsidRPr="005D6DFE" w:rsidRDefault="008E4566" w:rsidP="008E4566">
      <w:pPr>
        <w:spacing w:line="360" w:lineRule="auto"/>
        <w:ind w:firstLine="709"/>
        <w:jc w:val="both"/>
        <w:rPr>
          <w:sz w:val="26"/>
          <w:szCs w:val="26"/>
        </w:rPr>
      </w:pPr>
      <w:r w:rsidRPr="005D6DFE">
        <w:rPr>
          <w:sz w:val="26"/>
          <w:szCs w:val="26"/>
        </w:rPr>
        <w:t>Данный вид испытаний проводится в соответствии с РД 34.20.519-97</w:t>
      </w:r>
    </w:p>
    <w:p w:rsidR="008E4566" w:rsidRPr="005D6DFE" w:rsidRDefault="008E4566" w:rsidP="008E4566">
      <w:pPr>
        <w:spacing w:line="360" w:lineRule="auto"/>
        <w:ind w:firstLine="709"/>
        <w:jc w:val="both"/>
        <w:rPr>
          <w:sz w:val="26"/>
          <w:szCs w:val="26"/>
        </w:rPr>
      </w:pPr>
      <w:r w:rsidRPr="005D6DFE">
        <w:rPr>
          <w:sz w:val="26"/>
          <w:szCs w:val="26"/>
        </w:rPr>
        <w:t>«Методические указания по испытанию водяных тепловых сетей на гидравлические потери». Испытания тепловых сетей на гидравлические потери должны проводиться один раз в пять лет. График этих испытаний устанавливается техническим руководителем эксплуатирующей организации (п.6.97 МДК 4-02- 2001).</w:t>
      </w:r>
    </w:p>
    <w:p w:rsidR="008E4566" w:rsidRPr="005D6DFE" w:rsidRDefault="008E4566" w:rsidP="008E4566">
      <w:pPr>
        <w:spacing w:line="360" w:lineRule="auto"/>
        <w:ind w:firstLine="709"/>
        <w:jc w:val="both"/>
        <w:rPr>
          <w:sz w:val="26"/>
          <w:szCs w:val="26"/>
        </w:rPr>
      </w:pPr>
      <w:r w:rsidRPr="005D6DFE">
        <w:rPr>
          <w:sz w:val="26"/>
          <w:szCs w:val="26"/>
        </w:rPr>
        <w:t>5.</w:t>
      </w:r>
      <w:r w:rsidRPr="005D6DFE">
        <w:rPr>
          <w:sz w:val="26"/>
          <w:szCs w:val="26"/>
        </w:rPr>
        <w:tab/>
        <w:t xml:space="preserve">Тепловые сети должны подвергаться испытаниям для определения тепловых потерь. Целью тепловых испытаний является определение тепловых потерь различными типами прокладок и конструкциями изоляции трубопроводов, характерными для данной </w:t>
      </w:r>
      <w:r w:rsidRPr="005D6DFE">
        <w:rPr>
          <w:sz w:val="26"/>
          <w:szCs w:val="26"/>
        </w:rPr>
        <w:lastRenderedPageBreak/>
        <w:t>тепловой сети.</w:t>
      </w:r>
    </w:p>
    <w:p w:rsidR="008E4566" w:rsidRPr="005D6DFE" w:rsidRDefault="008E4566" w:rsidP="008E4566">
      <w:pPr>
        <w:spacing w:line="360" w:lineRule="auto"/>
        <w:ind w:firstLine="709"/>
        <w:jc w:val="both"/>
        <w:rPr>
          <w:sz w:val="26"/>
          <w:szCs w:val="26"/>
        </w:rPr>
      </w:pPr>
      <w:r w:rsidRPr="005D6DFE">
        <w:rPr>
          <w:sz w:val="26"/>
          <w:szCs w:val="26"/>
        </w:rPr>
        <w:t>По результатам испытаний оценивается состояние изоляции испытываемых трубопроводов в конкретных эксплуатационных условиях работы прокладок.</w:t>
      </w:r>
    </w:p>
    <w:p w:rsidR="008E4566" w:rsidRPr="005D6DFE" w:rsidRDefault="008E4566" w:rsidP="008E4566">
      <w:pPr>
        <w:spacing w:line="360" w:lineRule="auto"/>
        <w:ind w:firstLine="709"/>
        <w:jc w:val="both"/>
        <w:rPr>
          <w:sz w:val="26"/>
          <w:szCs w:val="26"/>
        </w:rPr>
      </w:pPr>
      <w:r w:rsidRPr="005D6DFE">
        <w:rPr>
          <w:sz w:val="26"/>
          <w:szCs w:val="26"/>
        </w:rPr>
        <w:t>Испытаниям следует подвергать те участки сети, у которых тип прокладки и конструкция изоляции являются характерными для данной сети, что дает возможность распространить результаты испытаний на тепловую сеть в целом. Тепловые испытания должны производиться один раз в 5 лет. При этом выявляются изменения теплотехнических свойств изоляционных конструкций вследствие старения в процессе эксплуатации, ввода новых и реконструкции действующих тепловых сетей (РД 34.09.255-97).</w:t>
      </w:r>
    </w:p>
    <w:p w:rsidR="008E4566" w:rsidRPr="005D6DFE" w:rsidRDefault="008E4566" w:rsidP="008E4566">
      <w:pPr>
        <w:spacing w:line="360" w:lineRule="auto"/>
        <w:ind w:firstLine="709"/>
        <w:jc w:val="both"/>
        <w:rPr>
          <w:sz w:val="26"/>
          <w:szCs w:val="26"/>
        </w:rPr>
      </w:pPr>
      <w:r w:rsidRPr="005D6DFE">
        <w:rPr>
          <w:sz w:val="26"/>
          <w:szCs w:val="26"/>
        </w:rPr>
        <w:t>Все виды испытаний должны проводиться раздельно. Совмещение во времени двух видов испытаний не допускается.</w:t>
      </w:r>
    </w:p>
    <w:p w:rsidR="008E4566" w:rsidRPr="005D6DFE" w:rsidRDefault="008E4566" w:rsidP="008E4566">
      <w:pPr>
        <w:spacing w:line="360" w:lineRule="auto"/>
        <w:ind w:firstLine="709"/>
        <w:jc w:val="both"/>
        <w:rPr>
          <w:sz w:val="26"/>
          <w:szCs w:val="26"/>
        </w:rPr>
      </w:pPr>
      <w:r w:rsidRPr="005D6DFE">
        <w:rPr>
          <w:sz w:val="26"/>
          <w:szCs w:val="26"/>
        </w:rPr>
        <w:t>На каждый вид испытаний должна быть составлена рабочая программа, которая утверждается главным инженером ОЭТС.</w:t>
      </w:r>
    </w:p>
    <w:p w:rsidR="008E4566" w:rsidRPr="005D6DFE" w:rsidRDefault="008E4566" w:rsidP="008E4566">
      <w:pPr>
        <w:spacing w:line="360" w:lineRule="auto"/>
        <w:ind w:firstLine="709"/>
        <w:jc w:val="both"/>
        <w:rPr>
          <w:sz w:val="26"/>
          <w:szCs w:val="26"/>
        </w:rPr>
      </w:pPr>
      <w:r w:rsidRPr="005D6DFE">
        <w:rPr>
          <w:sz w:val="26"/>
          <w:szCs w:val="26"/>
        </w:rPr>
        <w:t>При получении тепловой энергии от источника тепла, принадлежащего другой организации, рабочая программа согласовывается с главным инженером этой организации.</w:t>
      </w:r>
    </w:p>
    <w:p w:rsidR="008E4566" w:rsidRPr="005D6DFE" w:rsidRDefault="008E4566" w:rsidP="008E4566">
      <w:pPr>
        <w:spacing w:line="360" w:lineRule="auto"/>
        <w:ind w:firstLine="709"/>
        <w:jc w:val="both"/>
        <w:rPr>
          <w:sz w:val="26"/>
          <w:szCs w:val="26"/>
        </w:rPr>
      </w:pPr>
      <w:r w:rsidRPr="005D6DFE">
        <w:rPr>
          <w:sz w:val="26"/>
          <w:szCs w:val="26"/>
        </w:rPr>
        <w:t>За два дня до начала испытаний утвержденная программа передается диспетчеру ОЭТС и руководителю источника тепла для подготовки оборудования и установления требуемого режима работы сети.</w:t>
      </w:r>
    </w:p>
    <w:p w:rsidR="008E4566" w:rsidRPr="005D6DFE" w:rsidRDefault="008E4566" w:rsidP="008E4566">
      <w:pPr>
        <w:spacing w:line="360" w:lineRule="auto"/>
        <w:ind w:firstLine="709"/>
        <w:jc w:val="both"/>
        <w:rPr>
          <w:sz w:val="26"/>
          <w:szCs w:val="26"/>
        </w:rPr>
      </w:pPr>
      <w:r w:rsidRPr="005D6DFE">
        <w:rPr>
          <w:sz w:val="26"/>
          <w:szCs w:val="26"/>
        </w:rPr>
        <w:t>Рабочая программа испытания должна содержать следующие данные:</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задачи и основные положения методики проведения испытания;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перечень</w:t>
      </w:r>
      <w:r w:rsidRPr="005D6DFE">
        <w:rPr>
          <w:sz w:val="26"/>
          <w:szCs w:val="26"/>
        </w:rPr>
        <w:tab/>
        <w:t>подготовительных,</w:t>
      </w:r>
      <w:r w:rsidRPr="005D6DFE">
        <w:rPr>
          <w:sz w:val="26"/>
          <w:szCs w:val="26"/>
        </w:rPr>
        <w:tab/>
        <w:t>организационных</w:t>
      </w:r>
      <w:r w:rsidRPr="005D6DFE">
        <w:rPr>
          <w:sz w:val="26"/>
          <w:szCs w:val="26"/>
        </w:rPr>
        <w:tab/>
        <w:t>и</w:t>
      </w:r>
      <w:r w:rsidRPr="005D6DFE">
        <w:rPr>
          <w:sz w:val="26"/>
          <w:szCs w:val="26"/>
        </w:rPr>
        <w:tab/>
        <w:t>технологических мероприятий;</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последовательность отдельных этапов и операций во время испытания;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режимы работы оборудования источника тепла и тепловой сети (расход и параметры теплоносителя во время каждого этапа испытания);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схемы работы насосно-подогревательной установки источника тепла при каждом режиме испытания;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схемы включения и переключений в тепловой сети;</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сроки проведения каждого отдельного этапа или режима испытания;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точки наблюдения, объект наблюдения, количество наблюдателей в каждой точке;</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оперативные средства связи и транспорта;</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меры по обеспечению техники безопасности во время испытания;</w:t>
      </w:r>
    </w:p>
    <w:p w:rsidR="008E4566" w:rsidRPr="005D6DFE" w:rsidRDefault="008E4566" w:rsidP="008E4566">
      <w:pPr>
        <w:spacing w:line="360" w:lineRule="auto"/>
        <w:ind w:firstLine="709"/>
        <w:jc w:val="both"/>
        <w:rPr>
          <w:sz w:val="26"/>
          <w:szCs w:val="26"/>
        </w:rPr>
      </w:pPr>
      <w:r w:rsidRPr="005D6DFE">
        <w:rPr>
          <w:sz w:val="26"/>
          <w:szCs w:val="26"/>
        </w:rPr>
        <w:lastRenderedPageBreak/>
        <w:t>•</w:t>
      </w:r>
      <w:r w:rsidRPr="005D6DFE">
        <w:rPr>
          <w:sz w:val="26"/>
          <w:szCs w:val="26"/>
        </w:rPr>
        <w:tab/>
        <w:t>список ответственных лиц за выполнение отдельных мероприятий. Руководитель испытания перед началом испытания должен:</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проверить выполнение всех подготовительных мероприятий;</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организовать проверку технического и метрологического состояния средств измерений согласно нормативно-технической документации;</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проверить отключение предусмотренных программой ответвлений и тепловых пунктов;</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провести инструктаж всех членов бригады и сменного персонала по их обязанностям во время каждого отдельного этапа испытания, а также мерам по обеспечению безопасности непосредственных участников испытания и окружающих лиц.</w:t>
      </w:r>
    </w:p>
    <w:p w:rsidR="008E4566" w:rsidRPr="005D6DFE" w:rsidRDefault="008E4566" w:rsidP="008E4566">
      <w:pPr>
        <w:spacing w:line="360" w:lineRule="auto"/>
        <w:ind w:firstLine="709"/>
        <w:jc w:val="both"/>
        <w:rPr>
          <w:sz w:val="26"/>
          <w:szCs w:val="26"/>
        </w:rPr>
      </w:pPr>
      <w:r w:rsidRPr="005D6DFE">
        <w:rPr>
          <w:sz w:val="26"/>
          <w:szCs w:val="26"/>
        </w:rPr>
        <w:t>Гидравлическое испытание на прочность и плотность тепловых сетей, находящихся в эксплуатации, должно быть проведено после капитального ремонта до начала отопительного периода. Испытание проводится по отдельным отходящим от источника тепла магистралям при отключенных водонагревательных установках источника тепла, отключенных системах теплопотребления, при открытых воздушниках на тепловых пунктах потребителей.</w:t>
      </w:r>
    </w:p>
    <w:p w:rsidR="008E4566" w:rsidRPr="005D6DFE" w:rsidRDefault="008E4566" w:rsidP="008E4566">
      <w:pPr>
        <w:spacing w:line="360" w:lineRule="auto"/>
        <w:ind w:firstLine="709"/>
        <w:jc w:val="both"/>
        <w:rPr>
          <w:sz w:val="26"/>
          <w:szCs w:val="26"/>
        </w:rPr>
      </w:pPr>
      <w:r w:rsidRPr="005D6DFE">
        <w:rPr>
          <w:sz w:val="26"/>
          <w:szCs w:val="26"/>
        </w:rPr>
        <w:t>Магистрали испытываются целиком или по частям в зависимости от технической возможности обеспечения требуемых параметров, а также наличия оперативных средств связи между диспетчером ОЭТС, персоналом источника тепла и бригадой, проводящей испытание, численности персонала, обеспеченности транспортом.</w:t>
      </w:r>
    </w:p>
    <w:p w:rsidR="008E4566" w:rsidRPr="005D6DFE" w:rsidRDefault="008E4566" w:rsidP="008E4566">
      <w:pPr>
        <w:spacing w:line="360" w:lineRule="auto"/>
        <w:ind w:firstLine="709"/>
        <w:jc w:val="both"/>
        <w:rPr>
          <w:sz w:val="26"/>
          <w:szCs w:val="26"/>
        </w:rPr>
      </w:pPr>
      <w:r w:rsidRPr="005D6DFE">
        <w:rPr>
          <w:sz w:val="26"/>
          <w:szCs w:val="26"/>
        </w:rPr>
        <w:t>Каждый участок тепловой сети должен быть испытан пробным давлением, минимальное значение которого должно составлять 1,25 рабочего давления. Значение рабочего давления устанавливается техническим руководителем ОЭТС в соответствии с требованиями Правил устройства и безопасной эксплуатации трубопроводов пара и горячей воды.</w:t>
      </w:r>
    </w:p>
    <w:p w:rsidR="008E4566" w:rsidRPr="005D6DFE" w:rsidRDefault="008E4566" w:rsidP="008E4566">
      <w:pPr>
        <w:spacing w:line="360" w:lineRule="auto"/>
        <w:ind w:firstLine="709"/>
        <w:jc w:val="both"/>
        <w:rPr>
          <w:sz w:val="26"/>
          <w:szCs w:val="26"/>
        </w:rPr>
      </w:pPr>
      <w:r w:rsidRPr="005D6DFE">
        <w:rPr>
          <w:sz w:val="26"/>
          <w:szCs w:val="26"/>
        </w:rPr>
        <w:t>Максимальное значение пробного давления устанавливается в соответствии с указанными правилами и с учетом максимальных нагрузок, которые могут принять на себя неподвижные опоры.</w:t>
      </w:r>
    </w:p>
    <w:p w:rsidR="008E4566" w:rsidRPr="005D6DFE" w:rsidRDefault="008E4566" w:rsidP="008E4566">
      <w:pPr>
        <w:spacing w:line="360" w:lineRule="auto"/>
        <w:ind w:firstLine="709"/>
        <w:jc w:val="both"/>
        <w:rPr>
          <w:sz w:val="26"/>
          <w:szCs w:val="26"/>
        </w:rPr>
      </w:pPr>
      <w:r w:rsidRPr="005D6DFE">
        <w:rPr>
          <w:sz w:val="26"/>
          <w:szCs w:val="26"/>
        </w:rPr>
        <w:t>В каждом конкретном случае значение пробного давления устанавливается техническим руководителем ОЭТС в допустимых пределах, указанных выше.</w:t>
      </w:r>
    </w:p>
    <w:p w:rsidR="008E4566" w:rsidRPr="005D6DFE" w:rsidRDefault="008E4566" w:rsidP="008E4566">
      <w:pPr>
        <w:spacing w:line="360" w:lineRule="auto"/>
        <w:ind w:firstLine="709"/>
        <w:jc w:val="both"/>
        <w:rPr>
          <w:sz w:val="26"/>
          <w:szCs w:val="26"/>
        </w:rPr>
      </w:pPr>
      <w:r w:rsidRPr="005D6DFE">
        <w:rPr>
          <w:sz w:val="26"/>
          <w:szCs w:val="26"/>
        </w:rPr>
        <w:t>При гидравлическом испытании на прочность и плотность давление в самых высоких точках тепловой сети доводится до значения пробного давления за счет давления, развиваемого сетевым насосом источника тепла или специальным насосом из опрессовочного пункта.</w:t>
      </w:r>
    </w:p>
    <w:p w:rsidR="008E4566" w:rsidRPr="005D6DFE" w:rsidRDefault="008E4566" w:rsidP="008E4566">
      <w:pPr>
        <w:spacing w:line="360" w:lineRule="auto"/>
        <w:ind w:firstLine="709"/>
        <w:jc w:val="both"/>
        <w:rPr>
          <w:sz w:val="26"/>
          <w:szCs w:val="26"/>
        </w:rPr>
      </w:pPr>
      <w:r w:rsidRPr="005D6DFE">
        <w:rPr>
          <w:sz w:val="26"/>
          <w:szCs w:val="26"/>
        </w:rPr>
        <w:lastRenderedPageBreak/>
        <w:t>При испытании участков тепловой сети, в которых по условиям профиля местности сетевые и стационарные опрессовочные насосы не могут создать давление, равное пробному, применяются передвижные насосные установки и гидравлические прессы.</w:t>
      </w:r>
    </w:p>
    <w:p w:rsidR="008E4566" w:rsidRPr="005D6DFE" w:rsidRDefault="008E4566" w:rsidP="008E4566">
      <w:pPr>
        <w:spacing w:line="360" w:lineRule="auto"/>
        <w:ind w:firstLine="709"/>
        <w:jc w:val="both"/>
        <w:rPr>
          <w:sz w:val="26"/>
          <w:szCs w:val="26"/>
        </w:rPr>
      </w:pPr>
      <w:r w:rsidRPr="005D6DFE">
        <w:rPr>
          <w:sz w:val="26"/>
          <w:szCs w:val="26"/>
        </w:rPr>
        <w:t>Длительность испытаний пробным давлением устанавливается главным инженером ОЭТС, но должна быть не менее 10 мин с момента установления расхода подпиточной воды на расчетном уровне. Осмотр производится после снижения пробного давления до рабочего.</w:t>
      </w:r>
    </w:p>
    <w:p w:rsidR="008E4566" w:rsidRPr="005D6DFE" w:rsidRDefault="008E4566" w:rsidP="008E4566">
      <w:pPr>
        <w:spacing w:line="360" w:lineRule="auto"/>
        <w:ind w:firstLine="709"/>
        <w:jc w:val="both"/>
        <w:rPr>
          <w:sz w:val="26"/>
          <w:szCs w:val="26"/>
        </w:rPr>
      </w:pPr>
      <w:r w:rsidRPr="005D6DFE">
        <w:rPr>
          <w:sz w:val="26"/>
          <w:szCs w:val="26"/>
        </w:rPr>
        <w:t>Тепловая сеть считается выдержавшей гидравлическое испытание на прочность и плотность, если при нахождении ее в течение 10 мин под заданным пробным давлением значение подпитки не превысило расчетного.</w:t>
      </w:r>
    </w:p>
    <w:p w:rsidR="008E4566" w:rsidRPr="005D6DFE" w:rsidRDefault="008E4566" w:rsidP="008E4566">
      <w:pPr>
        <w:spacing w:line="360" w:lineRule="auto"/>
        <w:ind w:firstLine="709"/>
        <w:jc w:val="both"/>
        <w:rPr>
          <w:sz w:val="26"/>
          <w:szCs w:val="26"/>
        </w:rPr>
      </w:pPr>
      <w:r w:rsidRPr="005D6DFE">
        <w:rPr>
          <w:sz w:val="26"/>
          <w:szCs w:val="26"/>
        </w:rPr>
        <w:t>Температура воды в трубопроводах при испытаниях на прочность и плотность не должна превышать 40 °С.</w:t>
      </w:r>
    </w:p>
    <w:p w:rsidR="008E4566" w:rsidRPr="005D6DFE" w:rsidRDefault="008E4566" w:rsidP="008E4566">
      <w:pPr>
        <w:spacing w:line="360" w:lineRule="auto"/>
        <w:ind w:firstLine="709"/>
        <w:jc w:val="both"/>
        <w:rPr>
          <w:sz w:val="26"/>
          <w:szCs w:val="26"/>
        </w:rPr>
      </w:pPr>
      <w:r w:rsidRPr="005D6DFE">
        <w:rPr>
          <w:sz w:val="26"/>
          <w:szCs w:val="26"/>
        </w:rPr>
        <w:t>Периодичность проведения испытания тепловой сети на максимальную температуру теплоносителя (далее - температурные испытания) определяется руководителем ОЭТС.</w:t>
      </w:r>
    </w:p>
    <w:p w:rsidR="008E4566" w:rsidRPr="005D6DFE" w:rsidRDefault="008E4566" w:rsidP="008E4566">
      <w:pPr>
        <w:spacing w:line="360" w:lineRule="auto"/>
        <w:ind w:firstLine="709"/>
        <w:jc w:val="both"/>
        <w:rPr>
          <w:sz w:val="26"/>
          <w:szCs w:val="26"/>
        </w:rPr>
      </w:pPr>
      <w:r w:rsidRPr="005D6DFE">
        <w:rPr>
          <w:sz w:val="26"/>
          <w:szCs w:val="26"/>
        </w:rPr>
        <w:t>Температурным испытаниям должна подвергаться вся сеть от источника тепла до тепловых пунктов систем теплопотребления.</w:t>
      </w:r>
    </w:p>
    <w:p w:rsidR="008E4566" w:rsidRPr="005D6DFE" w:rsidRDefault="008E4566" w:rsidP="008E4566">
      <w:pPr>
        <w:spacing w:line="360" w:lineRule="auto"/>
        <w:ind w:firstLine="709"/>
        <w:jc w:val="both"/>
        <w:rPr>
          <w:sz w:val="26"/>
          <w:szCs w:val="26"/>
        </w:rPr>
      </w:pPr>
      <w:r w:rsidRPr="005D6DFE">
        <w:rPr>
          <w:sz w:val="26"/>
          <w:szCs w:val="26"/>
        </w:rPr>
        <w:t>Температурные испытания должны проводиться при устойчивых суточных плюсовых температурах наружного воздуха.</w:t>
      </w:r>
    </w:p>
    <w:p w:rsidR="008E4566" w:rsidRPr="005D6DFE" w:rsidRDefault="008E4566" w:rsidP="008E4566">
      <w:pPr>
        <w:spacing w:line="360" w:lineRule="auto"/>
        <w:ind w:firstLine="709"/>
        <w:jc w:val="both"/>
        <w:rPr>
          <w:sz w:val="26"/>
          <w:szCs w:val="26"/>
        </w:rPr>
      </w:pPr>
      <w:r w:rsidRPr="005D6DFE">
        <w:rPr>
          <w:sz w:val="26"/>
          <w:szCs w:val="26"/>
        </w:rPr>
        <w:t>За максимальную температуру следует принимать максимально достижимую температуру сетевой воды в соответствии с утвержденным температурным графиком регулирования отпуска тепла на источнике.</w:t>
      </w:r>
    </w:p>
    <w:p w:rsidR="008E4566" w:rsidRPr="005D6DFE" w:rsidRDefault="008E4566" w:rsidP="008E4566">
      <w:pPr>
        <w:spacing w:line="360" w:lineRule="auto"/>
        <w:ind w:firstLine="709"/>
        <w:jc w:val="both"/>
        <w:rPr>
          <w:sz w:val="26"/>
          <w:szCs w:val="26"/>
        </w:rPr>
      </w:pPr>
      <w:r w:rsidRPr="005D6DFE">
        <w:rPr>
          <w:sz w:val="26"/>
          <w:szCs w:val="26"/>
        </w:rPr>
        <w:t>Температурные испытания тепловых сетей, находящихся в эксплуатации длительное время и имеющих ненадежные участки, должны проводиться после ремонта и предварительного испытания этих сетей на прочность и плотность, но не позднее чем за 3 недели до начала отопительного периода.</w:t>
      </w:r>
    </w:p>
    <w:p w:rsidR="008E4566" w:rsidRPr="005D6DFE" w:rsidRDefault="008E4566" w:rsidP="008E4566">
      <w:pPr>
        <w:spacing w:line="360" w:lineRule="auto"/>
        <w:ind w:firstLine="709"/>
        <w:jc w:val="both"/>
        <w:rPr>
          <w:sz w:val="26"/>
          <w:szCs w:val="26"/>
        </w:rPr>
      </w:pPr>
      <w:r w:rsidRPr="005D6DFE">
        <w:rPr>
          <w:sz w:val="26"/>
          <w:szCs w:val="26"/>
        </w:rPr>
        <w:t>Температура воды в обратном трубопроводе при температурных испытаниях не должна превышать 90 °С. Попадание высокотемпературного теплоносителя в обратный трубопровод не допускается во избежание нарушения нормальной работы сетевых насосов и условий работы компенсирующих устройств.</w:t>
      </w:r>
    </w:p>
    <w:p w:rsidR="008E4566" w:rsidRPr="005D6DFE" w:rsidRDefault="008E4566" w:rsidP="008E4566">
      <w:pPr>
        <w:spacing w:line="360" w:lineRule="auto"/>
        <w:ind w:firstLine="709"/>
        <w:jc w:val="both"/>
        <w:rPr>
          <w:sz w:val="26"/>
          <w:szCs w:val="26"/>
        </w:rPr>
      </w:pPr>
      <w:r w:rsidRPr="005D6DFE">
        <w:rPr>
          <w:sz w:val="26"/>
          <w:szCs w:val="26"/>
        </w:rPr>
        <w:t>Для снижения температуры воды, поступающей в обратный трубопровод, испытания проводятся с включенными системами отопления, присоединенными через смесительные устройства (элеваторы, смесительные насосы) и водоподогреватели, а также с включенными системами горячего водоснабжения, присоединенными по закрытой схеме и оборудованными автоматическими регуляторами температуры.</w:t>
      </w:r>
    </w:p>
    <w:p w:rsidR="008E4566" w:rsidRPr="005D6DFE" w:rsidRDefault="008E4566" w:rsidP="008E4566">
      <w:pPr>
        <w:spacing w:line="360" w:lineRule="auto"/>
        <w:ind w:firstLine="709"/>
        <w:jc w:val="both"/>
        <w:rPr>
          <w:sz w:val="26"/>
          <w:szCs w:val="26"/>
        </w:rPr>
      </w:pPr>
      <w:r w:rsidRPr="005D6DFE">
        <w:rPr>
          <w:sz w:val="26"/>
          <w:szCs w:val="26"/>
        </w:rPr>
        <w:lastRenderedPageBreak/>
        <w:t>На время температурных испытаний от тепловой сети должны быть отключены:</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отопительные системы детских и лечебных учреждений;</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неавтоматизированные</w:t>
      </w:r>
      <w:r w:rsidRPr="005D6DFE">
        <w:rPr>
          <w:sz w:val="26"/>
          <w:szCs w:val="26"/>
        </w:rPr>
        <w:tab/>
        <w:t>системы</w:t>
      </w:r>
      <w:r w:rsidRPr="005D6DFE">
        <w:rPr>
          <w:sz w:val="26"/>
          <w:szCs w:val="26"/>
        </w:rPr>
        <w:tab/>
        <w:t>горячего</w:t>
      </w:r>
      <w:r w:rsidRPr="005D6DFE">
        <w:rPr>
          <w:sz w:val="26"/>
          <w:szCs w:val="26"/>
        </w:rPr>
        <w:tab/>
        <w:t>водоснабжения, присоединенные по закрытой схеме;</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системы горячего водоснабжения, присоединенные по открытой схеме;</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отопительные системы с непосредственной схемой присоединения;</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калориферные установки.</w:t>
      </w:r>
    </w:p>
    <w:p w:rsidR="008E4566" w:rsidRPr="005D6DFE" w:rsidRDefault="008E4566" w:rsidP="008E4566">
      <w:pPr>
        <w:spacing w:line="360" w:lineRule="auto"/>
        <w:ind w:firstLine="709"/>
        <w:jc w:val="both"/>
        <w:rPr>
          <w:sz w:val="26"/>
          <w:szCs w:val="26"/>
        </w:rPr>
      </w:pPr>
      <w:r w:rsidRPr="005D6DFE">
        <w:rPr>
          <w:sz w:val="26"/>
          <w:szCs w:val="26"/>
        </w:rPr>
        <w:t>Отключение тепловых пунктов и систем теплопотребления производится первыми со стороны тепловой сети задвижками, установленными на подающем и обратном трубопроводах тепловых пунктов, а в случае неплотности этих задвижек</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задвижками в камерах на ответвлениях к тепловым пунктам. В местах, где задвижки не обеспечивают плотности отключения, необходимо устанавливать заглушки.</w:t>
      </w:r>
    </w:p>
    <w:p w:rsidR="008E4566" w:rsidRPr="005D6DFE" w:rsidRDefault="008E4566" w:rsidP="008E4566">
      <w:pPr>
        <w:spacing w:line="360" w:lineRule="auto"/>
        <w:ind w:firstLine="709"/>
        <w:jc w:val="both"/>
        <w:rPr>
          <w:sz w:val="26"/>
          <w:szCs w:val="26"/>
        </w:rPr>
      </w:pPr>
      <w:r w:rsidRPr="005D6DFE">
        <w:rPr>
          <w:sz w:val="26"/>
          <w:szCs w:val="26"/>
        </w:rPr>
        <w:t>Испытания по определению тепловых потерь в тепловых сетях должны проводиться один раз в пять лет на магистралях, характерных для данной тепловой сети по типу строительно-изоляционных конструкций, сроку службы и условиям эксплуатации, с целью разработки нормативных показателей и нормирования эксплуатационных тепловых потерь, а также оценки технического состояния тепловых сетей. График испытаний утверждается техническим руководителем ОЭТС.</w:t>
      </w:r>
    </w:p>
    <w:p w:rsidR="008E4566" w:rsidRPr="005D6DFE" w:rsidRDefault="008E4566" w:rsidP="008E4566">
      <w:pPr>
        <w:spacing w:line="360" w:lineRule="auto"/>
        <w:ind w:firstLine="709"/>
        <w:jc w:val="both"/>
        <w:rPr>
          <w:sz w:val="26"/>
          <w:szCs w:val="26"/>
        </w:rPr>
      </w:pPr>
      <w:r w:rsidRPr="005D6DFE">
        <w:rPr>
          <w:sz w:val="26"/>
          <w:szCs w:val="26"/>
        </w:rPr>
        <w:t>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w:t>
      </w:r>
    </w:p>
    <w:p w:rsidR="008E4566" w:rsidRPr="005D6DFE" w:rsidRDefault="008E4566" w:rsidP="008E4566">
      <w:pPr>
        <w:spacing w:line="360" w:lineRule="auto"/>
        <w:ind w:firstLine="709"/>
        <w:jc w:val="both"/>
        <w:rPr>
          <w:sz w:val="26"/>
          <w:szCs w:val="26"/>
        </w:rPr>
      </w:pPr>
      <w:r w:rsidRPr="005D6DFE">
        <w:rPr>
          <w:sz w:val="26"/>
          <w:szCs w:val="26"/>
        </w:rPr>
        <w:t>График испытаний устанавливается техническим руководителем ОЭТС.</w:t>
      </w:r>
    </w:p>
    <w:p w:rsidR="008E4566" w:rsidRPr="005D6DFE" w:rsidRDefault="008E4566" w:rsidP="008E4566">
      <w:pPr>
        <w:spacing w:line="360" w:lineRule="auto"/>
        <w:ind w:firstLine="709"/>
        <w:jc w:val="both"/>
        <w:rPr>
          <w:sz w:val="26"/>
          <w:szCs w:val="26"/>
        </w:rPr>
      </w:pPr>
      <w:r w:rsidRPr="005D6DFE">
        <w:rPr>
          <w:sz w:val="26"/>
          <w:szCs w:val="26"/>
        </w:rPr>
        <w:t>Испытания тепловых сетей на тепловые и гидравлические потери проводятся при отключенных ответвлениях тепловых пунктах систем теплопотребления.</w:t>
      </w:r>
    </w:p>
    <w:p w:rsidR="008E4566" w:rsidRPr="005D6DFE" w:rsidRDefault="008E4566" w:rsidP="008E4566">
      <w:pPr>
        <w:spacing w:line="360" w:lineRule="auto"/>
        <w:ind w:firstLine="709"/>
        <w:jc w:val="both"/>
        <w:rPr>
          <w:sz w:val="26"/>
          <w:szCs w:val="26"/>
        </w:rPr>
      </w:pPr>
      <w:r w:rsidRPr="005D6DFE">
        <w:rPr>
          <w:sz w:val="26"/>
          <w:szCs w:val="26"/>
        </w:rPr>
        <w:t>При проведении любых испытаний абоненты за три дня до начала испытаний должны быть предупреждены о времени проведения испытаний и сроке отключения систем теплопотребления с указанием необходимых мер безопасности. Предупреждение вручается под расписку ответственному лицу потребителя.</w:t>
      </w:r>
    </w:p>
    <w:p w:rsidR="008E4566" w:rsidRPr="005D6DFE" w:rsidRDefault="008E4566" w:rsidP="008E4566">
      <w:pPr>
        <w:spacing w:line="360" w:lineRule="auto"/>
        <w:ind w:firstLine="709"/>
        <w:jc w:val="both"/>
        <w:rPr>
          <w:b/>
          <w:sz w:val="26"/>
          <w:szCs w:val="26"/>
        </w:rPr>
      </w:pPr>
      <w:r w:rsidRPr="005D6DFE">
        <w:rPr>
          <w:b/>
          <w:sz w:val="26"/>
          <w:szCs w:val="26"/>
        </w:rPr>
        <w:t>Техническое обслуживание и ремонт</w:t>
      </w:r>
    </w:p>
    <w:p w:rsidR="008E4566" w:rsidRPr="005D6DFE" w:rsidRDefault="008E4566" w:rsidP="008E4566">
      <w:pPr>
        <w:spacing w:line="360" w:lineRule="auto"/>
        <w:ind w:firstLine="709"/>
        <w:jc w:val="both"/>
        <w:rPr>
          <w:sz w:val="26"/>
          <w:szCs w:val="26"/>
        </w:rPr>
      </w:pPr>
      <w:r w:rsidRPr="005D6DFE">
        <w:rPr>
          <w:sz w:val="26"/>
          <w:szCs w:val="26"/>
        </w:rPr>
        <w:t>ОЭТС должны быть организованы техническое обслуживание и ремонт тепловых сетей.</w:t>
      </w:r>
    </w:p>
    <w:p w:rsidR="008E4566" w:rsidRPr="005D6DFE" w:rsidRDefault="008E4566" w:rsidP="008E4566">
      <w:pPr>
        <w:spacing w:line="360" w:lineRule="auto"/>
        <w:ind w:firstLine="709"/>
        <w:jc w:val="both"/>
        <w:rPr>
          <w:sz w:val="26"/>
          <w:szCs w:val="26"/>
        </w:rPr>
      </w:pPr>
      <w:r w:rsidRPr="005D6DFE">
        <w:rPr>
          <w:sz w:val="26"/>
          <w:szCs w:val="26"/>
        </w:rPr>
        <w:t xml:space="preserve">Ответственность за организацию технического обслуживания и ремонта несет </w:t>
      </w:r>
      <w:r w:rsidRPr="005D6DFE">
        <w:rPr>
          <w:sz w:val="26"/>
          <w:szCs w:val="26"/>
        </w:rPr>
        <w:lastRenderedPageBreak/>
        <w:t>административно-технический персонал, за которым закреплены тепловые сети.</w:t>
      </w:r>
    </w:p>
    <w:p w:rsidR="008E4566" w:rsidRPr="005D6DFE" w:rsidRDefault="008E4566" w:rsidP="008E4566">
      <w:pPr>
        <w:spacing w:line="360" w:lineRule="auto"/>
        <w:ind w:firstLine="709"/>
        <w:jc w:val="both"/>
        <w:rPr>
          <w:sz w:val="26"/>
          <w:szCs w:val="26"/>
        </w:rPr>
      </w:pPr>
      <w:r w:rsidRPr="005D6DFE">
        <w:rPr>
          <w:sz w:val="26"/>
          <w:szCs w:val="26"/>
        </w:rPr>
        <w:t>Объем</w:t>
      </w:r>
      <w:r w:rsidRPr="005D6DFE">
        <w:rPr>
          <w:sz w:val="26"/>
          <w:szCs w:val="26"/>
        </w:rPr>
        <w:tab/>
        <w:t>технического</w:t>
      </w:r>
      <w:r w:rsidRPr="005D6DFE">
        <w:rPr>
          <w:sz w:val="26"/>
          <w:szCs w:val="26"/>
        </w:rPr>
        <w:tab/>
        <w:t>обслуживания</w:t>
      </w:r>
      <w:r w:rsidRPr="005D6DFE">
        <w:rPr>
          <w:sz w:val="26"/>
          <w:szCs w:val="26"/>
        </w:rPr>
        <w:tab/>
        <w:t>и</w:t>
      </w:r>
      <w:r w:rsidRPr="005D6DFE">
        <w:rPr>
          <w:sz w:val="26"/>
          <w:szCs w:val="26"/>
        </w:rPr>
        <w:tab/>
        <w:t>ремонта</w:t>
      </w:r>
      <w:r w:rsidRPr="005D6DFE">
        <w:rPr>
          <w:sz w:val="26"/>
          <w:szCs w:val="26"/>
        </w:rPr>
        <w:tab/>
        <w:t>должен</w:t>
      </w:r>
      <w:r w:rsidRPr="005D6DFE">
        <w:rPr>
          <w:sz w:val="26"/>
          <w:szCs w:val="26"/>
        </w:rPr>
        <w:tab/>
        <w:t>определяться необходимостью поддержания работоспособного состояния тепловых сетей.</w:t>
      </w:r>
    </w:p>
    <w:p w:rsidR="008E4566" w:rsidRPr="005D6DFE" w:rsidRDefault="008E4566" w:rsidP="008E4566">
      <w:pPr>
        <w:spacing w:line="360" w:lineRule="auto"/>
        <w:ind w:firstLine="709"/>
        <w:jc w:val="both"/>
        <w:rPr>
          <w:sz w:val="26"/>
          <w:szCs w:val="26"/>
        </w:rPr>
      </w:pPr>
      <w:r w:rsidRPr="005D6DFE">
        <w:rPr>
          <w:sz w:val="26"/>
          <w:szCs w:val="26"/>
        </w:rPr>
        <w:t>При техническом обслуживании следует проводить операции контрольного характера (осмотр, надзор за соблюдением эксплуатационных инструкций, технические испытания и проверки технического состояния) и технологические операции   восстановительного   характера   (регулирование    и    наладка,   очистка, смазка, замена вышедших из строя деталей без значительной разборки, устранение различных мелких дефектов).</w:t>
      </w:r>
    </w:p>
    <w:p w:rsidR="008E4566" w:rsidRPr="005D6DFE" w:rsidRDefault="008E4566" w:rsidP="008E4566">
      <w:pPr>
        <w:spacing w:line="360" w:lineRule="auto"/>
        <w:ind w:firstLine="709"/>
        <w:jc w:val="both"/>
        <w:rPr>
          <w:sz w:val="26"/>
          <w:szCs w:val="26"/>
        </w:rPr>
      </w:pPr>
      <w:r w:rsidRPr="005D6DFE">
        <w:rPr>
          <w:sz w:val="26"/>
          <w:szCs w:val="26"/>
        </w:rPr>
        <w:t>Основными видами ремонтов тепловых сетей являются капитальный и текущий ремонты.</w:t>
      </w:r>
    </w:p>
    <w:p w:rsidR="008E4566" w:rsidRPr="005D6DFE" w:rsidRDefault="008E4566" w:rsidP="008E4566">
      <w:pPr>
        <w:spacing w:line="360" w:lineRule="auto"/>
        <w:ind w:firstLine="709"/>
        <w:jc w:val="both"/>
        <w:rPr>
          <w:sz w:val="26"/>
          <w:szCs w:val="26"/>
        </w:rPr>
      </w:pPr>
      <w:r w:rsidRPr="005D6DFE">
        <w:rPr>
          <w:sz w:val="26"/>
          <w:szCs w:val="26"/>
        </w:rPr>
        <w:t>При капитальном ремонте должны быть восстановлены исправность и полный или близкий к полному, ресурс установок с заменой или восстановлением любых их частей, включая базовые.</w:t>
      </w:r>
    </w:p>
    <w:p w:rsidR="008E4566" w:rsidRPr="005D6DFE" w:rsidRDefault="008E4566" w:rsidP="008E4566">
      <w:pPr>
        <w:spacing w:line="360" w:lineRule="auto"/>
        <w:ind w:firstLine="709"/>
        <w:jc w:val="both"/>
        <w:rPr>
          <w:sz w:val="26"/>
          <w:szCs w:val="26"/>
        </w:rPr>
      </w:pPr>
      <w:r w:rsidRPr="005D6DFE">
        <w:rPr>
          <w:sz w:val="26"/>
          <w:szCs w:val="26"/>
        </w:rPr>
        <w:t>При текущем ремонте должна быть восстановлена работоспособность установок, заменены и (или) восстановлены отдельные их части.</w:t>
      </w:r>
    </w:p>
    <w:p w:rsidR="008E4566" w:rsidRPr="005D6DFE" w:rsidRDefault="008E4566" w:rsidP="008E4566">
      <w:pPr>
        <w:spacing w:line="360" w:lineRule="auto"/>
        <w:ind w:firstLine="709"/>
        <w:jc w:val="both"/>
        <w:rPr>
          <w:sz w:val="26"/>
          <w:szCs w:val="26"/>
        </w:rPr>
      </w:pPr>
      <w:r w:rsidRPr="005D6DFE">
        <w:rPr>
          <w:sz w:val="26"/>
          <w:szCs w:val="26"/>
        </w:rPr>
        <w:t>Система технического обслуживания и ремонта должна носить предупредительный характер.</w:t>
      </w:r>
    </w:p>
    <w:p w:rsidR="008E4566" w:rsidRPr="005D6DFE" w:rsidRDefault="008E4566" w:rsidP="008E4566">
      <w:pPr>
        <w:spacing w:line="360" w:lineRule="auto"/>
        <w:ind w:firstLine="709"/>
        <w:jc w:val="both"/>
        <w:rPr>
          <w:sz w:val="26"/>
          <w:szCs w:val="26"/>
        </w:rPr>
      </w:pPr>
      <w:r w:rsidRPr="005D6DFE">
        <w:rPr>
          <w:sz w:val="26"/>
          <w:szCs w:val="26"/>
        </w:rPr>
        <w:t>При планировании технического обслуживания и ремонта должен быть проведен расчет трудоемкости ремонта, его продолжительности, потребности в персонале, а также материалах, комплектующих изделиях и запасных частях.</w:t>
      </w:r>
    </w:p>
    <w:p w:rsidR="008E4566" w:rsidRPr="005D6DFE" w:rsidRDefault="008E4566" w:rsidP="008E4566">
      <w:pPr>
        <w:spacing w:line="360" w:lineRule="auto"/>
        <w:ind w:firstLine="709"/>
        <w:jc w:val="both"/>
        <w:rPr>
          <w:sz w:val="26"/>
          <w:szCs w:val="26"/>
        </w:rPr>
      </w:pPr>
      <w:r w:rsidRPr="005D6DFE">
        <w:rPr>
          <w:sz w:val="26"/>
          <w:szCs w:val="26"/>
        </w:rPr>
        <w:t>На все виды ремонтов необходимо составить годовые и месячные планы (графики). Годовые планы ремонтов утверждает главный инженер организации.</w:t>
      </w:r>
    </w:p>
    <w:p w:rsidR="008E4566" w:rsidRPr="005D6DFE" w:rsidRDefault="008E4566" w:rsidP="008E4566">
      <w:pPr>
        <w:spacing w:line="360" w:lineRule="auto"/>
        <w:ind w:firstLine="709"/>
        <w:jc w:val="both"/>
        <w:rPr>
          <w:sz w:val="26"/>
          <w:szCs w:val="26"/>
        </w:rPr>
      </w:pPr>
      <w:r w:rsidRPr="005D6DFE">
        <w:rPr>
          <w:sz w:val="26"/>
          <w:szCs w:val="26"/>
        </w:rPr>
        <w:t>Планы ремонтов тепловых сетей организации должны быть увязаны с планом ремонта оборудования источников тепла.</w:t>
      </w:r>
    </w:p>
    <w:p w:rsidR="008E4566" w:rsidRPr="005D6DFE" w:rsidRDefault="008E4566" w:rsidP="008E4566">
      <w:pPr>
        <w:spacing w:line="360" w:lineRule="auto"/>
        <w:ind w:firstLine="709"/>
        <w:jc w:val="both"/>
        <w:rPr>
          <w:sz w:val="26"/>
          <w:szCs w:val="26"/>
        </w:rPr>
      </w:pPr>
      <w:r w:rsidRPr="005D6DFE">
        <w:rPr>
          <w:sz w:val="26"/>
          <w:szCs w:val="26"/>
        </w:rPr>
        <w:t>В системе технического обслуживания и ремонта должны быть предусмотрены:</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подготовка технического обслуживания и ремонтов;</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вывод оборудования в ремонт;</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оценка</w:t>
      </w:r>
      <w:r w:rsidRPr="005D6DFE">
        <w:rPr>
          <w:sz w:val="26"/>
          <w:szCs w:val="26"/>
        </w:rPr>
        <w:tab/>
        <w:t>технического</w:t>
      </w:r>
      <w:r w:rsidRPr="005D6DFE">
        <w:rPr>
          <w:sz w:val="26"/>
          <w:szCs w:val="26"/>
        </w:rPr>
        <w:tab/>
        <w:t>состояния</w:t>
      </w:r>
      <w:r w:rsidRPr="005D6DFE">
        <w:rPr>
          <w:sz w:val="26"/>
          <w:szCs w:val="26"/>
        </w:rPr>
        <w:tab/>
        <w:t>тепловых</w:t>
      </w:r>
      <w:r w:rsidRPr="005D6DFE">
        <w:rPr>
          <w:sz w:val="26"/>
          <w:szCs w:val="26"/>
        </w:rPr>
        <w:tab/>
        <w:t>сетей</w:t>
      </w:r>
      <w:r w:rsidRPr="005D6DFE">
        <w:rPr>
          <w:sz w:val="26"/>
          <w:szCs w:val="26"/>
        </w:rPr>
        <w:tab/>
        <w:t>и</w:t>
      </w:r>
      <w:r w:rsidRPr="005D6DFE">
        <w:rPr>
          <w:sz w:val="26"/>
          <w:szCs w:val="26"/>
        </w:rPr>
        <w:tab/>
        <w:t>составление дефектных ведомостей;</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проведение технического обслуживания и ремонта;</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приемка оборудования из ремонта;</w:t>
      </w:r>
    </w:p>
    <w:p w:rsidR="008E4566" w:rsidRPr="005D6DFE" w:rsidRDefault="008E4566" w:rsidP="008E4566">
      <w:pPr>
        <w:spacing w:line="360" w:lineRule="auto"/>
        <w:ind w:firstLine="709"/>
        <w:jc w:val="both"/>
        <w:rPr>
          <w:sz w:val="26"/>
          <w:szCs w:val="26"/>
        </w:rPr>
      </w:pPr>
      <w:r w:rsidRPr="005D6DFE">
        <w:rPr>
          <w:sz w:val="26"/>
          <w:szCs w:val="26"/>
        </w:rPr>
        <w:t>•</w:t>
      </w:r>
      <w:r w:rsidRPr="005D6DFE">
        <w:rPr>
          <w:sz w:val="26"/>
          <w:szCs w:val="26"/>
        </w:rPr>
        <w:tab/>
        <w:t>контроль и отчетность о выполнении технического обслуживания и ремонта.</w:t>
      </w:r>
    </w:p>
    <w:p w:rsidR="008E4566" w:rsidRPr="005D6DFE" w:rsidRDefault="008E4566" w:rsidP="00C441F1">
      <w:pPr>
        <w:spacing w:line="360" w:lineRule="auto"/>
        <w:ind w:firstLine="709"/>
        <w:jc w:val="both"/>
        <w:rPr>
          <w:sz w:val="26"/>
          <w:szCs w:val="26"/>
        </w:rPr>
      </w:pPr>
      <w:r w:rsidRPr="005D6DFE">
        <w:rPr>
          <w:sz w:val="26"/>
          <w:szCs w:val="26"/>
        </w:rPr>
        <w:lastRenderedPageBreak/>
        <w:t>Организационная структура ремонтного производства, технология ремонтных работ, порядок подготовки и вывода в ремонт, а также приемки и оценки состояния отремонтированных тепловых сетей должны соответствовать НТД.</w:t>
      </w:r>
    </w:p>
    <w:p w:rsidR="008E4566" w:rsidRPr="005D6DFE" w:rsidRDefault="008E4566" w:rsidP="00C441F1">
      <w:pPr>
        <w:spacing w:line="360" w:lineRule="auto"/>
        <w:ind w:firstLine="709"/>
        <w:jc w:val="both"/>
        <w:rPr>
          <w:sz w:val="26"/>
          <w:szCs w:val="26"/>
        </w:rPr>
      </w:pPr>
    </w:p>
    <w:p w:rsidR="008E4566" w:rsidRPr="005D6DFE" w:rsidRDefault="00134605" w:rsidP="008E4566">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8E4566" w:rsidRPr="005D6DFE">
        <w:rPr>
          <w:rFonts w:ascii="Times New Roman" w:hAnsi="Times New Roman" w:cs="Times New Roman"/>
          <w:b/>
          <w:color w:val="000000" w:themeColor="text1"/>
          <w:sz w:val="26"/>
          <w:szCs w:val="26"/>
        </w:rPr>
        <w:t>3.13.</w:t>
      </w:r>
      <w:r w:rsidR="008E4566" w:rsidRPr="005D6DFE">
        <w:rPr>
          <w:rFonts w:ascii="Times New Roman" w:eastAsia="Times New Roman" w:hAnsi="Times New Roman" w:cs="Times New Roman"/>
          <w:color w:val="auto"/>
          <w:spacing w:val="0"/>
        </w:rPr>
        <w:t xml:space="preserve"> </w:t>
      </w:r>
      <w:r w:rsidR="008E4566" w:rsidRPr="005D6DFE">
        <w:rPr>
          <w:rFonts w:ascii="Times New Roman" w:hAnsi="Times New Roman" w:cs="Times New Roman"/>
          <w:b/>
          <w:color w:val="000000" w:themeColor="text1"/>
          <w:sz w:val="26"/>
          <w:szCs w:val="26"/>
        </w:rPr>
        <w:t>Описание нормативов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p>
    <w:p w:rsidR="008E4566" w:rsidRPr="00FB2B25" w:rsidRDefault="00DC2CEA" w:rsidP="008E4566">
      <w:pPr>
        <w:spacing w:line="360" w:lineRule="auto"/>
        <w:ind w:firstLine="709"/>
        <w:jc w:val="both"/>
        <w:rPr>
          <w:sz w:val="26"/>
          <w:szCs w:val="26"/>
        </w:rPr>
      </w:pPr>
      <w:r w:rsidRPr="005D6DFE">
        <w:rPr>
          <w:sz w:val="26"/>
          <w:szCs w:val="26"/>
        </w:rPr>
        <w:t>На предприяти</w:t>
      </w:r>
      <w:r w:rsidR="002E2EB9">
        <w:rPr>
          <w:sz w:val="26"/>
          <w:szCs w:val="26"/>
        </w:rPr>
        <w:t>и</w:t>
      </w:r>
      <w:r w:rsidRPr="005D6DFE">
        <w:rPr>
          <w:sz w:val="26"/>
          <w:szCs w:val="26"/>
        </w:rPr>
        <w:t xml:space="preserve"> тепловых сетей ежегодно производятся расчеты нормативных значений технологических потерь теплоносителя и тепловой энергии в тепловых сетях и системах теплопотребления. Расчеты производятся в соответствии с «Инструкцией по </w:t>
      </w:r>
      <w:r w:rsidR="000768BA">
        <w:rPr>
          <w:sz w:val="26"/>
          <w:szCs w:val="26"/>
        </w:rPr>
        <w:t xml:space="preserve"> </w:t>
      </w:r>
      <w:r w:rsidRPr="00FB2B25">
        <w:rPr>
          <w:sz w:val="26"/>
          <w:szCs w:val="26"/>
        </w:rPr>
        <w:t>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Минэнерго РФ от 30.12.2008 г. № 325.</w:t>
      </w:r>
    </w:p>
    <w:p w:rsidR="008E4566" w:rsidRPr="00FB2B25" w:rsidRDefault="00531B78" w:rsidP="00C441F1">
      <w:pPr>
        <w:spacing w:line="360" w:lineRule="auto"/>
        <w:ind w:firstLine="709"/>
        <w:jc w:val="both"/>
        <w:rPr>
          <w:sz w:val="26"/>
          <w:szCs w:val="26"/>
        </w:rPr>
      </w:pPr>
      <w:r w:rsidRPr="00FB2B25">
        <w:rPr>
          <w:sz w:val="26"/>
          <w:szCs w:val="26"/>
        </w:rPr>
        <w:t xml:space="preserve">В таблице </w:t>
      </w:r>
      <w:r w:rsidR="002E2EB9" w:rsidRPr="00FB2B25">
        <w:rPr>
          <w:sz w:val="26"/>
          <w:szCs w:val="26"/>
        </w:rPr>
        <w:t>8</w:t>
      </w:r>
      <w:r w:rsidR="00134605" w:rsidRPr="00FB2B25">
        <w:rPr>
          <w:sz w:val="26"/>
          <w:szCs w:val="26"/>
        </w:rPr>
        <w:t xml:space="preserve"> </w:t>
      </w:r>
      <w:r w:rsidRPr="00FB2B25">
        <w:rPr>
          <w:sz w:val="26"/>
          <w:szCs w:val="26"/>
        </w:rPr>
        <w:t>приведена информация об утверждённых нормативах технологических потерь по источникам теплоснабжения</w:t>
      </w:r>
      <w:r w:rsidR="00636610" w:rsidRPr="00FB2B25">
        <w:rPr>
          <w:sz w:val="26"/>
          <w:szCs w:val="26"/>
        </w:rPr>
        <w:t xml:space="preserve"> МУП «Тепловик»</w:t>
      </w:r>
      <w:r w:rsidRPr="00FB2B25">
        <w:rPr>
          <w:sz w:val="26"/>
          <w:szCs w:val="26"/>
        </w:rPr>
        <w:t>.</w:t>
      </w:r>
    </w:p>
    <w:p w:rsidR="008E4566" w:rsidRPr="005D6DFE" w:rsidRDefault="00531B78" w:rsidP="00531B78">
      <w:pPr>
        <w:spacing w:line="360" w:lineRule="auto"/>
        <w:ind w:firstLine="709"/>
        <w:jc w:val="both"/>
        <w:rPr>
          <w:sz w:val="26"/>
          <w:szCs w:val="26"/>
        </w:rPr>
      </w:pPr>
      <w:r w:rsidRPr="00FB2B25">
        <w:rPr>
          <w:sz w:val="26"/>
          <w:szCs w:val="26"/>
        </w:rPr>
        <w:t xml:space="preserve">Таблица </w:t>
      </w:r>
      <w:r w:rsidR="002E2EB9" w:rsidRPr="00FB2B25">
        <w:rPr>
          <w:sz w:val="26"/>
          <w:szCs w:val="26"/>
        </w:rPr>
        <w:t>8</w:t>
      </w:r>
      <w:r w:rsidR="00134605" w:rsidRPr="00FB2B25">
        <w:rPr>
          <w:sz w:val="26"/>
          <w:szCs w:val="26"/>
        </w:rPr>
        <w:t xml:space="preserve"> </w:t>
      </w:r>
      <w:r w:rsidRPr="00FB2B25">
        <w:rPr>
          <w:sz w:val="26"/>
          <w:szCs w:val="26"/>
        </w:rPr>
        <w:t>- Утвержденные нормативы</w:t>
      </w:r>
      <w:r w:rsidRPr="005D6DFE">
        <w:rPr>
          <w:sz w:val="26"/>
          <w:szCs w:val="26"/>
        </w:rPr>
        <w:t xml:space="preserve"> технологических потерь по источникам </w:t>
      </w:r>
      <w:r w:rsidR="00636610">
        <w:rPr>
          <w:sz w:val="26"/>
          <w:szCs w:val="26"/>
        </w:rPr>
        <w:t>н</w:t>
      </w:r>
      <w:r w:rsidRPr="005D6DFE">
        <w:rPr>
          <w:sz w:val="26"/>
          <w:szCs w:val="26"/>
        </w:rPr>
        <w:t>а 20</w:t>
      </w:r>
      <w:r w:rsidR="00636610">
        <w:rPr>
          <w:sz w:val="26"/>
          <w:szCs w:val="26"/>
        </w:rPr>
        <w:t>18-2019</w:t>
      </w:r>
      <w:r w:rsidRPr="005D6DFE">
        <w:rPr>
          <w:sz w:val="26"/>
          <w:szCs w:val="26"/>
        </w:rPr>
        <w:t xml:space="preserve"> год</w:t>
      </w:r>
    </w:p>
    <w:tbl>
      <w:tblPr>
        <w:tblW w:w="7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5"/>
        <w:gridCol w:w="2169"/>
      </w:tblGrid>
      <w:tr w:rsidR="00636610" w:rsidRPr="002E2EB9" w:rsidTr="00636610">
        <w:trPr>
          <w:trHeight w:val="300"/>
          <w:jc w:val="center"/>
        </w:trPr>
        <w:tc>
          <w:tcPr>
            <w:tcW w:w="2972" w:type="dxa"/>
            <w:vMerge w:val="restart"/>
            <w:shd w:val="clear" w:color="auto" w:fill="auto"/>
            <w:vAlign w:val="center"/>
            <w:hideMark/>
          </w:tcPr>
          <w:p w:rsidR="00636610" w:rsidRPr="002E2EB9" w:rsidRDefault="00636610" w:rsidP="002E2EB9">
            <w:pPr>
              <w:widowControl/>
              <w:autoSpaceDE/>
              <w:autoSpaceDN/>
              <w:jc w:val="center"/>
              <w:rPr>
                <w:color w:val="000000"/>
                <w:sz w:val="26"/>
                <w:szCs w:val="26"/>
                <w:lang w:bidi="ar-SA"/>
              </w:rPr>
            </w:pPr>
            <w:r w:rsidRPr="002E2EB9">
              <w:rPr>
                <w:color w:val="000000"/>
                <w:sz w:val="26"/>
                <w:szCs w:val="26"/>
                <w:lang w:bidi="ar-SA"/>
              </w:rPr>
              <w:t>Наименование котельной, теплового пункта</w:t>
            </w:r>
          </w:p>
        </w:tc>
        <w:tc>
          <w:tcPr>
            <w:tcW w:w="5004" w:type="dxa"/>
            <w:gridSpan w:val="2"/>
            <w:shd w:val="clear" w:color="auto" w:fill="auto"/>
            <w:vAlign w:val="center"/>
            <w:hideMark/>
          </w:tcPr>
          <w:p w:rsidR="00636610" w:rsidRPr="002E2EB9" w:rsidRDefault="00636610" w:rsidP="002E2EB9">
            <w:pPr>
              <w:widowControl/>
              <w:autoSpaceDE/>
              <w:autoSpaceDN/>
              <w:jc w:val="center"/>
              <w:rPr>
                <w:b/>
                <w:bCs/>
                <w:color w:val="000000"/>
                <w:sz w:val="26"/>
                <w:szCs w:val="26"/>
                <w:lang w:bidi="ar-SA"/>
              </w:rPr>
            </w:pPr>
            <w:r>
              <w:rPr>
                <w:sz w:val="26"/>
                <w:szCs w:val="26"/>
              </w:rPr>
              <w:t>Н</w:t>
            </w:r>
            <w:r w:rsidRPr="005D6DFE">
              <w:rPr>
                <w:sz w:val="26"/>
                <w:szCs w:val="26"/>
              </w:rPr>
              <w:t>ормативы технологических потерь</w:t>
            </w:r>
          </w:p>
        </w:tc>
      </w:tr>
      <w:tr w:rsidR="00636610" w:rsidRPr="002E2EB9" w:rsidTr="00636610">
        <w:trPr>
          <w:trHeight w:val="675"/>
          <w:jc w:val="center"/>
        </w:trPr>
        <w:tc>
          <w:tcPr>
            <w:tcW w:w="2972" w:type="dxa"/>
            <w:vMerge/>
            <w:shd w:val="clear" w:color="auto" w:fill="auto"/>
            <w:vAlign w:val="center"/>
            <w:hideMark/>
          </w:tcPr>
          <w:p w:rsidR="00636610" w:rsidRPr="002E2EB9" w:rsidRDefault="00636610" w:rsidP="002E2EB9">
            <w:pPr>
              <w:widowControl/>
              <w:autoSpaceDE/>
              <w:autoSpaceDN/>
              <w:jc w:val="center"/>
              <w:rPr>
                <w:color w:val="000000"/>
                <w:sz w:val="26"/>
                <w:szCs w:val="26"/>
                <w:lang w:bidi="ar-SA"/>
              </w:rPr>
            </w:pPr>
          </w:p>
        </w:tc>
        <w:tc>
          <w:tcPr>
            <w:tcW w:w="2835" w:type="dxa"/>
            <w:shd w:val="clear" w:color="auto" w:fill="auto"/>
            <w:vAlign w:val="center"/>
            <w:hideMark/>
          </w:tcPr>
          <w:p w:rsidR="00636610" w:rsidRPr="002E2EB9" w:rsidRDefault="00636610" w:rsidP="002E2EB9">
            <w:pPr>
              <w:widowControl/>
              <w:autoSpaceDE/>
              <w:autoSpaceDN/>
              <w:jc w:val="center"/>
              <w:rPr>
                <w:color w:val="000000"/>
                <w:sz w:val="26"/>
                <w:szCs w:val="26"/>
                <w:lang w:bidi="ar-SA"/>
              </w:rPr>
            </w:pPr>
            <w:r w:rsidRPr="002E2EB9">
              <w:rPr>
                <w:color w:val="000000"/>
                <w:sz w:val="26"/>
                <w:szCs w:val="26"/>
                <w:lang w:bidi="ar-SA"/>
              </w:rPr>
              <w:t>Потери теплоносителя</w:t>
            </w:r>
          </w:p>
        </w:tc>
        <w:tc>
          <w:tcPr>
            <w:tcW w:w="2169" w:type="dxa"/>
            <w:shd w:val="clear" w:color="auto" w:fill="auto"/>
            <w:noWrap/>
            <w:vAlign w:val="center"/>
            <w:hideMark/>
          </w:tcPr>
          <w:p w:rsidR="00636610" w:rsidRPr="002E2EB9" w:rsidRDefault="00636610" w:rsidP="002E2EB9">
            <w:pPr>
              <w:widowControl/>
              <w:autoSpaceDE/>
              <w:autoSpaceDN/>
              <w:jc w:val="center"/>
              <w:rPr>
                <w:color w:val="000000"/>
                <w:sz w:val="26"/>
                <w:szCs w:val="26"/>
                <w:lang w:bidi="ar-SA"/>
              </w:rPr>
            </w:pPr>
            <w:r w:rsidRPr="002E2EB9">
              <w:rPr>
                <w:color w:val="000000"/>
                <w:sz w:val="26"/>
                <w:szCs w:val="26"/>
                <w:lang w:bidi="ar-SA"/>
              </w:rPr>
              <w:t>Потери т/э</w:t>
            </w:r>
          </w:p>
        </w:tc>
      </w:tr>
      <w:tr w:rsidR="00636610" w:rsidRPr="002E2EB9" w:rsidTr="00636610">
        <w:trPr>
          <w:trHeight w:val="315"/>
          <w:jc w:val="center"/>
        </w:trPr>
        <w:tc>
          <w:tcPr>
            <w:tcW w:w="2972" w:type="dxa"/>
            <w:vMerge/>
            <w:shd w:val="clear" w:color="auto" w:fill="auto"/>
            <w:vAlign w:val="center"/>
            <w:hideMark/>
          </w:tcPr>
          <w:p w:rsidR="00636610" w:rsidRPr="002E2EB9" w:rsidRDefault="00636610" w:rsidP="002E2EB9">
            <w:pPr>
              <w:widowControl/>
              <w:autoSpaceDE/>
              <w:autoSpaceDN/>
              <w:jc w:val="center"/>
              <w:rPr>
                <w:color w:val="000000"/>
                <w:sz w:val="26"/>
                <w:szCs w:val="26"/>
                <w:lang w:bidi="ar-SA"/>
              </w:rPr>
            </w:pPr>
          </w:p>
        </w:tc>
        <w:tc>
          <w:tcPr>
            <w:tcW w:w="2835" w:type="dxa"/>
            <w:shd w:val="clear" w:color="auto" w:fill="auto"/>
            <w:noWrap/>
            <w:vAlign w:val="center"/>
            <w:hideMark/>
          </w:tcPr>
          <w:p w:rsidR="00636610" w:rsidRPr="002E2EB9" w:rsidRDefault="00636610" w:rsidP="002E2EB9">
            <w:pPr>
              <w:widowControl/>
              <w:autoSpaceDE/>
              <w:autoSpaceDN/>
              <w:jc w:val="center"/>
              <w:rPr>
                <w:color w:val="000000"/>
                <w:sz w:val="26"/>
                <w:szCs w:val="26"/>
                <w:lang w:bidi="ar-SA"/>
              </w:rPr>
            </w:pPr>
            <w:r w:rsidRPr="002E2EB9">
              <w:rPr>
                <w:color w:val="000000"/>
                <w:sz w:val="26"/>
                <w:szCs w:val="26"/>
                <w:lang w:bidi="ar-SA"/>
              </w:rPr>
              <w:t>м</w:t>
            </w:r>
            <w:r w:rsidRPr="002E2EB9">
              <w:rPr>
                <w:color w:val="000000"/>
                <w:sz w:val="26"/>
                <w:szCs w:val="26"/>
                <w:vertAlign w:val="superscript"/>
                <w:lang w:bidi="ar-SA"/>
              </w:rPr>
              <w:t>3</w:t>
            </w:r>
          </w:p>
        </w:tc>
        <w:tc>
          <w:tcPr>
            <w:tcW w:w="2169" w:type="dxa"/>
            <w:shd w:val="clear" w:color="auto" w:fill="auto"/>
            <w:noWrap/>
            <w:vAlign w:val="center"/>
            <w:hideMark/>
          </w:tcPr>
          <w:p w:rsidR="00636610" w:rsidRPr="002E2EB9" w:rsidRDefault="00636610" w:rsidP="002E2EB9">
            <w:pPr>
              <w:widowControl/>
              <w:autoSpaceDE/>
              <w:autoSpaceDN/>
              <w:jc w:val="center"/>
              <w:rPr>
                <w:color w:val="000000"/>
                <w:sz w:val="26"/>
                <w:szCs w:val="26"/>
                <w:lang w:bidi="ar-SA"/>
              </w:rPr>
            </w:pPr>
            <w:r w:rsidRPr="002E2EB9">
              <w:rPr>
                <w:color w:val="000000"/>
                <w:sz w:val="26"/>
                <w:szCs w:val="26"/>
                <w:lang w:bidi="ar-SA"/>
              </w:rPr>
              <w:t>Гкал</w:t>
            </w:r>
          </w:p>
        </w:tc>
      </w:tr>
      <w:tr w:rsidR="00636610" w:rsidRPr="002E2EB9" w:rsidTr="00636610">
        <w:trPr>
          <w:trHeight w:val="315"/>
          <w:jc w:val="center"/>
        </w:trPr>
        <w:tc>
          <w:tcPr>
            <w:tcW w:w="2972" w:type="dxa"/>
            <w:shd w:val="clear" w:color="auto" w:fill="auto"/>
            <w:vAlign w:val="center"/>
          </w:tcPr>
          <w:p w:rsidR="00636610" w:rsidRPr="00FB2B25" w:rsidRDefault="00636610" w:rsidP="00FB2B25">
            <w:pPr>
              <w:jc w:val="center"/>
              <w:rPr>
                <w:color w:val="000000"/>
                <w:sz w:val="26"/>
                <w:szCs w:val="26"/>
                <w:lang w:bidi="ar-SA"/>
              </w:rPr>
            </w:pPr>
            <w:r w:rsidRPr="002E2EB9">
              <w:rPr>
                <w:color w:val="000000"/>
                <w:sz w:val="26"/>
                <w:szCs w:val="26"/>
              </w:rPr>
              <w:t xml:space="preserve">Котельная </w:t>
            </w:r>
            <w:r w:rsidR="00FB2B25">
              <w:rPr>
                <w:color w:val="000000"/>
                <w:sz w:val="26"/>
                <w:szCs w:val="26"/>
              </w:rPr>
              <w:t>№</w:t>
            </w:r>
            <w:r w:rsidR="00FB2B25" w:rsidRPr="00FB2B25">
              <w:rPr>
                <w:color w:val="000000"/>
                <w:sz w:val="26"/>
                <w:szCs w:val="26"/>
              </w:rPr>
              <w:t xml:space="preserve"> 1</w:t>
            </w:r>
          </w:p>
        </w:tc>
        <w:tc>
          <w:tcPr>
            <w:tcW w:w="2835" w:type="dxa"/>
            <w:shd w:val="clear" w:color="auto" w:fill="auto"/>
            <w:noWrap/>
            <w:vAlign w:val="center"/>
          </w:tcPr>
          <w:p w:rsidR="00636610" w:rsidRPr="002E2EB9" w:rsidRDefault="00FB2B25" w:rsidP="002E2EB9">
            <w:pPr>
              <w:jc w:val="center"/>
              <w:rPr>
                <w:color w:val="000000"/>
                <w:sz w:val="26"/>
                <w:szCs w:val="26"/>
              </w:rPr>
            </w:pPr>
            <w:r>
              <w:rPr>
                <w:color w:val="000000"/>
                <w:sz w:val="26"/>
                <w:szCs w:val="26"/>
              </w:rPr>
              <w:t>2744,03</w:t>
            </w:r>
          </w:p>
        </w:tc>
        <w:tc>
          <w:tcPr>
            <w:tcW w:w="2169" w:type="dxa"/>
            <w:shd w:val="clear" w:color="auto" w:fill="auto"/>
            <w:noWrap/>
            <w:vAlign w:val="center"/>
          </w:tcPr>
          <w:p w:rsidR="00636610" w:rsidRPr="002E2EB9" w:rsidRDefault="00FB2B25" w:rsidP="002E2EB9">
            <w:pPr>
              <w:jc w:val="center"/>
              <w:rPr>
                <w:color w:val="000000"/>
                <w:sz w:val="26"/>
                <w:szCs w:val="26"/>
              </w:rPr>
            </w:pPr>
            <w:r>
              <w:rPr>
                <w:color w:val="000000"/>
                <w:sz w:val="26"/>
                <w:szCs w:val="26"/>
              </w:rPr>
              <w:t>4083,72</w:t>
            </w:r>
          </w:p>
        </w:tc>
      </w:tr>
      <w:tr w:rsidR="00636610" w:rsidRPr="002E2EB9" w:rsidTr="00636610">
        <w:trPr>
          <w:trHeight w:val="315"/>
          <w:jc w:val="center"/>
        </w:trPr>
        <w:tc>
          <w:tcPr>
            <w:tcW w:w="2972" w:type="dxa"/>
            <w:shd w:val="clear" w:color="auto" w:fill="auto"/>
            <w:vAlign w:val="center"/>
          </w:tcPr>
          <w:p w:rsidR="00636610" w:rsidRPr="002E2EB9" w:rsidRDefault="00636610" w:rsidP="00FB2B25">
            <w:pPr>
              <w:jc w:val="center"/>
              <w:rPr>
                <w:color w:val="000000"/>
                <w:sz w:val="26"/>
                <w:szCs w:val="26"/>
              </w:rPr>
            </w:pPr>
            <w:r w:rsidRPr="002E2EB9">
              <w:rPr>
                <w:color w:val="000000"/>
                <w:sz w:val="26"/>
                <w:szCs w:val="26"/>
              </w:rPr>
              <w:t xml:space="preserve">Котельная </w:t>
            </w:r>
            <w:r w:rsidR="00FB2B25">
              <w:rPr>
                <w:color w:val="000000"/>
                <w:sz w:val="26"/>
                <w:szCs w:val="26"/>
              </w:rPr>
              <w:t>№ 3 ЦРБ</w:t>
            </w:r>
          </w:p>
        </w:tc>
        <w:tc>
          <w:tcPr>
            <w:tcW w:w="2835" w:type="dxa"/>
            <w:shd w:val="clear" w:color="auto" w:fill="auto"/>
            <w:noWrap/>
            <w:vAlign w:val="center"/>
          </w:tcPr>
          <w:p w:rsidR="00636610" w:rsidRPr="002E2EB9" w:rsidRDefault="00FB2B25" w:rsidP="002E2EB9">
            <w:pPr>
              <w:jc w:val="center"/>
              <w:rPr>
                <w:color w:val="000000"/>
                <w:sz w:val="26"/>
                <w:szCs w:val="26"/>
              </w:rPr>
            </w:pPr>
            <w:r>
              <w:rPr>
                <w:color w:val="000000"/>
                <w:sz w:val="26"/>
                <w:szCs w:val="26"/>
              </w:rPr>
              <w:t>207,11</w:t>
            </w:r>
          </w:p>
        </w:tc>
        <w:tc>
          <w:tcPr>
            <w:tcW w:w="2169" w:type="dxa"/>
            <w:shd w:val="clear" w:color="auto" w:fill="auto"/>
            <w:noWrap/>
            <w:vAlign w:val="center"/>
          </w:tcPr>
          <w:p w:rsidR="00636610" w:rsidRPr="002E2EB9" w:rsidRDefault="00FB2B25" w:rsidP="002E2EB9">
            <w:pPr>
              <w:jc w:val="center"/>
              <w:rPr>
                <w:color w:val="000000"/>
                <w:sz w:val="26"/>
                <w:szCs w:val="26"/>
              </w:rPr>
            </w:pPr>
            <w:r>
              <w:rPr>
                <w:color w:val="000000"/>
                <w:sz w:val="26"/>
                <w:szCs w:val="26"/>
              </w:rPr>
              <w:t>515,61</w:t>
            </w:r>
          </w:p>
        </w:tc>
      </w:tr>
    </w:tbl>
    <w:p w:rsidR="008E4566" w:rsidRPr="005D6DFE" w:rsidRDefault="008E4566" w:rsidP="00C441F1">
      <w:pPr>
        <w:spacing w:line="360" w:lineRule="auto"/>
        <w:ind w:firstLine="709"/>
        <w:jc w:val="both"/>
        <w:rPr>
          <w:sz w:val="26"/>
          <w:szCs w:val="26"/>
        </w:rPr>
      </w:pPr>
    </w:p>
    <w:p w:rsidR="005C6D24" w:rsidRPr="005D6DFE" w:rsidRDefault="00134605" w:rsidP="005C6D24">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5C6D24" w:rsidRPr="005D6DFE">
        <w:rPr>
          <w:rFonts w:ascii="Times New Roman" w:hAnsi="Times New Roman" w:cs="Times New Roman"/>
          <w:b/>
          <w:color w:val="000000" w:themeColor="text1"/>
          <w:sz w:val="26"/>
          <w:szCs w:val="26"/>
        </w:rPr>
        <w:t>3.14.</w:t>
      </w:r>
      <w:r w:rsidR="005C6D24" w:rsidRPr="005D6DFE">
        <w:rPr>
          <w:rFonts w:ascii="Times New Roman" w:eastAsia="Times New Roman" w:hAnsi="Times New Roman" w:cs="Times New Roman"/>
          <w:color w:val="auto"/>
          <w:spacing w:val="0"/>
        </w:rPr>
        <w:t xml:space="preserve"> </w:t>
      </w:r>
      <w:r w:rsidR="005C6D24" w:rsidRPr="005D6DFE">
        <w:rPr>
          <w:rFonts w:ascii="Times New Roman" w:hAnsi="Times New Roman" w:cs="Times New Roman"/>
          <w:b/>
          <w:color w:val="000000" w:themeColor="text1"/>
          <w:sz w:val="26"/>
          <w:szCs w:val="26"/>
        </w:rPr>
        <w:t>Оценка фактических потерь тепловой энергии и теплоносителя при передаче тепловой энергии и теплоносителя по тепловым сетям за последние 3 года</w:t>
      </w:r>
    </w:p>
    <w:p w:rsidR="00756C54" w:rsidRDefault="002E2EB9" w:rsidP="005C6D24">
      <w:pPr>
        <w:spacing w:line="360" w:lineRule="auto"/>
        <w:ind w:firstLine="709"/>
        <w:jc w:val="both"/>
        <w:rPr>
          <w:sz w:val="26"/>
          <w:szCs w:val="26"/>
        </w:rPr>
      </w:pPr>
      <w:r>
        <w:rPr>
          <w:sz w:val="26"/>
          <w:szCs w:val="26"/>
        </w:rPr>
        <w:t>Ввиду отсутствия приборов учета тепловой энергии у всех потребителей, определить фактические потери тепловой энергии и теплоносителя не представляется возможным.</w:t>
      </w:r>
    </w:p>
    <w:p w:rsidR="00975105" w:rsidRPr="005D6DFE" w:rsidRDefault="00134605" w:rsidP="00975105">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975105" w:rsidRPr="005D6DFE">
        <w:rPr>
          <w:rFonts w:ascii="Times New Roman" w:hAnsi="Times New Roman" w:cs="Times New Roman"/>
          <w:b/>
          <w:color w:val="000000" w:themeColor="text1"/>
          <w:sz w:val="26"/>
          <w:szCs w:val="26"/>
        </w:rPr>
        <w:t>3.1</w:t>
      </w:r>
      <w:r w:rsidR="00975105">
        <w:rPr>
          <w:rFonts w:ascii="Times New Roman" w:hAnsi="Times New Roman" w:cs="Times New Roman"/>
          <w:b/>
          <w:color w:val="000000" w:themeColor="text1"/>
          <w:sz w:val="26"/>
          <w:szCs w:val="26"/>
        </w:rPr>
        <w:t>5</w:t>
      </w:r>
      <w:r w:rsidR="00975105" w:rsidRPr="005D6DFE">
        <w:rPr>
          <w:rFonts w:ascii="Times New Roman" w:hAnsi="Times New Roman" w:cs="Times New Roman"/>
          <w:b/>
          <w:color w:val="000000" w:themeColor="text1"/>
          <w:sz w:val="26"/>
          <w:szCs w:val="26"/>
        </w:rPr>
        <w:t>.</w:t>
      </w:r>
      <w:r w:rsidR="00975105" w:rsidRPr="005D6DFE">
        <w:rPr>
          <w:rFonts w:ascii="Times New Roman" w:eastAsia="Times New Roman" w:hAnsi="Times New Roman" w:cs="Times New Roman"/>
          <w:color w:val="auto"/>
          <w:spacing w:val="0"/>
        </w:rPr>
        <w:t xml:space="preserve"> </w:t>
      </w:r>
      <w:r w:rsidR="00975105">
        <w:rPr>
          <w:rFonts w:ascii="Times New Roman" w:hAnsi="Times New Roman" w:cs="Times New Roman"/>
          <w:b/>
          <w:color w:val="000000" w:themeColor="text1"/>
          <w:sz w:val="26"/>
          <w:szCs w:val="26"/>
        </w:rPr>
        <w:t>П</w:t>
      </w:r>
      <w:r w:rsidR="00975105" w:rsidRPr="00975105">
        <w:rPr>
          <w:rFonts w:ascii="Times New Roman" w:hAnsi="Times New Roman" w:cs="Times New Roman"/>
          <w:b/>
          <w:color w:val="000000" w:themeColor="text1"/>
          <w:sz w:val="26"/>
          <w:szCs w:val="26"/>
        </w:rPr>
        <w:t>редписания надзорных органов по запрещению дальнейшей эксплуатации участков тепловой сети и результаты их исполнения</w:t>
      </w:r>
    </w:p>
    <w:p w:rsidR="00756C54" w:rsidRPr="005D6DFE" w:rsidRDefault="00975105" w:rsidP="00975105">
      <w:pPr>
        <w:spacing w:line="360" w:lineRule="auto"/>
        <w:ind w:firstLine="709"/>
        <w:jc w:val="both"/>
        <w:rPr>
          <w:sz w:val="26"/>
          <w:szCs w:val="26"/>
        </w:rPr>
      </w:pPr>
      <w:r w:rsidRPr="00975105">
        <w:rPr>
          <w:sz w:val="26"/>
          <w:szCs w:val="26"/>
        </w:rPr>
        <w:t xml:space="preserve">Предписания надзорных органов по запрещению дальнейшей эксплуатации участков тепловой сети </w:t>
      </w:r>
      <w:r w:rsidR="00401201">
        <w:rPr>
          <w:sz w:val="26"/>
          <w:szCs w:val="26"/>
        </w:rPr>
        <w:t>Одесское сельское поселение</w:t>
      </w:r>
      <w:r w:rsidRPr="00975105">
        <w:rPr>
          <w:sz w:val="26"/>
          <w:szCs w:val="26"/>
        </w:rPr>
        <w:t xml:space="preserve"> по состоянию на 20</w:t>
      </w:r>
      <w:r w:rsidR="001C54BC">
        <w:rPr>
          <w:sz w:val="26"/>
          <w:szCs w:val="26"/>
        </w:rPr>
        <w:t>19</w:t>
      </w:r>
      <w:r w:rsidRPr="00975105">
        <w:rPr>
          <w:sz w:val="26"/>
          <w:szCs w:val="26"/>
        </w:rPr>
        <w:t xml:space="preserve"> год отсутствуют.</w:t>
      </w:r>
    </w:p>
    <w:p w:rsidR="00C441F1" w:rsidRPr="005D6DFE" w:rsidRDefault="00C441F1" w:rsidP="00C441F1">
      <w:pPr>
        <w:spacing w:line="360" w:lineRule="auto"/>
        <w:ind w:firstLine="709"/>
        <w:jc w:val="both"/>
        <w:rPr>
          <w:sz w:val="26"/>
          <w:szCs w:val="26"/>
        </w:rPr>
      </w:pPr>
    </w:p>
    <w:p w:rsidR="00975105" w:rsidRPr="005D6DFE" w:rsidRDefault="00134605" w:rsidP="00975105">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975105" w:rsidRPr="005D6DFE">
        <w:rPr>
          <w:rFonts w:ascii="Times New Roman" w:hAnsi="Times New Roman" w:cs="Times New Roman"/>
          <w:b/>
          <w:color w:val="000000" w:themeColor="text1"/>
          <w:sz w:val="26"/>
          <w:szCs w:val="26"/>
        </w:rPr>
        <w:t>3.1</w:t>
      </w:r>
      <w:r w:rsidR="00975105">
        <w:rPr>
          <w:rFonts w:ascii="Times New Roman" w:hAnsi="Times New Roman" w:cs="Times New Roman"/>
          <w:b/>
          <w:color w:val="000000" w:themeColor="text1"/>
          <w:sz w:val="26"/>
          <w:szCs w:val="26"/>
        </w:rPr>
        <w:t>6</w:t>
      </w:r>
      <w:r w:rsidR="00975105" w:rsidRPr="005D6DFE">
        <w:rPr>
          <w:rFonts w:ascii="Times New Roman" w:hAnsi="Times New Roman" w:cs="Times New Roman"/>
          <w:b/>
          <w:color w:val="000000" w:themeColor="text1"/>
          <w:sz w:val="26"/>
          <w:szCs w:val="26"/>
        </w:rPr>
        <w:t>.</w:t>
      </w:r>
      <w:r w:rsidR="00975105" w:rsidRPr="005D6DFE">
        <w:rPr>
          <w:rFonts w:ascii="Times New Roman" w:eastAsia="Times New Roman" w:hAnsi="Times New Roman" w:cs="Times New Roman"/>
          <w:color w:val="auto"/>
          <w:spacing w:val="0"/>
        </w:rPr>
        <w:t xml:space="preserve"> </w:t>
      </w:r>
      <w:r w:rsidR="00975105">
        <w:rPr>
          <w:rFonts w:ascii="Times New Roman" w:hAnsi="Times New Roman" w:cs="Times New Roman"/>
          <w:b/>
          <w:color w:val="000000" w:themeColor="text1"/>
          <w:sz w:val="26"/>
          <w:szCs w:val="26"/>
        </w:rPr>
        <w:t>О</w:t>
      </w:r>
      <w:r w:rsidR="00975105" w:rsidRPr="00975105">
        <w:rPr>
          <w:rFonts w:ascii="Times New Roman" w:hAnsi="Times New Roman" w:cs="Times New Roman"/>
          <w:b/>
          <w:color w:val="000000" w:themeColor="text1"/>
          <w:sz w:val="26"/>
          <w:szCs w:val="26"/>
        </w:rPr>
        <w:t xml:space="preserve">писание наиболее распространённых типов присоединений теплопотребляющих установок потребителей к тепловым сетям, </w:t>
      </w:r>
      <w:r w:rsidR="00975105" w:rsidRPr="00975105">
        <w:rPr>
          <w:rFonts w:ascii="Times New Roman" w:hAnsi="Times New Roman" w:cs="Times New Roman"/>
          <w:b/>
          <w:color w:val="000000" w:themeColor="text1"/>
          <w:sz w:val="26"/>
          <w:szCs w:val="26"/>
        </w:rPr>
        <w:lastRenderedPageBreak/>
        <w:t>определяющих выбор и обоснование графика регулирования отпуска тепловой энергии потребителям</w:t>
      </w:r>
    </w:p>
    <w:p w:rsidR="001C54BC" w:rsidRPr="001C54BC" w:rsidRDefault="001C54BC" w:rsidP="001C54BC">
      <w:pPr>
        <w:spacing w:line="360" w:lineRule="auto"/>
        <w:ind w:firstLine="709"/>
        <w:jc w:val="both"/>
        <w:rPr>
          <w:sz w:val="26"/>
          <w:szCs w:val="26"/>
        </w:rPr>
      </w:pPr>
      <w:r w:rsidRPr="001C54BC">
        <w:rPr>
          <w:sz w:val="26"/>
          <w:szCs w:val="26"/>
        </w:rPr>
        <w:t>Теплоносителем является сетевая вода. Теплопотребляющие установки потребителей тепловой энергии по отоплению присоединены к тепловым сетям по зависимой схеме.</w:t>
      </w:r>
    </w:p>
    <w:p w:rsidR="00975105" w:rsidRDefault="001C54BC" w:rsidP="001C54BC">
      <w:pPr>
        <w:spacing w:line="360" w:lineRule="auto"/>
        <w:ind w:firstLine="709"/>
        <w:jc w:val="both"/>
        <w:rPr>
          <w:sz w:val="26"/>
          <w:szCs w:val="26"/>
        </w:rPr>
      </w:pPr>
      <w:r w:rsidRPr="001C54BC">
        <w:rPr>
          <w:sz w:val="26"/>
          <w:szCs w:val="26"/>
        </w:rPr>
        <w:t>По способу регулирования отпуска тепловой энергии от источников принят качественный метод регулирования температуры теплоносителя, т.е. температура теплоносителя изменяется в зависимости от температуры наружного воздуха, а расход теплоносителя в системе потребления остается постоянным.</w:t>
      </w:r>
    </w:p>
    <w:p w:rsidR="001C54BC" w:rsidRDefault="001C54BC" w:rsidP="001C54BC">
      <w:pPr>
        <w:spacing w:line="360" w:lineRule="auto"/>
        <w:ind w:firstLine="709"/>
        <w:jc w:val="both"/>
        <w:rPr>
          <w:sz w:val="26"/>
          <w:szCs w:val="26"/>
        </w:rPr>
      </w:pPr>
    </w:p>
    <w:p w:rsidR="008B22B2" w:rsidRPr="005D6DFE" w:rsidRDefault="00134605" w:rsidP="008B22B2">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8B22B2" w:rsidRPr="005D6DFE">
        <w:rPr>
          <w:rFonts w:ascii="Times New Roman" w:hAnsi="Times New Roman" w:cs="Times New Roman"/>
          <w:b/>
          <w:color w:val="000000" w:themeColor="text1"/>
          <w:sz w:val="26"/>
          <w:szCs w:val="26"/>
        </w:rPr>
        <w:t>3.1</w:t>
      </w:r>
      <w:r w:rsidR="008B22B2">
        <w:rPr>
          <w:rFonts w:ascii="Times New Roman" w:hAnsi="Times New Roman" w:cs="Times New Roman"/>
          <w:b/>
          <w:color w:val="000000" w:themeColor="text1"/>
          <w:sz w:val="26"/>
          <w:szCs w:val="26"/>
        </w:rPr>
        <w:t>7</w:t>
      </w:r>
      <w:r w:rsidR="008B22B2" w:rsidRPr="005D6DFE">
        <w:rPr>
          <w:rFonts w:ascii="Times New Roman" w:hAnsi="Times New Roman" w:cs="Times New Roman"/>
          <w:b/>
          <w:color w:val="000000" w:themeColor="text1"/>
          <w:sz w:val="26"/>
          <w:szCs w:val="26"/>
        </w:rPr>
        <w:t>.</w:t>
      </w:r>
      <w:r w:rsidR="008B22B2" w:rsidRPr="005D6DFE">
        <w:rPr>
          <w:rFonts w:ascii="Times New Roman" w:eastAsia="Times New Roman" w:hAnsi="Times New Roman" w:cs="Times New Roman"/>
          <w:color w:val="auto"/>
          <w:spacing w:val="0"/>
        </w:rPr>
        <w:t xml:space="preserve"> </w:t>
      </w:r>
      <w:r w:rsidR="008B22B2">
        <w:rPr>
          <w:rFonts w:ascii="Times New Roman" w:hAnsi="Times New Roman" w:cs="Times New Roman"/>
          <w:b/>
          <w:color w:val="000000" w:themeColor="text1"/>
          <w:sz w:val="26"/>
          <w:szCs w:val="26"/>
        </w:rPr>
        <w:t>С</w:t>
      </w:r>
      <w:r w:rsidR="008B22B2" w:rsidRPr="008B22B2">
        <w:rPr>
          <w:rFonts w:ascii="Times New Roman" w:hAnsi="Times New Roman" w:cs="Times New Roman"/>
          <w:b/>
          <w:color w:val="000000" w:themeColor="text1"/>
          <w:sz w:val="26"/>
          <w:szCs w:val="26"/>
        </w:rPr>
        <w:t>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rsidR="001C54BC" w:rsidRDefault="001C54BC" w:rsidP="001C54BC">
      <w:pPr>
        <w:pStyle w:val="a3"/>
        <w:spacing w:before="1" w:line="360" w:lineRule="auto"/>
        <w:ind w:left="117" w:right="105" w:firstLine="540"/>
        <w:jc w:val="both"/>
      </w:pPr>
      <w:r w:rsidRPr="00D232FA">
        <w:t xml:space="preserve">Руководствуясь пунктом 5 статьи 13 Федерального закона от23.12.2009г. №261-ФЗ«Об энергосбережении и о повышении энергетической эффективности и о внесении изменений в отдельные законодательные акты Российской Федерации» собственники жилых домов, собственники помещений в многоквартирных домах, введенных в эксплуатацию на день вступления закона № 261-ФЗ в силу, обязаны в срок до 1 января 2012 года обеспечить оснащение таких домов приборами учета используемых воды, природного газа, тепловой энергии, электрической энергии, а также вводу </w:t>
      </w:r>
      <w:r>
        <w:t>у</w:t>
      </w:r>
      <w:r w:rsidRPr="00D232FA">
        <w:t>становленных приборов учета в эксплуатацию. При этом многоквартирные</w:t>
      </w:r>
      <w:r>
        <w:t xml:space="preserve"> </w:t>
      </w:r>
      <w:r w:rsidRPr="00D232FA">
        <w:t>дома в указанный срок должны быть оснащены коллективными (общедомовыми) приборами учета используемых коммунальных ресурсов, а</w:t>
      </w:r>
      <w:r>
        <w:t xml:space="preserve"> </w:t>
      </w:r>
      <w:r w:rsidRPr="00D232FA">
        <w:t>также индивидуальными и общими (для коммунальной квартиры) приборами</w:t>
      </w:r>
      <w:r>
        <w:t xml:space="preserve"> </w:t>
      </w:r>
      <w:r w:rsidRPr="00D232FA">
        <w:t>учета.</w:t>
      </w:r>
      <w:r>
        <w:t xml:space="preserve"> </w:t>
      </w:r>
      <w:r w:rsidRPr="00D232FA">
        <w:t xml:space="preserve">На момент </w:t>
      </w:r>
      <w:r>
        <w:t>актуализации</w:t>
      </w:r>
      <w:r w:rsidRPr="00D232FA">
        <w:t xml:space="preserve"> схемы теплоснабжения </w:t>
      </w:r>
      <w:r>
        <w:t>не все потребители</w:t>
      </w:r>
      <w:r w:rsidRPr="00D232FA">
        <w:t xml:space="preserve"> оснащены приборами учета тепловой энергии.</w:t>
      </w:r>
    </w:p>
    <w:p w:rsidR="008B22B2" w:rsidRDefault="008B22B2" w:rsidP="007D5295">
      <w:pPr>
        <w:spacing w:line="360" w:lineRule="auto"/>
        <w:ind w:firstLine="709"/>
        <w:jc w:val="both"/>
        <w:rPr>
          <w:sz w:val="26"/>
          <w:szCs w:val="26"/>
        </w:rPr>
      </w:pPr>
    </w:p>
    <w:p w:rsidR="001C6591" w:rsidRPr="005D6DFE" w:rsidRDefault="00656C49" w:rsidP="001C6591">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1C6591" w:rsidRPr="005D6DFE">
        <w:rPr>
          <w:rFonts w:ascii="Times New Roman" w:hAnsi="Times New Roman" w:cs="Times New Roman"/>
          <w:b/>
          <w:color w:val="000000" w:themeColor="text1"/>
          <w:sz w:val="26"/>
          <w:szCs w:val="26"/>
        </w:rPr>
        <w:t>3.1</w:t>
      </w:r>
      <w:r w:rsidR="001C6591">
        <w:rPr>
          <w:rFonts w:ascii="Times New Roman" w:hAnsi="Times New Roman" w:cs="Times New Roman"/>
          <w:b/>
          <w:color w:val="000000" w:themeColor="text1"/>
          <w:sz w:val="26"/>
          <w:szCs w:val="26"/>
        </w:rPr>
        <w:t>8</w:t>
      </w:r>
      <w:r w:rsidR="001C6591" w:rsidRPr="005D6DFE">
        <w:rPr>
          <w:rFonts w:ascii="Times New Roman" w:hAnsi="Times New Roman" w:cs="Times New Roman"/>
          <w:b/>
          <w:color w:val="000000" w:themeColor="text1"/>
          <w:sz w:val="26"/>
          <w:szCs w:val="26"/>
        </w:rPr>
        <w:t>.</w:t>
      </w:r>
      <w:r w:rsidR="001C6591" w:rsidRPr="005D6DFE">
        <w:rPr>
          <w:rFonts w:ascii="Times New Roman" w:eastAsia="Times New Roman" w:hAnsi="Times New Roman" w:cs="Times New Roman"/>
          <w:color w:val="auto"/>
          <w:spacing w:val="0"/>
        </w:rPr>
        <w:t xml:space="preserve"> </w:t>
      </w:r>
      <w:r w:rsidR="001C6591">
        <w:rPr>
          <w:rFonts w:ascii="Times New Roman" w:hAnsi="Times New Roman" w:cs="Times New Roman"/>
          <w:b/>
          <w:color w:val="000000" w:themeColor="text1"/>
          <w:sz w:val="26"/>
          <w:szCs w:val="26"/>
        </w:rPr>
        <w:t>А</w:t>
      </w:r>
      <w:r w:rsidR="001C6591" w:rsidRPr="001C6591">
        <w:rPr>
          <w:rFonts w:ascii="Times New Roman" w:hAnsi="Times New Roman" w:cs="Times New Roman"/>
          <w:b/>
          <w:color w:val="000000" w:themeColor="text1"/>
          <w:sz w:val="26"/>
          <w:szCs w:val="26"/>
        </w:rPr>
        <w:t>нализ работы диспетчерских служб теплоснабжающих (теплосетевых) организаций и используемых средств автоматизации, телемеханизации и связи</w:t>
      </w:r>
    </w:p>
    <w:p w:rsidR="00A5499A" w:rsidRDefault="00A5499A" w:rsidP="00A5499A">
      <w:pPr>
        <w:pStyle w:val="a3"/>
        <w:spacing w:before="1" w:line="360" w:lineRule="auto"/>
        <w:ind w:left="117" w:right="105" w:firstLine="540"/>
        <w:jc w:val="both"/>
      </w:pPr>
      <w:r w:rsidRPr="00D232FA">
        <w:t>Тепломеханическое оборудование на источниках централизованного теплоснабжения имеет низкую степень автоматизации. Тепловые сети имеют слабую диспетчеризацию. Регулирующие и</w:t>
      </w:r>
      <w:r>
        <w:t xml:space="preserve"> </w:t>
      </w:r>
      <w:r w:rsidRPr="00D232FA">
        <w:t>запорные задвижки не имеют средств телемеханизации. Диспетчерские теплосетевых организаций оборудованы телефонной связью и доступом в интернет, принимают сигналы об утечках и авариях на сетях от жителей и обслуживающего персонала</w:t>
      </w:r>
    </w:p>
    <w:p w:rsidR="00975105" w:rsidRDefault="00975105" w:rsidP="007D5295">
      <w:pPr>
        <w:spacing w:line="360" w:lineRule="auto"/>
        <w:ind w:firstLine="709"/>
        <w:jc w:val="both"/>
        <w:rPr>
          <w:sz w:val="26"/>
          <w:szCs w:val="26"/>
        </w:rPr>
      </w:pPr>
    </w:p>
    <w:p w:rsidR="00D12751" w:rsidRPr="005D6DFE" w:rsidRDefault="00656C49" w:rsidP="00D12751">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1.</w:t>
      </w:r>
      <w:r w:rsidR="00D12751" w:rsidRPr="005D6DFE">
        <w:rPr>
          <w:rFonts w:ascii="Times New Roman" w:hAnsi="Times New Roman" w:cs="Times New Roman"/>
          <w:b/>
          <w:color w:val="000000" w:themeColor="text1"/>
          <w:sz w:val="26"/>
          <w:szCs w:val="26"/>
        </w:rPr>
        <w:t>3.1</w:t>
      </w:r>
      <w:r w:rsidR="00D12751">
        <w:rPr>
          <w:rFonts w:ascii="Times New Roman" w:hAnsi="Times New Roman" w:cs="Times New Roman"/>
          <w:b/>
          <w:color w:val="000000" w:themeColor="text1"/>
          <w:sz w:val="26"/>
          <w:szCs w:val="26"/>
        </w:rPr>
        <w:t>9</w:t>
      </w:r>
      <w:r w:rsidR="00D12751" w:rsidRPr="005D6DFE">
        <w:rPr>
          <w:rFonts w:ascii="Times New Roman" w:hAnsi="Times New Roman" w:cs="Times New Roman"/>
          <w:b/>
          <w:color w:val="000000" w:themeColor="text1"/>
          <w:sz w:val="26"/>
          <w:szCs w:val="26"/>
        </w:rPr>
        <w:t>.</w:t>
      </w:r>
      <w:r w:rsidR="00D12751" w:rsidRPr="005D6DFE">
        <w:rPr>
          <w:rFonts w:ascii="Times New Roman" w:eastAsia="Times New Roman" w:hAnsi="Times New Roman" w:cs="Times New Roman"/>
          <w:color w:val="auto"/>
          <w:spacing w:val="0"/>
        </w:rPr>
        <w:t xml:space="preserve"> </w:t>
      </w:r>
      <w:r w:rsidR="00D12751">
        <w:rPr>
          <w:rFonts w:ascii="Times New Roman" w:hAnsi="Times New Roman" w:cs="Times New Roman"/>
          <w:b/>
          <w:color w:val="000000" w:themeColor="text1"/>
          <w:sz w:val="26"/>
          <w:szCs w:val="26"/>
        </w:rPr>
        <w:t>У</w:t>
      </w:r>
      <w:r w:rsidR="00D12751" w:rsidRPr="00D12751">
        <w:rPr>
          <w:rFonts w:ascii="Times New Roman" w:hAnsi="Times New Roman" w:cs="Times New Roman"/>
          <w:b/>
          <w:color w:val="000000" w:themeColor="text1"/>
          <w:sz w:val="26"/>
          <w:szCs w:val="26"/>
        </w:rPr>
        <w:t>ровень автоматизации и обслуживания центральных тепловых пунктов, насосных станций</w:t>
      </w:r>
    </w:p>
    <w:p w:rsidR="00A5499A" w:rsidRDefault="00A5499A" w:rsidP="00A5499A">
      <w:pPr>
        <w:pStyle w:val="a3"/>
        <w:spacing w:before="1" w:line="360" w:lineRule="auto"/>
        <w:ind w:left="117" w:right="105" w:firstLine="540"/>
        <w:jc w:val="both"/>
      </w:pPr>
      <w:r w:rsidRPr="00D232FA">
        <w:t xml:space="preserve">На территории </w:t>
      </w:r>
      <w:r w:rsidR="00B26238">
        <w:t>Одесского сельского поселения</w:t>
      </w:r>
      <w:r w:rsidRPr="00D232FA">
        <w:t xml:space="preserve"> отсутствуют тепловые пункты и насосные станции.</w:t>
      </w:r>
    </w:p>
    <w:p w:rsidR="00D12751" w:rsidRDefault="00D12751" w:rsidP="007D5295">
      <w:pPr>
        <w:spacing w:line="360" w:lineRule="auto"/>
        <w:ind w:firstLine="709"/>
        <w:jc w:val="both"/>
        <w:rPr>
          <w:sz w:val="26"/>
          <w:szCs w:val="26"/>
        </w:rPr>
      </w:pPr>
    </w:p>
    <w:p w:rsidR="00D12751" w:rsidRPr="005D6DFE" w:rsidRDefault="00656C49" w:rsidP="00D12751">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D12751" w:rsidRPr="005D6DFE">
        <w:rPr>
          <w:rFonts w:ascii="Times New Roman" w:hAnsi="Times New Roman" w:cs="Times New Roman"/>
          <w:b/>
          <w:color w:val="000000" w:themeColor="text1"/>
          <w:sz w:val="26"/>
          <w:szCs w:val="26"/>
        </w:rPr>
        <w:t>3.</w:t>
      </w:r>
      <w:r w:rsidR="00D12751">
        <w:rPr>
          <w:rFonts w:ascii="Times New Roman" w:hAnsi="Times New Roman" w:cs="Times New Roman"/>
          <w:b/>
          <w:color w:val="000000" w:themeColor="text1"/>
          <w:sz w:val="26"/>
          <w:szCs w:val="26"/>
        </w:rPr>
        <w:t>20</w:t>
      </w:r>
      <w:r w:rsidR="00D12751" w:rsidRPr="005D6DFE">
        <w:rPr>
          <w:rFonts w:ascii="Times New Roman" w:hAnsi="Times New Roman" w:cs="Times New Roman"/>
          <w:b/>
          <w:color w:val="000000" w:themeColor="text1"/>
          <w:sz w:val="26"/>
          <w:szCs w:val="26"/>
        </w:rPr>
        <w:t>.</w:t>
      </w:r>
      <w:r w:rsidR="00D12751" w:rsidRPr="005D6DFE">
        <w:rPr>
          <w:rFonts w:ascii="Times New Roman" w:eastAsia="Times New Roman" w:hAnsi="Times New Roman" w:cs="Times New Roman"/>
          <w:color w:val="auto"/>
          <w:spacing w:val="0"/>
        </w:rPr>
        <w:t xml:space="preserve"> </w:t>
      </w:r>
      <w:r w:rsidR="00D12751">
        <w:rPr>
          <w:rFonts w:ascii="Times New Roman" w:hAnsi="Times New Roman" w:cs="Times New Roman"/>
          <w:b/>
          <w:color w:val="000000" w:themeColor="text1"/>
          <w:sz w:val="26"/>
          <w:szCs w:val="26"/>
        </w:rPr>
        <w:t>С</w:t>
      </w:r>
      <w:r w:rsidR="00D12751" w:rsidRPr="00D12751">
        <w:rPr>
          <w:rFonts w:ascii="Times New Roman" w:hAnsi="Times New Roman" w:cs="Times New Roman"/>
          <w:b/>
          <w:color w:val="000000" w:themeColor="text1"/>
          <w:sz w:val="26"/>
          <w:szCs w:val="26"/>
        </w:rPr>
        <w:t>ведения о наличии защиты тепловых сетей от превышения давления</w:t>
      </w:r>
    </w:p>
    <w:p w:rsidR="00D12751" w:rsidRPr="00A5499A" w:rsidRDefault="00A5499A" w:rsidP="007D5295">
      <w:pPr>
        <w:spacing w:line="360" w:lineRule="auto"/>
        <w:ind w:firstLine="709"/>
        <w:jc w:val="both"/>
        <w:rPr>
          <w:sz w:val="26"/>
          <w:szCs w:val="26"/>
        </w:rPr>
      </w:pPr>
      <w:r w:rsidRPr="00A5499A">
        <w:rPr>
          <w:sz w:val="26"/>
          <w:szCs w:val="26"/>
        </w:rPr>
        <w:t>Защита тепловых сетей от превышения давления осуществляется на теплоисточниках путем установки предохранительных клапанов.</w:t>
      </w:r>
      <w:r w:rsidR="00D12751" w:rsidRPr="00A5499A">
        <w:rPr>
          <w:sz w:val="26"/>
          <w:szCs w:val="26"/>
        </w:rPr>
        <w:t xml:space="preserve"> Дополнительных сбросных устройств на теплотрассах не предусмотрено.</w:t>
      </w:r>
    </w:p>
    <w:p w:rsidR="00D12751" w:rsidRDefault="00D12751" w:rsidP="007D5295">
      <w:pPr>
        <w:spacing w:line="360" w:lineRule="auto"/>
        <w:ind w:firstLine="709"/>
        <w:jc w:val="both"/>
        <w:rPr>
          <w:sz w:val="26"/>
          <w:szCs w:val="26"/>
        </w:rPr>
      </w:pPr>
    </w:p>
    <w:p w:rsidR="00D12751" w:rsidRPr="005D6DFE" w:rsidRDefault="00656C49" w:rsidP="00D12751">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D12751" w:rsidRPr="005D6DFE">
        <w:rPr>
          <w:rFonts w:ascii="Times New Roman" w:hAnsi="Times New Roman" w:cs="Times New Roman"/>
          <w:b/>
          <w:color w:val="000000" w:themeColor="text1"/>
          <w:sz w:val="26"/>
          <w:szCs w:val="26"/>
        </w:rPr>
        <w:t>3.</w:t>
      </w:r>
      <w:r w:rsidR="00D12751">
        <w:rPr>
          <w:rFonts w:ascii="Times New Roman" w:hAnsi="Times New Roman" w:cs="Times New Roman"/>
          <w:b/>
          <w:color w:val="000000" w:themeColor="text1"/>
          <w:sz w:val="26"/>
          <w:szCs w:val="26"/>
        </w:rPr>
        <w:t>21</w:t>
      </w:r>
      <w:r w:rsidR="00D12751" w:rsidRPr="005D6DFE">
        <w:rPr>
          <w:rFonts w:ascii="Times New Roman" w:hAnsi="Times New Roman" w:cs="Times New Roman"/>
          <w:b/>
          <w:color w:val="000000" w:themeColor="text1"/>
          <w:sz w:val="26"/>
          <w:szCs w:val="26"/>
        </w:rPr>
        <w:t>.</w:t>
      </w:r>
      <w:r w:rsidR="00D12751" w:rsidRPr="005D6DFE">
        <w:rPr>
          <w:rFonts w:ascii="Times New Roman" w:eastAsia="Times New Roman" w:hAnsi="Times New Roman" w:cs="Times New Roman"/>
          <w:color w:val="auto"/>
          <w:spacing w:val="0"/>
        </w:rPr>
        <w:t xml:space="preserve"> </w:t>
      </w:r>
      <w:r w:rsidR="00D12751">
        <w:rPr>
          <w:rFonts w:ascii="Times New Roman" w:hAnsi="Times New Roman" w:cs="Times New Roman"/>
          <w:b/>
          <w:color w:val="000000" w:themeColor="text1"/>
          <w:sz w:val="26"/>
          <w:szCs w:val="26"/>
        </w:rPr>
        <w:t>П</w:t>
      </w:r>
      <w:r w:rsidR="00D12751" w:rsidRPr="00D12751">
        <w:rPr>
          <w:rFonts w:ascii="Times New Roman" w:hAnsi="Times New Roman" w:cs="Times New Roman"/>
          <w:b/>
          <w:color w:val="000000" w:themeColor="text1"/>
          <w:sz w:val="26"/>
          <w:szCs w:val="26"/>
        </w:rPr>
        <w:t>еречень выявленных бесхозяйных тепловых сетей и обоснование выбора организации, уполномоченной на их эксплуатацию</w:t>
      </w:r>
    </w:p>
    <w:p w:rsidR="00A5499A" w:rsidRDefault="00A5499A" w:rsidP="00A5499A">
      <w:pPr>
        <w:pStyle w:val="a3"/>
        <w:spacing w:before="1" w:line="360" w:lineRule="auto"/>
        <w:ind w:left="117" w:right="105" w:firstLine="540"/>
        <w:jc w:val="both"/>
      </w:pPr>
      <w:r>
        <w:t>Статья 15, пункт 6. Федерального закона от 27 июля 2022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5499A" w:rsidRDefault="00A5499A" w:rsidP="00A5499A">
      <w:pPr>
        <w:pStyle w:val="a3"/>
        <w:spacing w:before="1" w:line="360" w:lineRule="auto"/>
        <w:ind w:left="117" w:right="105" w:firstLine="540"/>
        <w:jc w:val="both"/>
      </w:pPr>
      <w:r>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 580.</w:t>
      </w:r>
    </w:p>
    <w:p w:rsidR="00A5499A" w:rsidRDefault="00A5499A" w:rsidP="00A5499A">
      <w:pPr>
        <w:pStyle w:val="a3"/>
        <w:spacing w:before="1" w:line="360" w:lineRule="auto"/>
        <w:ind w:left="117" w:right="105" w:firstLine="540"/>
        <w:jc w:val="both"/>
      </w:pPr>
      <w: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A5499A" w:rsidRDefault="00A5499A" w:rsidP="00A5499A">
      <w:pPr>
        <w:pStyle w:val="a3"/>
        <w:spacing w:before="1" w:line="360" w:lineRule="auto"/>
        <w:ind w:left="117" w:right="105" w:firstLine="540"/>
        <w:jc w:val="both"/>
      </w:pPr>
      <w:r>
        <w:t>По результатам инвентаризации бесхозных тепловых сетей на территории поселения не выявлено.</w:t>
      </w:r>
    </w:p>
    <w:p w:rsidR="00D12751" w:rsidRDefault="00D12751" w:rsidP="00D12751">
      <w:pPr>
        <w:spacing w:line="360" w:lineRule="auto"/>
        <w:ind w:firstLine="709"/>
        <w:jc w:val="both"/>
        <w:rPr>
          <w:sz w:val="26"/>
          <w:szCs w:val="26"/>
        </w:rPr>
      </w:pPr>
    </w:p>
    <w:p w:rsidR="00A30A86" w:rsidRDefault="00A30A86">
      <w:pPr>
        <w:rPr>
          <w:sz w:val="26"/>
          <w:szCs w:val="26"/>
        </w:rPr>
      </w:pPr>
      <w:r>
        <w:rPr>
          <w:sz w:val="26"/>
          <w:szCs w:val="26"/>
        </w:rPr>
        <w:br w:type="page"/>
      </w:r>
    </w:p>
    <w:p w:rsidR="00523CC7" w:rsidRPr="005D6DFE" w:rsidRDefault="00656C49" w:rsidP="00523CC7">
      <w:pPr>
        <w:pStyle w:val="1"/>
        <w:tabs>
          <w:tab w:val="left" w:pos="1148"/>
        </w:tabs>
        <w:spacing w:line="360" w:lineRule="auto"/>
        <w:ind w:left="0" w:right="149" w:firstLine="0"/>
        <w:jc w:val="left"/>
      </w:pPr>
      <w:bookmarkStart w:id="8" w:name="_Toc23425384"/>
      <w:r>
        <w:lastRenderedPageBreak/>
        <w:t>1.</w:t>
      </w:r>
      <w:r w:rsidR="00523CC7">
        <w:t>4</w:t>
      </w:r>
      <w:r w:rsidR="00523CC7" w:rsidRPr="005D6DFE">
        <w:t xml:space="preserve">. </w:t>
      </w:r>
      <w:r w:rsidR="00523CC7" w:rsidRPr="00523CC7">
        <w:t>Зоны действия источников тепловой энергии</w:t>
      </w:r>
      <w:bookmarkEnd w:id="8"/>
    </w:p>
    <w:p w:rsidR="00E56F85" w:rsidRDefault="00E56F85" w:rsidP="00E56F85">
      <w:pPr>
        <w:pStyle w:val="a3"/>
        <w:spacing w:before="1" w:line="360" w:lineRule="auto"/>
        <w:ind w:left="117" w:right="105" w:firstLine="540"/>
        <w:jc w:val="both"/>
      </w:pPr>
      <w:r>
        <w:t xml:space="preserve">На момент </w:t>
      </w:r>
      <w:r w:rsidR="00683BB8">
        <w:t>актуализации</w:t>
      </w:r>
      <w:r>
        <w:t xml:space="preserve"> схемы теплоснабжения муниципального образования существующая зона действия систем теплоснабжения источников тепловой энергии, выглядит следующим образом:</w:t>
      </w:r>
    </w:p>
    <w:p w:rsidR="00E56F85" w:rsidRDefault="00E56F85" w:rsidP="00E56F85">
      <w:pPr>
        <w:pStyle w:val="a3"/>
        <w:spacing w:before="1" w:line="360" w:lineRule="auto"/>
        <w:ind w:left="117" w:right="105" w:firstLine="540"/>
        <w:jc w:val="both"/>
      </w:pPr>
      <w:r>
        <w:t xml:space="preserve">– зона действия котельной </w:t>
      </w:r>
      <w:r w:rsidR="00683BB8" w:rsidRPr="00AA0668">
        <w:t>№1 МУП Тепловик</w:t>
      </w:r>
      <w:r>
        <w:t xml:space="preserve"> - теплоисточник обеспечивает нужды населения и бюджетных потребителей на отопление с присоединённой тепловой нагрузкой </w:t>
      </w:r>
      <w:r w:rsidR="00023A6C">
        <w:t>7,42</w:t>
      </w:r>
      <w:r>
        <w:t xml:space="preserve"> Гкал/ч.</w:t>
      </w:r>
    </w:p>
    <w:p w:rsidR="00683BB8" w:rsidRDefault="00683BB8" w:rsidP="00683BB8">
      <w:pPr>
        <w:pStyle w:val="a3"/>
        <w:spacing w:before="1" w:line="360" w:lineRule="auto"/>
        <w:ind w:left="117" w:right="105" w:firstLine="540"/>
        <w:jc w:val="both"/>
      </w:pPr>
      <w:r>
        <w:t xml:space="preserve">– зона действия котельной </w:t>
      </w:r>
      <w:r w:rsidR="00023A6C" w:rsidRPr="00015BA7">
        <w:t>№3 ЦРБ МУП "Тепловик</w:t>
      </w:r>
      <w:r>
        <w:t xml:space="preserve"> - теплоисточник обеспечивает нужды населения и бюджетных потребителей на отопление с присо</w:t>
      </w:r>
      <w:r w:rsidR="00023A6C">
        <w:t>единённой тепловой нагрузкой 0,98</w:t>
      </w:r>
      <w:r>
        <w:t xml:space="preserve"> Гкал/ч.</w:t>
      </w:r>
    </w:p>
    <w:p w:rsidR="00683BB8" w:rsidRDefault="00683BB8" w:rsidP="00683BB8">
      <w:pPr>
        <w:pStyle w:val="a3"/>
        <w:spacing w:before="1" w:line="360" w:lineRule="auto"/>
        <w:ind w:left="117" w:right="105" w:firstLine="540"/>
        <w:jc w:val="both"/>
      </w:pPr>
      <w:r>
        <w:t xml:space="preserve">– зона действия котельной </w:t>
      </w:r>
      <w:r w:rsidR="00023A6C" w:rsidRPr="00015BA7">
        <w:t>Ветстанции</w:t>
      </w:r>
      <w:r w:rsidR="00023A6C">
        <w:t xml:space="preserve"> </w:t>
      </w:r>
      <w:r>
        <w:t>- теплоисточник обеспечивает нужды бюджетных потребителей на отопление с присо</w:t>
      </w:r>
      <w:r w:rsidR="00023A6C">
        <w:t>единённой тепловой нагрузкой 0,13</w:t>
      </w:r>
      <w:r>
        <w:t xml:space="preserve"> Гкал/ч.</w:t>
      </w:r>
    </w:p>
    <w:p w:rsidR="00683BB8" w:rsidRDefault="00683BB8" w:rsidP="00683BB8">
      <w:pPr>
        <w:pStyle w:val="a3"/>
        <w:spacing w:before="1" w:line="360" w:lineRule="auto"/>
        <w:ind w:left="117" w:right="105" w:firstLine="540"/>
        <w:jc w:val="both"/>
      </w:pPr>
      <w:r>
        <w:t xml:space="preserve">– зона действия котельной </w:t>
      </w:r>
      <w:r w:rsidR="00023A6C" w:rsidRPr="00015BA7">
        <w:t>Одесский водоканал</w:t>
      </w:r>
      <w:r w:rsidR="00023A6C">
        <w:t xml:space="preserve"> </w:t>
      </w:r>
      <w:r>
        <w:t xml:space="preserve">- теплоисточник обеспечивает нужды </w:t>
      </w:r>
      <w:r w:rsidR="00023A6C">
        <w:t>прочих</w:t>
      </w:r>
      <w:r>
        <w:t xml:space="preserve"> потребителей на отопление с присоединённой тепловой нагрузкой 0,</w:t>
      </w:r>
      <w:r w:rsidR="00023A6C">
        <w:t>12</w:t>
      </w:r>
      <w:r>
        <w:t xml:space="preserve"> Гкал/ч.</w:t>
      </w:r>
    </w:p>
    <w:p w:rsidR="00683BB8" w:rsidRDefault="00683BB8" w:rsidP="00683BB8">
      <w:pPr>
        <w:pStyle w:val="a3"/>
        <w:spacing w:before="1" w:line="360" w:lineRule="auto"/>
        <w:ind w:left="117" w:right="105" w:firstLine="540"/>
        <w:jc w:val="both"/>
      </w:pPr>
      <w:r>
        <w:t xml:space="preserve">– зона действия котельной </w:t>
      </w:r>
      <w:r w:rsidR="00023A6C" w:rsidRPr="00015BA7">
        <w:t>Одесское ДЭУ</w:t>
      </w:r>
      <w:r>
        <w:t xml:space="preserve"> - теплоисточник обеспечивает нужды </w:t>
      </w:r>
      <w:r w:rsidR="00023A6C">
        <w:t>прочих</w:t>
      </w:r>
      <w:r>
        <w:t xml:space="preserve"> потребителей на отопление с присоединённой тепловой нагрузкой 0,</w:t>
      </w:r>
      <w:r w:rsidR="00023A6C">
        <w:t>59</w:t>
      </w:r>
      <w:r>
        <w:t xml:space="preserve"> Гкал/ч.</w:t>
      </w:r>
    </w:p>
    <w:p w:rsidR="00683BB8" w:rsidRDefault="00683BB8" w:rsidP="00683BB8">
      <w:pPr>
        <w:pStyle w:val="a3"/>
        <w:spacing w:before="1" w:line="360" w:lineRule="auto"/>
        <w:ind w:left="117" w:right="105" w:firstLine="540"/>
        <w:jc w:val="both"/>
      </w:pPr>
      <w:r>
        <w:t xml:space="preserve">– зона действия котельной </w:t>
      </w:r>
      <w:r w:rsidR="00023A6C" w:rsidRPr="00015BA7">
        <w:t>ЗАО "Любинский молочноконсервный комбинат"</w:t>
      </w:r>
      <w:r>
        <w:t xml:space="preserve">- теплоисточник обеспечивает нужды </w:t>
      </w:r>
      <w:r w:rsidR="00023A6C">
        <w:t>прочих</w:t>
      </w:r>
      <w:r>
        <w:t xml:space="preserve"> потребителей на отопление с присоединённой тепловой нагрузкой 0,</w:t>
      </w:r>
      <w:r w:rsidR="00023A6C">
        <w:t xml:space="preserve">05 </w:t>
      </w:r>
      <w:r>
        <w:t>Гкал/ч.</w:t>
      </w:r>
    </w:p>
    <w:p w:rsidR="00523CC7" w:rsidRDefault="00523CC7" w:rsidP="00523CC7">
      <w:pPr>
        <w:spacing w:line="360" w:lineRule="auto"/>
        <w:ind w:firstLine="709"/>
        <w:jc w:val="both"/>
        <w:rPr>
          <w:sz w:val="26"/>
          <w:szCs w:val="26"/>
        </w:rPr>
      </w:pPr>
    </w:p>
    <w:p w:rsidR="003F2582" w:rsidRPr="005D6DFE" w:rsidRDefault="00656C49" w:rsidP="003F2582">
      <w:pPr>
        <w:pStyle w:val="1"/>
        <w:tabs>
          <w:tab w:val="left" w:pos="1148"/>
        </w:tabs>
        <w:spacing w:line="360" w:lineRule="auto"/>
        <w:ind w:left="0" w:right="149" w:firstLine="0"/>
        <w:jc w:val="left"/>
      </w:pPr>
      <w:bookmarkStart w:id="9" w:name="_Toc23425385"/>
      <w:r>
        <w:t>1.</w:t>
      </w:r>
      <w:r w:rsidR="003F2582">
        <w:t>5</w:t>
      </w:r>
      <w:r w:rsidR="003F2582" w:rsidRPr="005D6DFE">
        <w:t xml:space="preserve">. </w:t>
      </w:r>
      <w:r w:rsidR="00745F90" w:rsidRPr="00745F90">
        <w:t>Тепловые нагрузки потребителей тепловой энергии, групп потребителей тепловой энергии в зонах действия источников тепловой энергии</w:t>
      </w:r>
      <w:bookmarkEnd w:id="9"/>
    </w:p>
    <w:p w:rsidR="003F2582" w:rsidRPr="005D6DFE" w:rsidRDefault="00656C49" w:rsidP="003F2582">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745F90">
        <w:rPr>
          <w:rFonts w:ascii="Times New Roman" w:hAnsi="Times New Roman" w:cs="Times New Roman"/>
          <w:b/>
          <w:color w:val="000000" w:themeColor="text1"/>
          <w:sz w:val="26"/>
          <w:szCs w:val="26"/>
        </w:rPr>
        <w:t>5</w:t>
      </w:r>
      <w:r w:rsidR="003F2582" w:rsidRPr="005D6DFE">
        <w:rPr>
          <w:rFonts w:ascii="Times New Roman" w:hAnsi="Times New Roman" w:cs="Times New Roman"/>
          <w:b/>
          <w:color w:val="000000" w:themeColor="text1"/>
          <w:sz w:val="26"/>
          <w:szCs w:val="26"/>
        </w:rPr>
        <w:t>.1.</w:t>
      </w:r>
      <w:r w:rsidR="003F2582" w:rsidRPr="005D6DFE">
        <w:rPr>
          <w:rFonts w:ascii="Times New Roman" w:eastAsia="Times New Roman" w:hAnsi="Times New Roman" w:cs="Times New Roman"/>
          <w:color w:val="auto"/>
          <w:spacing w:val="0"/>
        </w:rPr>
        <w:t xml:space="preserve"> </w:t>
      </w:r>
      <w:r w:rsidR="00745F90">
        <w:rPr>
          <w:rFonts w:ascii="Times New Roman" w:hAnsi="Times New Roman" w:cs="Times New Roman"/>
          <w:b/>
          <w:color w:val="000000" w:themeColor="text1"/>
          <w:sz w:val="26"/>
          <w:szCs w:val="26"/>
        </w:rPr>
        <w:t>О</w:t>
      </w:r>
      <w:r w:rsidR="00745F90" w:rsidRPr="00745F90">
        <w:rPr>
          <w:rFonts w:ascii="Times New Roman" w:hAnsi="Times New Roman" w:cs="Times New Roman"/>
          <w:b/>
          <w:color w:val="000000" w:themeColor="text1"/>
          <w:sz w:val="26"/>
          <w:szCs w:val="26"/>
        </w:rPr>
        <w:t>писание значений спроса на тепловую мощность в расчетных элементах территориального деления</w:t>
      </w:r>
    </w:p>
    <w:p w:rsidR="00745F90" w:rsidRPr="00745F90" w:rsidRDefault="00745F90" w:rsidP="00745F90">
      <w:pPr>
        <w:spacing w:line="360" w:lineRule="auto"/>
        <w:ind w:firstLine="709"/>
        <w:jc w:val="both"/>
        <w:rPr>
          <w:sz w:val="26"/>
          <w:szCs w:val="26"/>
        </w:rPr>
      </w:pPr>
      <w:r w:rsidRPr="00745F90">
        <w:rPr>
          <w:sz w:val="26"/>
          <w:szCs w:val="26"/>
        </w:rPr>
        <w:t xml:space="preserve">Расчетные расходы теплоты потребителей и сводные данные по потребителям в зонах действия котельных представлены в таблице </w:t>
      </w:r>
      <w:r w:rsidR="000909ED">
        <w:rPr>
          <w:sz w:val="26"/>
          <w:szCs w:val="26"/>
        </w:rPr>
        <w:t>9</w:t>
      </w:r>
      <w:r w:rsidRPr="00745F90">
        <w:rPr>
          <w:sz w:val="26"/>
          <w:szCs w:val="26"/>
        </w:rPr>
        <w:t xml:space="preserve">. Расчетная температура наружного воздуха для проектирования отопления, вентиляции и ГВС на территории </w:t>
      </w:r>
      <w:r w:rsidR="00C51F8C">
        <w:rPr>
          <w:sz w:val="26"/>
          <w:szCs w:val="26"/>
        </w:rPr>
        <w:t>поселения</w:t>
      </w:r>
      <w:r w:rsidRPr="00745F90">
        <w:rPr>
          <w:sz w:val="26"/>
          <w:szCs w:val="26"/>
        </w:rPr>
        <w:t xml:space="preserve"> составляет -</w:t>
      </w:r>
      <w:r w:rsidR="00C51F8C">
        <w:rPr>
          <w:sz w:val="26"/>
          <w:szCs w:val="26"/>
        </w:rPr>
        <w:t>45</w:t>
      </w:r>
      <w:r w:rsidRPr="00745F90">
        <w:rPr>
          <w:sz w:val="26"/>
          <w:szCs w:val="26"/>
        </w:rPr>
        <w:t xml:space="preserve"> °С.</w:t>
      </w:r>
    </w:p>
    <w:p w:rsidR="006120DE" w:rsidRPr="006120DE" w:rsidRDefault="006120DE" w:rsidP="006120DE">
      <w:pPr>
        <w:pStyle w:val="aff"/>
        <w:spacing w:after="0" w:line="360" w:lineRule="auto"/>
        <w:ind w:firstLine="567"/>
        <w:rPr>
          <w:sz w:val="26"/>
          <w:szCs w:val="26"/>
        </w:rPr>
      </w:pPr>
      <w:r w:rsidRPr="006120DE">
        <w:rPr>
          <w:sz w:val="26"/>
          <w:szCs w:val="26"/>
        </w:rPr>
        <w:t xml:space="preserve">В таблице 9 приведены тепловые нагрузки потребителей тепловой энергии и групп потребителей тепловой энергии в зоне действия муниципальных котельных на территории </w:t>
      </w:r>
      <w:r w:rsidR="00B26238">
        <w:rPr>
          <w:sz w:val="26"/>
          <w:szCs w:val="26"/>
        </w:rPr>
        <w:t>Одесского сельского поселения</w:t>
      </w:r>
      <w:r w:rsidRPr="006120DE">
        <w:rPr>
          <w:sz w:val="26"/>
          <w:szCs w:val="26"/>
        </w:rPr>
        <w:t>.</w:t>
      </w:r>
    </w:p>
    <w:p w:rsidR="006120DE" w:rsidRDefault="006120DE" w:rsidP="006120DE">
      <w:pPr>
        <w:pStyle w:val="aff"/>
        <w:spacing w:after="0" w:line="360" w:lineRule="auto"/>
        <w:ind w:firstLine="0"/>
        <w:rPr>
          <w:sz w:val="26"/>
          <w:szCs w:val="26"/>
        </w:rPr>
      </w:pPr>
      <w:r w:rsidRPr="006120DE">
        <w:rPr>
          <w:sz w:val="26"/>
          <w:szCs w:val="26"/>
        </w:rPr>
        <w:t xml:space="preserve">Таблица 9 Сводная информация тепловых нагрузок </w:t>
      </w:r>
    </w:p>
    <w:p w:rsidR="00134B65" w:rsidRDefault="00134B65" w:rsidP="006120DE">
      <w:pPr>
        <w:pStyle w:val="aff"/>
        <w:spacing w:after="0" w:line="360" w:lineRule="auto"/>
        <w:ind w:firstLine="0"/>
        <w:rPr>
          <w:sz w:val="26"/>
          <w:szCs w:val="26"/>
        </w:rPr>
      </w:pPr>
    </w:p>
    <w:tbl>
      <w:tblPr>
        <w:tblW w:w="10107" w:type="dxa"/>
        <w:tblLook w:val="04A0" w:firstRow="1" w:lastRow="0" w:firstColumn="1" w:lastColumn="0" w:noHBand="0" w:noVBand="1"/>
      </w:tblPr>
      <w:tblGrid>
        <w:gridCol w:w="4957"/>
        <w:gridCol w:w="1984"/>
        <w:gridCol w:w="1321"/>
        <w:gridCol w:w="1798"/>
        <w:gridCol w:w="47"/>
      </w:tblGrid>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134B65" w:rsidRPr="00A85FD5" w:rsidRDefault="00134B65" w:rsidP="00A85FD5">
            <w:pPr>
              <w:spacing w:line="276" w:lineRule="auto"/>
              <w:jc w:val="center"/>
              <w:rPr>
                <w:color w:val="000000"/>
                <w:sz w:val="26"/>
                <w:szCs w:val="26"/>
              </w:rPr>
            </w:pPr>
            <w:r w:rsidRPr="00A85FD5">
              <w:rPr>
                <w:color w:val="000000"/>
                <w:sz w:val="26"/>
                <w:szCs w:val="26"/>
              </w:rPr>
              <w:t>Адрес</w:t>
            </w:r>
            <w:r w:rsidR="00A85FD5">
              <w:rPr>
                <w:color w:val="000000"/>
                <w:sz w:val="26"/>
                <w:szCs w:val="26"/>
              </w:rPr>
              <w:t xml:space="preserve"> (наименование потребителя)</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34B65" w:rsidRPr="00A85FD5" w:rsidRDefault="00134B65" w:rsidP="00A85FD5">
            <w:pPr>
              <w:spacing w:line="276" w:lineRule="auto"/>
              <w:jc w:val="center"/>
              <w:rPr>
                <w:color w:val="000000"/>
                <w:sz w:val="26"/>
                <w:szCs w:val="26"/>
              </w:rPr>
            </w:pPr>
            <w:r w:rsidRPr="00A85FD5">
              <w:rPr>
                <w:color w:val="000000"/>
                <w:sz w:val="26"/>
                <w:szCs w:val="26"/>
              </w:rPr>
              <w:t>Наружный строительный объем здания, помещения, V</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134B65" w:rsidRPr="00A85FD5" w:rsidRDefault="00134B65" w:rsidP="00A85FD5">
            <w:pPr>
              <w:spacing w:line="276" w:lineRule="auto"/>
              <w:jc w:val="center"/>
              <w:rPr>
                <w:color w:val="000000"/>
                <w:sz w:val="26"/>
                <w:szCs w:val="26"/>
              </w:rPr>
            </w:pPr>
            <w:r w:rsidRPr="00A85FD5">
              <w:rPr>
                <w:color w:val="000000"/>
                <w:sz w:val="26"/>
                <w:szCs w:val="26"/>
              </w:rPr>
              <w:t>Часовая нагрузка, Гкал/час</w:t>
            </w:r>
          </w:p>
        </w:tc>
        <w:tc>
          <w:tcPr>
            <w:tcW w:w="1798" w:type="dxa"/>
            <w:tcBorders>
              <w:top w:val="single" w:sz="4" w:space="0" w:color="auto"/>
              <w:left w:val="nil"/>
              <w:bottom w:val="single" w:sz="4" w:space="0" w:color="auto"/>
              <w:right w:val="single" w:sz="4" w:space="0" w:color="auto"/>
            </w:tcBorders>
            <w:shd w:val="clear" w:color="auto" w:fill="auto"/>
            <w:vAlign w:val="center"/>
          </w:tcPr>
          <w:p w:rsidR="00134B65" w:rsidRPr="00A85FD5" w:rsidRDefault="00134B65" w:rsidP="00A85FD5">
            <w:pPr>
              <w:spacing w:line="276" w:lineRule="auto"/>
              <w:jc w:val="center"/>
              <w:rPr>
                <w:color w:val="000000"/>
                <w:sz w:val="26"/>
                <w:szCs w:val="26"/>
              </w:rPr>
            </w:pPr>
            <w:r w:rsidRPr="00A85FD5">
              <w:rPr>
                <w:color w:val="000000"/>
                <w:sz w:val="26"/>
                <w:szCs w:val="26"/>
              </w:rPr>
              <w:t>Годовое потребление тепловой энергии, Гкал</w:t>
            </w:r>
          </w:p>
        </w:tc>
      </w:tr>
      <w:tr w:rsidR="00134B65" w:rsidRPr="00A85FD5" w:rsidTr="00A85FD5">
        <w:trPr>
          <w:trHeight w:val="300"/>
        </w:trPr>
        <w:tc>
          <w:tcPr>
            <w:tcW w:w="1010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фондул.Ленина,11 (16-ти кв.)</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3063</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0,0853623</w:t>
            </w:r>
          </w:p>
        </w:tc>
        <w:tc>
          <w:tcPr>
            <w:tcW w:w="1798" w:type="dxa"/>
            <w:tcBorders>
              <w:top w:val="single" w:sz="4" w:space="0" w:color="auto"/>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218,15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ул.Ленина,13 ( 16-ти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3130</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0,086732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221,65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ул.Ленина,15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2869,7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0,0811924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207,50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ул.Ленина,19 (15-ти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2869,7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0,0812183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207,56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ул.Ленина,21 (12-ти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2235,7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0,0653666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167,05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ул.Ленина,23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4018,7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0,1051603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268,75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ул.Ленина,20 (4-х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450</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0,0180539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46,14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ул.Ленина,17 ( 24-х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3551</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0,0953722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243,74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ул.Ленина,38 (6-ти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756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0,0285062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72,85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Октябрская,16 (24-х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5531,2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0,1372501</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350,76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ул.Октябская,18 ( 16-ти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3993,8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0,1051487</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268,72</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ул.Октябская,20 ( 16-ти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4235,7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0,1103698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282,06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ул.Октябрская,22 ( 16-ти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3471</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0,0937348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239,55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ул.Колхозная,43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3219</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0,0885846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226,39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ул.Колхозная,45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3028,1</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0,0845724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216,14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ул.Колхозная,47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2987,8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0,0836895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213,88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ул.Колхозная,49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2997,5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0,0839501</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214,54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ул.Колхозна,51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3264</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0,0894939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228,71</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ул.Парковая,2 (15-ти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2777,6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0,0789786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201,84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ул.Парковая,4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2777,6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0,0789786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201,84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ул.Парковая,8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2756,7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0,0786931</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201,11</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ул.Парковая,26 (24-ти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5284</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0,1325915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338,85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ул.Парковая,28 ( 16-ти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5041,6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0,1268184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324,10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ул.Парковая,6 ( 15-ти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3958,3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0,1043714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266,73</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ул.Одесская,21А (18-ти кв.0</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4426,5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0,1143955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292,35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ул.Почтовая,26 (8-м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1275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0,0423062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108,12</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ул.Почтовая,28 (8-м кв.)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1178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0,0398726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101,90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ул.Спортивная,9</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0,0107989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27,60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ул.Спортивная,11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0,0107989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27,60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ул.Спортивная,14</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0,0091935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23,50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ул.Спортиная,16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0,0091572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23,40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ул.Спортивная,18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224</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0,0100966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25,80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ул.Почтовая,5</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228,8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0,0102364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26,16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344,8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0,0145408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37,16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ул.Почтовая,7</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230,8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0,0103324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26,41</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ул.Почтовая,8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0,007682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19,63</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ул.Коммунальная,2/1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87,1</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0,0044343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11,33</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lastRenderedPageBreak/>
              <w:t>жилой фонд ул.Одесская,16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227,2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0,0101812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26,02</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ул.Одесская,20</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147,3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0,0071136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18,18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ул.Одесская,22</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327,1</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0,0139283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35,60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ул.Одесская,38/1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126,7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0,0062579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15,99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ул.Одесская,45</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133,47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0,0065478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16,73</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ул.Одесская,18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0,0081727</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20,89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ул.Ленина,47</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228,3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0,0102165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26,11</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пер.Кооперативный,3</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151,3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0,0072733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18,59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пер.Школьный,10</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173,6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0,008131</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20,78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ул.Одесская,38/2</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108,2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0,0054548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13,94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ул.Кирова,41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0,0108172</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27,64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ул.Кирова,66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140,5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0,006838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17,48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ул.Кирова,29</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173,8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0,0081385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20,80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ул.Дылко,76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4172,17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0,1088344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278,14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ул.Одесская,68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1497,9</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0,0473324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120,96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ул.Кирова,74</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186,2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0,0086054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21,99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ул.Кирова,5В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252,9</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0,0111797</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28,57</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пер.Больничный,10</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278,3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0,012146</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31,04</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пер.Больничный,12/1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192,8</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0,0088255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22,55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пер.Больничный,14/1</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166</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0,0078449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20,05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пер.Больничный,14/2</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180</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0,008367</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21,38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215,3</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0,0096967</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24,78</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пер.Больничный,20</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206,25</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0,0093304</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23,85</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пер.Больничный,22</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129,7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0,0063899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16,33</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пер.Больничный,16</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226,2</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0,010133</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25,90</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пер.Больничный,28</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240</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0,0106779</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27,29</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 7В</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0,0124678</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31,86</w:t>
            </w:r>
          </w:p>
        </w:tc>
      </w:tr>
      <w:tr w:rsidR="00134B65" w:rsidRPr="00A85FD5" w:rsidTr="00A85FD5">
        <w:trPr>
          <w:gridAfter w:val="1"/>
          <w:wAfter w:w="47" w:type="dxa"/>
          <w:trHeight w:val="300"/>
        </w:trPr>
        <w:tc>
          <w:tcPr>
            <w:tcW w:w="4957" w:type="dxa"/>
            <w:tcBorders>
              <w:top w:val="nil"/>
              <w:left w:val="single" w:sz="4" w:space="0" w:color="auto"/>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Жилой фонд ул.Кирова, 5Б</w:t>
            </w:r>
          </w:p>
        </w:tc>
        <w:tc>
          <w:tcPr>
            <w:tcW w:w="1984"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359,7</w:t>
            </w:r>
          </w:p>
        </w:tc>
        <w:tc>
          <w:tcPr>
            <w:tcW w:w="1321" w:type="dxa"/>
            <w:tcBorders>
              <w:top w:val="nil"/>
              <w:left w:val="nil"/>
              <w:bottom w:val="single" w:sz="4" w:space="0" w:color="auto"/>
              <w:right w:val="single" w:sz="4" w:space="0" w:color="auto"/>
            </w:tcBorders>
            <w:shd w:val="clear" w:color="auto" w:fill="auto"/>
            <w:noWrap/>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0,0150505</w:t>
            </w:r>
          </w:p>
        </w:tc>
        <w:tc>
          <w:tcPr>
            <w:tcW w:w="1798" w:type="dxa"/>
            <w:tcBorders>
              <w:top w:val="nil"/>
              <w:left w:val="nil"/>
              <w:bottom w:val="single" w:sz="4" w:space="0" w:color="auto"/>
              <w:right w:val="single" w:sz="4" w:space="0" w:color="auto"/>
            </w:tcBorders>
            <w:shd w:val="clear" w:color="auto" w:fill="auto"/>
            <w:vAlign w:val="bottom"/>
            <w:hideMark/>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38,46</w:t>
            </w:r>
          </w:p>
        </w:tc>
      </w:tr>
      <w:tr w:rsidR="00134B65" w:rsidRPr="00A85FD5" w:rsidTr="00A85FD5">
        <w:trPr>
          <w:trHeight w:val="300"/>
        </w:trPr>
        <w:tc>
          <w:tcPr>
            <w:tcW w:w="1010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Бюджетные потребители</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Управление судебного департамента (с подвалом)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2151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0,0512517</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107,78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налоговая инспекция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790,4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0,0185116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46,44</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МНС РФ №6 ул.Ленина,34А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127,9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0,0040879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8,16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Казначейство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888,8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0,0208283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Федерального казначейства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465,2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0,0148939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24,03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Подсобное помещение казначейства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116,1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0,0037355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9,19</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судебного департамента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167,4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0,0053368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10,65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ОВО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0,0065201</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13,02</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Управление ФССП</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494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0,0115652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29,01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ГУ МРИИ №2 УФСИН России по Омской обл.</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303,65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0,0071158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17,85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ТП УФМС РФ по Омской области в Одесском районе</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415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0,009694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24,32</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lastRenderedPageBreak/>
              <w:t>Пожарная часть №69</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2635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0,0615792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107,11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Учреждение юстиции</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266,3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0,0062244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15,61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Административное здание полиции</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3215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0,076159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191,06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РОВД</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1190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0,0380473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75,96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Пенсионный Фонд, ул. Ленина 45</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953,42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0,0225748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56,63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Реабелитационный цент для несовершеннолетних</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7306,5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0,1396371</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235,68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реабелитационного центра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0,0052603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10,50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ГУ Омской области "Центр соц.обслуж. Одесского р-на"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737,58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0,0174642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43,81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Редакция газеты "Пламя всегда с Вами"</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1213,7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0,0285013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71,50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редакции ул. Ленина 36</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0,0074119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17,47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Центра занятости ул. Ленина 34а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0,004123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8,23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Центр занятости ул. Ленина 41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3056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0,0725774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104,95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БУ "КЦСОН" ул. Ленина 41а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211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0,0067318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13,44</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Одесская школа №1, ул. Кирова 60</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13646,6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0,2456843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604,39</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школы №2п, ул. Кирова 60В</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471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0,0150946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30,13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Одесская школа№2 к.1, пер. Школьный 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7355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0,1396936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343,65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Одесская школа№2 к.2, пер. Школьный 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4459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0,0942594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231,88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Библиотека школы №2, пер. Школьный 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547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0,0113961</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28,03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Нежилое помещение склад (гараж РОНО), пер. Школьный 2Б</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1098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0,0351179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70,11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Детский сад пер. Северный 21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3542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0,0744107</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145,76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картинга, ул. Кирова 60В</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86,4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0,0027482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5,49</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Мастерская школы№2, пер. Школьный 2А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609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0,0127028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31,25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Детский сад (с подвалом), ул. Кирова 104 (с подвалом)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11332,08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0,2165714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553,47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Одесская детская школа исскуств,  ул. Ленина 36А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3454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0,0728286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179,16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Дом культуры, ул. Ленина 27</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9587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0,1657363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329,95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РДК, ул. Ленина 28А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375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0,0119463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23,85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Районная администрация, ул. Ленина 24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4566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0,1091448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273,81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администрации, ул. Ленина 24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460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0,0146787</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29,30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администрации1, ул. Ленина 24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405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0,0129069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25,77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администрации2, ул. Ленина 34а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262,8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0,0083994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16,77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Спортзал РДК, ул. Ленина 27</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4175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0,0993665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249,28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Легкоатлетический манеж, ул. Парковая 17</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13121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0,252914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634,48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Нежилое помещение тир, ул. Парковая 17</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2050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0,0479451</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120,28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Административный корпус ДООФЦ, Парковая 17</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4427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0,1057806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265,37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Административное здание ул.Ленина,25</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1562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0,0368845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92,53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lastRenderedPageBreak/>
              <w:t>Гараж ДЮКФП</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994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0,025733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60,66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ХЭС ул.Ленина,34а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0,0074656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14,90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Дом Детского Творчества ул. Ленина 36</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1859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0,0392745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96,62</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Здание архива, ул. Ленина 45</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489,25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0,0115843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23,00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МКУК "Музей истории, культуры и быта" (церковь),Ленина, д. 28</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969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0,022672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56,88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ФГУ Госсеминспекция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463,9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0,0108856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27,31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ФУГ Госсеминспекция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149,3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0,0046235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10,90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Одесская ЦРБ административный корпус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1380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0,0306383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78,30</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Стационар №1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6303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0,1272737</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325,26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Поликлиника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4403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0,0987865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252,46</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Детская консультация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1148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0,0254626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65,07</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Прачечная ЦРБ</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671,9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0,0129123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29,74</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Стационар №2 детское отделение</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7066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0,1439873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367,98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Стационар №3 терапевтическое отделение</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2810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0,0623009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159,22</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 1 ЦРБ</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1119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0,0345888</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81,53</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Здание мирового суда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1359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0,0321829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80,74</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лаборатория ЦРБ (бывшее СЭС)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846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0,0188006</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48,05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Часть нежилого помещения пер. Больничный 8</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341,1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0,0080041</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20,08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Ветстанция и лаборатория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1070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0,020384</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48,05</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изолятор</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476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0,0024513</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5,78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незаразный стационар</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350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0,0066625</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15,71</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котельная с гаражом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1172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0,0375602</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74,98</w:t>
            </w:r>
          </w:p>
        </w:tc>
      </w:tr>
      <w:tr w:rsidR="00134B6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гараж</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1039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0,0332079</w:t>
            </w:r>
          </w:p>
        </w:tc>
        <w:tc>
          <w:tcPr>
            <w:tcW w:w="1798" w:type="dxa"/>
            <w:tcBorders>
              <w:top w:val="single" w:sz="4" w:space="0" w:color="auto"/>
              <w:left w:val="nil"/>
              <w:bottom w:val="single" w:sz="4" w:space="0" w:color="auto"/>
              <w:right w:val="single" w:sz="4" w:space="0" w:color="auto"/>
            </w:tcBorders>
            <w:shd w:val="clear" w:color="auto" w:fill="auto"/>
            <w:vAlign w:val="bottom"/>
          </w:tcPr>
          <w:p w:rsidR="00134B65" w:rsidRPr="00A85FD5" w:rsidRDefault="00134B65" w:rsidP="00A85FD5">
            <w:pPr>
              <w:widowControl/>
              <w:autoSpaceDE/>
              <w:autoSpaceDN/>
              <w:spacing w:line="276" w:lineRule="auto"/>
              <w:jc w:val="center"/>
              <w:rPr>
                <w:sz w:val="26"/>
                <w:szCs w:val="26"/>
                <w:lang w:bidi="ar-SA"/>
              </w:rPr>
            </w:pPr>
            <w:r w:rsidRPr="00A85FD5">
              <w:rPr>
                <w:sz w:val="26"/>
                <w:szCs w:val="26"/>
                <w:lang w:bidi="ar-SA"/>
              </w:rPr>
              <w:t>66,30</w:t>
            </w:r>
          </w:p>
        </w:tc>
      </w:tr>
      <w:tr w:rsidR="00A85FD5" w:rsidRPr="00A85FD5" w:rsidTr="00A85FD5">
        <w:trPr>
          <w:trHeight w:val="300"/>
        </w:trPr>
        <w:tc>
          <w:tcPr>
            <w:tcW w:w="1010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Прочие потребители</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 ЖКО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2149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0,0590129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117,81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Здание котельной №3</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831,4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0,01072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25,27</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Здание бани</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312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0,0052719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14,59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РОСГОССТРАХ Омск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318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0,0074297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18,64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РУФПС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1864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0,044142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110,74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ООО "Центрбаза"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2598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0,0716356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143,01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ООО "Уневермаг"- магазин</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4999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0,0975227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122,05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ул.Почтовая,20</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1044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0,0201066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46,30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ул.Почтовая,24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3305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0,0637399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62,35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ОРТ ГТРК "12канал"</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404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0,0095847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22,30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"Кузя"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1575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0,0302222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73,60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Банк "Россельхозбанк"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619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0,0144973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36,37</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кулинария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102,9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0,001976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4,55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"Березка"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818,6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0,0157227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46,04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 РУФПС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170,3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0,0054392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10,86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Сбарбанк 5922, ул.Ленина,34</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1513</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0,0357793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89,76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ИП Муравьев И.А.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813,7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0,0156066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35,94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lastRenderedPageBreak/>
              <w:t>гараж ОАО "Ростелеком"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1013,6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0,0323264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64,54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МОП БО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873,2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0,0204508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51,30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"Роза" ЧП Саакян</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260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0,0049832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11,48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ЧП Бузоверя "Мечта"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337,69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0,0064811</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14,93</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ЧП Ребезант "Мечта"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220,51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0,0042313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9,74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ЧП Ребезант "Мечта Плюс"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441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0,0084622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19,49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ЧП Китченко "Айболит"</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0,0009942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ЧП Николаенко "ФОТО"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173,4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0,003328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7,66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КООП Универмаг магазин Мебель</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1599,6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0,0307742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49,89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ООО "Общепит" - столовая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1841,5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0,0332417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68,43</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"Маячек" ИП "Бузовепя"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113,57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0,0021723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5,00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ИП Сеначин В.А. ул. Ленина 19</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222,44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0,0052177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13,09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Омский центр технической инвентаризации</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0,0043762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10,98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База снабжения "Сибирская"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3679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0,0710949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75,53</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ИП "Сеначин"</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328</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0,0062777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14,46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ИП "Бедюк"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165,06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0,0031604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7,28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ООО "Декам" аптека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176,6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0,0034012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7,83</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ИП "Клевецкий" ул.Парковая,6Б</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0,0034499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7,94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Здание магазина ИП Дерксен Л.Г.</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726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0,0139175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32,05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"Одесситка"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156,6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0,0029978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6,90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Магазин Сладкая мечта ИП Бузоверя В.В.</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403,56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0,0077332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17,81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Адм. здание Каравай В.И. ул. Ленина 26в</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742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0,0173396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43,50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ОАО "Ростелеком", ул. Ленина 39</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2715,5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0,0642667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161,22</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ОАО Омское лекарство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3766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0,0892114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134,14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Слесарка ООО "Коммунальник"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864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0,0223751</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52,74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Баня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981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0,0165964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36,28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256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0,0081675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16,31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ИП "Китченко"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56,1</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0,0010726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2,47</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 2 ООО"Прогресс"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990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0,0316195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63,12</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Здание гаража ООО"Прогресс"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0,0070125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14,00</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Цех по приемке и отгрузке молока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2000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0,0481348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118,41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1280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0,039778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93,77</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гараж№3</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240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0,0074041</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17,45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теплая стоянка№2</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6237</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0,1938243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456,89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сварочный цех</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300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0,0092551</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21,82</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Санитарно-бытовой корпус</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1356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0,0325705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80,12</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баня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144</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0,0024342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6,74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гараж№2</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5022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0,1557989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367,26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теплая стоянка№1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972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0,0301546</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71,08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ПЛК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1836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0,0569587</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134,27</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КПП</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0,0112412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27,65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МТМ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1440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0,0372279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87,76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lastRenderedPageBreak/>
              <w:t>гараж</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1296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0,0402062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94,78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контора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0,0051242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12,61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контора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840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0,0269019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66,18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диспечерская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4275</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0,0912744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224,54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красный уголок</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380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0,0121699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29,94</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сварочный цех</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1440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0,0445939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105,12</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ремзона№1</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2200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0,0682512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160,89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ремзона№2</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2200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0,0682512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160,89</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Стоянка</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4806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0,1493538</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352,06</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Ветстанция и лаборатория</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1070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0,020384</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48,05</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изолятор</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476</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0,0024513</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5,78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незаразный стационар</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350</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0,0066625</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15,71</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котельная с гаражом</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1172</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0,0375602</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74,98</w:t>
            </w:r>
          </w:p>
        </w:tc>
      </w:tr>
      <w:tr w:rsidR="00A85FD5" w:rsidRPr="00A85FD5" w:rsidTr="00A85FD5">
        <w:trPr>
          <w:gridAfter w:val="1"/>
          <w:wAfter w:w="47" w:type="dxa"/>
          <w:trHeight w:val="300"/>
        </w:trPr>
        <w:tc>
          <w:tcPr>
            <w:tcW w:w="4957" w:type="dxa"/>
            <w:tcBorders>
              <w:top w:val="single" w:sz="4" w:space="0" w:color="auto"/>
              <w:left w:val="single" w:sz="4" w:space="0" w:color="auto"/>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гараж</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1039</w:t>
            </w: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0,0332079</w:t>
            </w:r>
          </w:p>
        </w:tc>
        <w:tc>
          <w:tcPr>
            <w:tcW w:w="1798" w:type="dxa"/>
            <w:tcBorders>
              <w:top w:val="single" w:sz="4" w:space="0" w:color="auto"/>
              <w:left w:val="nil"/>
              <w:bottom w:val="single" w:sz="4" w:space="0" w:color="auto"/>
              <w:right w:val="single" w:sz="4" w:space="0" w:color="auto"/>
            </w:tcBorders>
            <w:shd w:val="clear" w:color="auto" w:fill="auto"/>
            <w:vAlign w:val="bottom"/>
          </w:tcPr>
          <w:p w:rsidR="00A85FD5" w:rsidRPr="00A85FD5" w:rsidRDefault="00A85FD5" w:rsidP="00A85FD5">
            <w:pPr>
              <w:widowControl/>
              <w:autoSpaceDE/>
              <w:autoSpaceDN/>
              <w:spacing w:line="276" w:lineRule="auto"/>
              <w:jc w:val="center"/>
              <w:rPr>
                <w:sz w:val="26"/>
                <w:szCs w:val="26"/>
                <w:lang w:bidi="ar-SA"/>
              </w:rPr>
            </w:pPr>
            <w:r w:rsidRPr="00A85FD5">
              <w:rPr>
                <w:sz w:val="26"/>
                <w:szCs w:val="26"/>
                <w:lang w:bidi="ar-SA"/>
              </w:rPr>
              <w:t>66,30</w:t>
            </w:r>
          </w:p>
        </w:tc>
      </w:tr>
    </w:tbl>
    <w:p w:rsidR="00134B65" w:rsidRDefault="00134B65" w:rsidP="006120DE">
      <w:pPr>
        <w:pStyle w:val="aff"/>
        <w:spacing w:after="0" w:line="360" w:lineRule="auto"/>
        <w:ind w:firstLine="0"/>
        <w:rPr>
          <w:sz w:val="26"/>
          <w:szCs w:val="26"/>
        </w:rPr>
      </w:pPr>
    </w:p>
    <w:p w:rsidR="003A5611" w:rsidRPr="005D6DFE" w:rsidRDefault="00656C49" w:rsidP="003A5611">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3A5611">
        <w:rPr>
          <w:rFonts w:ascii="Times New Roman" w:hAnsi="Times New Roman" w:cs="Times New Roman"/>
          <w:b/>
          <w:color w:val="000000" w:themeColor="text1"/>
          <w:sz w:val="26"/>
          <w:szCs w:val="26"/>
        </w:rPr>
        <w:t>5</w:t>
      </w:r>
      <w:r w:rsidR="003A5611" w:rsidRPr="005D6DFE">
        <w:rPr>
          <w:rFonts w:ascii="Times New Roman" w:hAnsi="Times New Roman" w:cs="Times New Roman"/>
          <w:b/>
          <w:color w:val="000000" w:themeColor="text1"/>
          <w:sz w:val="26"/>
          <w:szCs w:val="26"/>
        </w:rPr>
        <w:t>.</w:t>
      </w:r>
      <w:r w:rsidR="003A5611">
        <w:rPr>
          <w:rFonts w:ascii="Times New Roman" w:hAnsi="Times New Roman" w:cs="Times New Roman"/>
          <w:b/>
          <w:color w:val="000000" w:themeColor="text1"/>
          <w:sz w:val="26"/>
          <w:szCs w:val="26"/>
        </w:rPr>
        <w:t>2</w:t>
      </w:r>
      <w:r w:rsidR="003A5611" w:rsidRPr="005D6DFE">
        <w:rPr>
          <w:rFonts w:ascii="Times New Roman" w:hAnsi="Times New Roman" w:cs="Times New Roman"/>
          <w:b/>
          <w:color w:val="000000" w:themeColor="text1"/>
          <w:sz w:val="26"/>
          <w:szCs w:val="26"/>
        </w:rPr>
        <w:t>.</w:t>
      </w:r>
      <w:r w:rsidR="003A5611" w:rsidRPr="005D6DFE">
        <w:rPr>
          <w:rFonts w:ascii="Times New Roman" w:eastAsia="Times New Roman" w:hAnsi="Times New Roman" w:cs="Times New Roman"/>
          <w:color w:val="auto"/>
          <w:spacing w:val="0"/>
        </w:rPr>
        <w:t xml:space="preserve"> </w:t>
      </w:r>
      <w:r w:rsidR="003A5611">
        <w:rPr>
          <w:rFonts w:ascii="Times New Roman" w:hAnsi="Times New Roman" w:cs="Times New Roman"/>
          <w:b/>
          <w:color w:val="000000" w:themeColor="text1"/>
          <w:sz w:val="26"/>
          <w:szCs w:val="26"/>
        </w:rPr>
        <w:t>О</w:t>
      </w:r>
      <w:r w:rsidR="003A5611" w:rsidRPr="003A5611">
        <w:rPr>
          <w:rFonts w:ascii="Times New Roman" w:hAnsi="Times New Roman" w:cs="Times New Roman"/>
          <w:b/>
          <w:color w:val="000000" w:themeColor="text1"/>
          <w:sz w:val="26"/>
          <w:szCs w:val="26"/>
        </w:rPr>
        <w:t>писание значений расчетных тепловых нагрузок на коллекторах источников тепловой энергии</w:t>
      </w:r>
    </w:p>
    <w:p w:rsidR="00523CC7" w:rsidRDefault="003A5611" w:rsidP="003A5611">
      <w:pPr>
        <w:spacing w:line="360" w:lineRule="auto"/>
        <w:ind w:firstLine="709"/>
        <w:jc w:val="both"/>
        <w:rPr>
          <w:sz w:val="26"/>
          <w:szCs w:val="26"/>
        </w:rPr>
      </w:pPr>
      <w:r w:rsidRPr="003A5611">
        <w:rPr>
          <w:sz w:val="26"/>
          <w:szCs w:val="26"/>
        </w:rPr>
        <w:t>Описание значений расчетных тепловых нагрузок на коллекторах источников тепловой энергии</w:t>
      </w:r>
      <w:r>
        <w:rPr>
          <w:sz w:val="26"/>
          <w:szCs w:val="26"/>
        </w:rPr>
        <w:t xml:space="preserve"> представлено в Части 2 Источники тепловой энергии.</w:t>
      </w:r>
    </w:p>
    <w:p w:rsidR="00523CC7" w:rsidRDefault="00523CC7" w:rsidP="00523CC7">
      <w:pPr>
        <w:spacing w:line="360" w:lineRule="auto"/>
        <w:ind w:firstLine="709"/>
        <w:jc w:val="both"/>
        <w:rPr>
          <w:sz w:val="26"/>
          <w:szCs w:val="26"/>
        </w:rPr>
      </w:pPr>
    </w:p>
    <w:p w:rsidR="00610AB8" w:rsidRPr="005D6DFE" w:rsidRDefault="00656C49" w:rsidP="00610AB8">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10AB8">
        <w:rPr>
          <w:rFonts w:ascii="Times New Roman" w:hAnsi="Times New Roman" w:cs="Times New Roman"/>
          <w:b/>
          <w:color w:val="000000" w:themeColor="text1"/>
          <w:sz w:val="26"/>
          <w:szCs w:val="26"/>
        </w:rPr>
        <w:t>5</w:t>
      </w:r>
      <w:r w:rsidR="00610AB8" w:rsidRPr="005D6DFE">
        <w:rPr>
          <w:rFonts w:ascii="Times New Roman" w:hAnsi="Times New Roman" w:cs="Times New Roman"/>
          <w:b/>
          <w:color w:val="000000" w:themeColor="text1"/>
          <w:sz w:val="26"/>
          <w:szCs w:val="26"/>
        </w:rPr>
        <w:t>.</w:t>
      </w:r>
      <w:r w:rsidR="00610AB8">
        <w:rPr>
          <w:rFonts w:ascii="Times New Roman" w:hAnsi="Times New Roman" w:cs="Times New Roman"/>
          <w:b/>
          <w:color w:val="000000" w:themeColor="text1"/>
          <w:sz w:val="26"/>
          <w:szCs w:val="26"/>
        </w:rPr>
        <w:t>3</w:t>
      </w:r>
      <w:r w:rsidR="00610AB8" w:rsidRPr="005D6DFE">
        <w:rPr>
          <w:rFonts w:ascii="Times New Roman" w:hAnsi="Times New Roman" w:cs="Times New Roman"/>
          <w:b/>
          <w:color w:val="000000" w:themeColor="text1"/>
          <w:sz w:val="26"/>
          <w:szCs w:val="26"/>
        </w:rPr>
        <w:t>.</w:t>
      </w:r>
      <w:r w:rsidR="00610AB8" w:rsidRPr="005D6DFE">
        <w:rPr>
          <w:rFonts w:ascii="Times New Roman" w:eastAsia="Times New Roman" w:hAnsi="Times New Roman" w:cs="Times New Roman"/>
          <w:color w:val="auto"/>
          <w:spacing w:val="0"/>
        </w:rPr>
        <w:t xml:space="preserve"> </w:t>
      </w:r>
      <w:r w:rsidR="00610AB8">
        <w:rPr>
          <w:rFonts w:ascii="Times New Roman" w:hAnsi="Times New Roman" w:cs="Times New Roman"/>
          <w:b/>
          <w:color w:val="000000" w:themeColor="text1"/>
          <w:sz w:val="26"/>
          <w:szCs w:val="26"/>
        </w:rPr>
        <w:t>О</w:t>
      </w:r>
      <w:r w:rsidR="00610AB8" w:rsidRPr="00610AB8">
        <w:rPr>
          <w:rFonts w:ascii="Times New Roman" w:hAnsi="Times New Roman" w:cs="Times New Roman"/>
          <w:b/>
          <w:color w:val="000000" w:themeColor="text1"/>
          <w:sz w:val="26"/>
          <w:szCs w:val="26"/>
        </w:rPr>
        <w:t>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rsidR="00610AB8" w:rsidRPr="00610AB8" w:rsidRDefault="00610AB8" w:rsidP="00610AB8">
      <w:pPr>
        <w:spacing w:line="360" w:lineRule="auto"/>
        <w:ind w:firstLine="709"/>
        <w:jc w:val="both"/>
        <w:rPr>
          <w:sz w:val="26"/>
          <w:szCs w:val="26"/>
        </w:rPr>
      </w:pPr>
      <w:r w:rsidRPr="00610AB8">
        <w:rPr>
          <w:sz w:val="26"/>
          <w:szCs w:val="26"/>
        </w:rPr>
        <w:t xml:space="preserve">Применение поквартирного отопления в многоквартирных домах на территории </w:t>
      </w:r>
      <w:r w:rsidR="00401201">
        <w:rPr>
          <w:sz w:val="26"/>
          <w:szCs w:val="26"/>
        </w:rPr>
        <w:t>Одесское сельское поселение</w:t>
      </w:r>
      <w:r w:rsidRPr="00610AB8">
        <w:rPr>
          <w:sz w:val="26"/>
          <w:szCs w:val="26"/>
        </w:rPr>
        <w:t xml:space="preserve"> не распространено.</w:t>
      </w:r>
    </w:p>
    <w:p w:rsidR="00523CC7" w:rsidRDefault="00610AB8" w:rsidP="00610AB8">
      <w:pPr>
        <w:spacing w:line="360" w:lineRule="auto"/>
        <w:ind w:firstLine="709"/>
        <w:jc w:val="both"/>
        <w:rPr>
          <w:sz w:val="26"/>
          <w:szCs w:val="26"/>
        </w:rPr>
      </w:pPr>
      <w:r w:rsidRPr="00610AB8">
        <w:rPr>
          <w:sz w:val="26"/>
          <w:szCs w:val="26"/>
        </w:rPr>
        <w:t>Перевод встроенных помещений в домах, отопление которых осуществляется централизованно, на поквартирные источники тепловой энергии, прямо запрещается ФЗ №190 «О теплоснабжении». Расширение опыта перевода многоквартирных жилых домов на использование поквартирных источников не ожидается.</w:t>
      </w:r>
    </w:p>
    <w:p w:rsidR="00523CC7" w:rsidRDefault="00523CC7" w:rsidP="00523CC7">
      <w:pPr>
        <w:spacing w:line="360" w:lineRule="auto"/>
        <w:ind w:firstLine="709"/>
        <w:jc w:val="both"/>
        <w:rPr>
          <w:sz w:val="26"/>
          <w:szCs w:val="26"/>
        </w:rPr>
      </w:pPr>
    </w:p>
    <w:p w:rsidR="00610AB8" w:rsidRPr="005D6DFE" w:rsidRDefault="00656C49" w:rsidP="00610AB8">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10AB8">
        <w:rPr>
          <w:rFonts w:ascii="Times New Roman" w:hAnsi="Times New Roman" w:cs="Times New Roman"/>
          <w:b/>
          <w:color w:val="000000" w:themeColor="text1"/>
          <w:sz w:val="26"/>
          <w:szCs w:val="26"/>
        </w:rPr>
        <w:t>5</w:t>
      </w:r>
      <w:r w:rsidR="00610AB8" w:rsidRPr="005D6DFE">
        <w:rPr>
          <w:rFonts w:ascii="Times New Roman" w:hAnsi="Times New Roman" w:cs="Times New Roman"/>
          <w:b/>
          <w:color w:val="000000" w:themeColor="text1"/>
          <w:sz w:val="26"/>
          <w:szCs w:val="26"/>
        </w:rPr>
        <w:t>.</w:t>
      </w:r>
      <w:r w:rsidR="00610AB8">
        <w:rPr>
          <w:rFonts w:ascii="Times New Roman" w:hAnsi="Times New Roman" w:cs="Times New Roman"/>
          <w:b/>
          <w:color w:val="000000" w:themeColor="text1"/>
          <w:sz w:val="26"/>
          <w:szCs w:val="26"/>
        </w:rPr>
        <w:t>4</w:t>
      </w:r>
      <w:r w:rsidR="00610AB8" w:rsidRPr="005D6DFE">
        <w:rPr>
          <w:rFonts w:ascii="Times New Roman" w:hAnsi="Times New Roman" w:cs="Times New Roman"/>
          <w:b/>
          <w:color w:val="000000" w:themeColor="text1"/>
          <w:sz w:val="26"/>
          <w:szCs w:val="26"/>
        </w:rPr>
        <w:t>.</w:t>
      </w:r>
      <w:r w:rsidR="00610AB8" w:rsidRPr="005D6DFE">
        <w:rPr>
          <w:rFonts w:ascii="Times New Roman" w:eastAsia="Times New Roman" w:hAnsi="Times New Roman" w:cs="Times New Roman"/>
          <w:color w:val="auto"/>
          <w:spacing w:val="0"/>
        </w:rPr>
        <w:t xml:space="preserve"> </w:t>
      </w:r>
      <w:r w:rsidR="00610AB8">
        <w:rPr>
          <w:rFonts w:ascii="Times New Roman" w:hAnsi="Times New Roman" w:cs="Times New Roman"/>
          <w:b/>
          <w:color w:val="000000" w:themeColor="text1"/>
          <w:sz w:val="26"/>
          <w:szCs w:val="26"/>
        </w:rPr>
        <w:t>О</w:t>
      </w:r>
      <w:r w:rsidR="00610AB8" w:rsidRPr="00610AB8">
        <w:rPr>
          <w:rFonts w:ascii="Times New Roman" w:hAnsi="Times New Roman" w:cs="Times New Roman"/>
          <w:b/>
          <w:color w:val="000000" w:themeColor="text1"/>
          <w:sz w:val="26"/>
          <w:szCs w:val="26"/>
        </w:rPr>
        <w:t>писание величины потребления тепловой энергии в расчетных элементах территориального деления за отопительный период и за год в целом</w:t>
      </w:r>
    </w:p>
    <w:p w:rsidR="00610AB8" w:rsidRPr="00610AB8" w:rsidRDefault="00610AB8" w:rsidP="00610AB8">
      <w:pPr>
        <w:spacing w:line="360" w:lineRule="auto"/>
        <w:ind w:firstLine="709"/>
        <w:jc w:val="both"/>
        <w:rPr>
          <w:sz w:val="26"/>
          <w:szCs w:val="26"/>
        </w:rPr>
      </w:pPr>
      <w:r w:rsidRPr="00610AB8">
        <w:rPr>
          <w:sz w:val="26"/>
          <w:szCs w:val="26"/>
        </w:rPr>
        <w:t xml:space="preserve">Как было показано в главе 1.3.14, приборы учета на сегодняшний день установлены </w:t>
      </w:r>
      <w:r w:rsidR="006120DE">
        <w:rPr>
          <w:sz w:val="26"/>
          <w:szCs w:val="26"/>
        </w:rPr>
        <w:t>не у всех</w:t>
      </w:r>
      <w:r w:rsidRPr="00610AB8">
        <w:rPr>
          <w:sz w:val="26"/>
          <w:szCs w:val="26"/>
        </w:rPr>
        <w:t xml:space="preserve"> абонентов. </w:t>
      </w:r>
    </w:p>
    <w:p w:rsidR="00610AB8" w:rsidRPr="00610AB8" w:rsidRDefault="00610AB8" w:rsidP="00610AB8">
      <w:pPr>
        <w:spacing w:line="360" w:lineRule="auto"/>
        <w:ind w:firstLine="709"/>
        <w:jc w:val="both"/>
        <w:rPr>
          <w:sz w:val="26"/>
          <w:szCs w:val="26"/>
        </w:rPr>
      </w:pPr>
      <w:r w:rsidRPr="00610AB8">
        <w:rPr>
          <w:sz w:val="26"/>
          <w:szCs w:val="26"/>
        </w:rPr>
        <w:t>Расчетн</w:t>
      </w:r>
      <w:r w:rsidR="006120DE">
        <w:rPr>
          <w:sz w:val="26"/>
          <w:szCs w:val="26"/>
        </w:rPr>
        <w:t>о</w:t>
      </w:r>
      <w:r w:rsidRPr="00610AB8">
        <w:rPr>
          <w:sz w:val="26"/>
          <w:szCs w:val="26"/>
        </w:rPr>
        <w:t>е значен</w:t>
      </w:r>
      <w:r w:rsidR="006120DE">
        <w:rPr>
          <w:sz w:val="26"/>
          <w:szCs w:val="26"/>
        </w:rPr>
        <w:t>ие</w:t>
      </w:r>
      <w:r w:rsidRPr="00610AB8">
        <w:rPr>
          <w:sz w:val="26"/>
          <w:szCs w:val="26"/>
        </w:rPr>
        <w:t xml:space="preserve"> потребления тепловой энергии</w:t>
      </w:r>
      <w:r w:rsidR="006120DE">
        <w:rPr>
          <w:sz w:val="26"/>
          <w:szCs w:val="26"/>
        </w:rPr>
        <w:t xml:space="preserve"> на территории поселения</w:t>
      </w:r>
      <w:r w:rsidRPr="00610AB8">
        <w:rPr>
          <w:sz w:val="26"/>
          <w:szCs w:val="26"/>
        </w:rPr>
        <w:t xml:space="preserve"> за год </w:t>
      </w:r>
      <w:r w:rsidR="006120DE">
        <w:rPr>
          <w:sz w:val="26"/>
          <w:szCs w:val="26"/>
        </w:rPr>
        <w:t xml:space="preserve">составляет </w:t>
      </w:r>
      <w:r w:rsidR="00E62ABF">
        <w:rPr>
          <w:sz w:val="26"/>
          <w:szCs w:val="26"/>
        </w:rPr>
        <w:t>20084,34</w:t>
      </w:r>
      <w:r w:rsidR="006120DE">
        <w:rPr>
          <w:sz w:val="26"/>
          <w:szCs w:val="26"/>
        </w:rPr>
        <w:t xml:space="preserve"> </w:t>
      </w:r>
      <w:r w:rsidR="00256678">
        <w:rPr>
          <w:sz w:val="26"/>
          <w:szCs w:val="26"/>
        </w:rPr>
        <w:t>Г</w:t>
      </w:r>
      <w:r w:rsidR="006120DE">
        <w:rPr>
          <w:sz w:val="26"/>
          <w:szCs w:val="26"/>
        </w:rPr>
        <w:t>кал.</w:t>
      </w:r>
    </w:p>
    <w:p w:rsidR="001C197B" w:rsidRPr="001C197B" w:rsidRDefault="001C197B" w:rsidP="001C197B">
      <w:pPr>
        <w:spacing w:line="360" w:lineRule="auto"/>
        <w:ind w:firstLine="709"/>
        <w:jc w:val="both"/>
        <w:rPr>
          <w:sz w:val="26"/>
          <w:szCs w:val="26"/>
        </w:rPr>
      </w:pPr>
      <w:r w:rsidRPr="001C197B">
        <w:rPr>
          <w:sz w:val="26"/>
          <w:szCs w:val="26"/>
        </w:rPr>
        <w:t xml:space="preserve">Как показано на диаграмме рисунка </w:t>
      </w:r>
      <w:r w:rsidR="006120DE">
        <w:rPr>
          <w:sz w:val="26"/>
          <w:szCs w:val="26"/>
        </w:rPr>
        <w:t>4</w:t>
      </w:r>
      <w:r w:rsidRPr="001C197B">
        <w:rPr>
          <w:sz w:val="26"/>
          <w:szCs w:val="26"/>
        </w:rPr>
        <w:t xml:space="preserve">, </w:t>
      </w:r>
      <w:r w:rsidR="00E62ABF">
        <w:rPr>
          <w:sz w:val="26"/>
          <w:szCs w:val="26"/>
        </w:rPr>
        <w:t>32</w:t>
      </w:r>
      <w:r w:rsidRPr="001C197B">
        <w:rPr>
          <w:sz w:val="26"/>
          <w:szCs w:val="26"/>
        </w:rPr>
        <w:t xml:space="preserve"> % годового потребления тепловой энергии приходится на жилой сектор, </w:t>
      </w:r>
      <w:r w:rsidR="006120DE">
        <w:rPr>
          <w:sz w:val="26"/>
          <w:szCs w:val="26"/>
        </w:rPr>
        <w:t>бюджетные</w:t>
      </w:r>
      <w:r w:rsidRPr="001C197B">
        <w:rPr>
          <w:sz w:val="26"/>
          <w:szCs w:val="26"/>
        </w:rPr>
        <w:t xml:space="preserve"> потребители составляют </w:t>
      </w:r>
      <w:r w:rsidR="00E62ABF">
        <w:rPr>
          <w:sz w:val="26"/>
          <w:szCs w:val="26"/>
        </w:rPr>
        <w:t>29</w:t>
      </w:r>
      <w:r w:rsidRPr="001C197B">
        <w:rPr>
          <w:sz w:val="26"/>
          <w:szCs w:val="26"/>
        </w:rPr>
        <w:t xml:space="preserve"> % от общего </w:t>
      </w:r>
      <w:r w:rsidRPr="001C197B">
        <w:rPr>
          <w:sz w:val="26"/>
          <w:szCs w:val="26"/>
        </w:rPr>
        <w:lastRenderedPageBreak/>
        <w:t>потребления тепла.</w:t>
      </w:r>
    </w:p>
    <w:p w:rsidR="00523CC7" w:rsidRDefault="00E62ABF" w:rsidP="00FA6690">
      <w:pPr>
        <w:spacing w:line="360" w:lineRule="auto"/>
        <w:jc w:val="center"/>
        <w:rPr>
          <w:sz w:val="26"/>
          <w:szCs w:val="26"/>
        </w:rPr>
      </w:pPr>
      <w:r>
        <w:rPr>
          <w:noProof/>
          <w:lang w:bidi="ar-SA"/>
        </w:rPr>
        <w:drawing>
          <wp:inline distT="0" distB="0" distL="0" distR="0" wp14:anchorId="47FAC221" wp14:editId="79F63BC9">
            <wp:extent cx="5401339" cy="3168503"/>
            <wp:effectExtent l="0" t="0" r="8890" b="1333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C197B" w:rsidRPr="001C197B" w:rsidRDefault="001C197B" w:rsidP="001C197B">
      <w:pPr>
        <w:spacing w:line="360" w:lineRule="auto"/>
        <w:ind w:firstLine="709"/>
        <w:jc w:val="both"/>
        <w:rPr>
          <w:sz w:val="26"/>
          <w:szCs w:val="26"/>
        </w:rPr>
      </w:pPr>
      <w:r w:rsidRPr="001C197B">
        <w:rPr>
          <w:sz w:val="26"/>
          <w:szCs w:val="26"/>
        </w:rPr>
        <w:t>Рисунок</w:t>
      </w:r>
      <w:r>
        <w:rPr>
          <w:sz w:val="26"/>
          <w:szCs w:val="26"/>
        </w:rPr>
        <w:t xml:space="preserve"> </w:t>
      </w:r>
      <w:r w:rsidR="006120DE">
        <w:rPr>
          <w:sz w:val="26"/>
          <w:szCs w:val="26"/>
        </w:rPr>
        <w:t>4</w:t>
      </w:r>
      <w:r w:rsidRPr="001C197B">
        <w:rPr>
          <w:sz w:val="26"/>
          <w:szCs w:val="26"/>
        </w:rPr>
        <w:t xml:space="preserve"> - Распределение </w:t>
      </w:r>
      <w:r w:rsidR="00E62ABF">
        <w:rPr>
          <w:sz w:val="26"/>
          <w:szCs w:val="26"/>
        </w:rPr>
        <w:t>потребления тепловой энергии</w:t>
      </w:r>
    </w:p>
    <w:p w:rsidR="001C197B" w:rsidRDefault="001C197B" w:rsidP="00523CC7">
      <w:pPr>
        <w:spacing w:line="360" w:lineRule="auto"/>
        <w:ind w:firstLine="709"/>
        <w:jc w:val="both"/>
        <w:rPr>
          <w:sz w:val="26"/>
          <w:szCs w:val="26"/>
        </w:rPr>
      </w:pPr>
    </w:p>
    <w:p w:rsidR="008A09C8" w:rsidRPr="005D6DFE" w:rsidRDefault="00656C49" w:rsidP="008A09C8">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8A09C8">
        <w:rPr>
          <w:rFonts w:ascii="Times New Roman" w:hAnsi="Times New Roman" w:cs="Times New Roman"/>
          <w:b/>
          <w:color w:val="000000" w:themeColor="text1"/>
          <w:sz w:val="26"/>
          <w:szCs w:val="26"/>
        </w:rPr>
        <w:t>5</w:t>
      </w:r>
      <w:r w:rsidR="008A09C8" w:rsidRPr="005D6DFE">
        <w:rPr>
          <w:rFonts w:ascii="Times New Roman" w:hAnsi="Times New Roman" w:cs="Times New Roman"/>
          <w:b/>
          <w:color w:val="000000" w:themeColor="text1"/>
          <w:sz w:val="26"/>
          <w:szCs w:val="26"/>
        </w:rPr>
        <w:t>.</w:t>
      </w:r>
      <w:r w:rsidR="008A09C8">
        <w:rPr>
          <w:rFonts w:ascii="Times New Roman" w:hAnsi="Times New Roman" w:cs="Times New Roman"/>
          <w:b/>
          <w:color w:val="000000" w:themeColor="text1"/>
          <w:sz w:val="26"/>
          <w:szCs w:val="26"/>
        </w:rPr>
        <w:t>5</w:t>
      </w:r>
      <w:r w:rsidR="008A09C8" w:rsidRPr="005D6DFE">
        <w:rPr>
          <w:rFonts w:ascii="Times New Roman" w:hAnsi="Times New Roman" w:cs="Times New Roman"/>
          <w:b/>
          <w:color w:val="000000" w:themeColor="text1"/>
          <w:sz w:val="26"/>
          <w:szCs w:val="26"/>
        </w:rPr>
        <w:t>.</w:t>
      </w:r>
      <w:r w:rsidR="008A09C8" w:rsidRPr="005D6DFE">
        <w:rPr>
          <w:rFonts w:ascii="Times New Roman" w:eastAsia="Times New Roman" w:hAnsi="Times New Roman" w:cs="Times New Roman"/>
          <w:color w:val="auto"/>
          <w:spacing w:val="0"/>
        </w:rPr>
        <w:t xml:space="preserve"> </w:t>
      </w:r>
      <w:r w:rsidR="008A09C8">
        <w:rPr>
          <w:rFonts w:ascii="Times New Roman" w:hAnsi="Times New Roman" w:cs="Times New Roman"/>
          <w:b/>
          <w:color w:val="000000" w:themeColor="text1"/>
          <w:sz w:val="26"/>
          <w:szCs w:val="26"/>
        </w:rPr>
        <w:t>О</w:t>
      </w:r>
      <w:r w:rsidR="008A09C8" w:rsidRPr="008A09C8">
        <w:rPr>
          <w:rFonts w:ascii="Times New Roman" w:hAnsi="Times New Roman" w:cs="Times New Roman"/>
          <w:b/>
          <w:color w:val="000000" w:themeColor="text1"/>
          <w:sz w:val="26"/>
          <w:szCs w:val="26"/>
        </w:rPr>
        <w:t>писание существующих нормативов потребления тепловой энергии для населения на отопление и горячее водоснабжение</w:t>
      </w:r>
    </w:p>
    <w:p w:rsidR="00223018" w:rsidRDefault="00223018" w:rsidP="00D24037">
      <w:pPr>
        <w:spacing w:line="360" w:lineRule="auto"/>
        <w:ind w:firstLine="709"/>
        <w:jc w:val="both"/>
        <w:rPr>
          <w:sz w:val="26"/>
          <w:szCs w:val="26"/>
        </w:rPr>
      </w:pPr>
      <w:r w:rsidRPr="0064116A">
        <w:rPr>
          <w:sz w:val="26"/>
          <w:szCs w:val="26"/>
        </w:rPr>
        <w:t xml:space="preserve">Приказом </w:t>
      </w:r>
      <w:r w:rsidR="00246114">
        <w:rPr>
          <w:sz w:val="26"/>
          <w:szCs w:val="26"/>
        </w:rPr>
        <w:t>Региональной энергетической комиссии Омской области</w:t>
      </w:r>
      <w:r w:rsidRPr="0064116A">
        <w:rPr>
          <w:sz w:val="26"/>
          <w:szCs w:val="26"/>
        </w:rPr>
        <w:t xml:space="preserve"> от </w:t>
      </w:r>
      <w:r w:rsidR="00246114">
        <w:rPr>
          <w:sz w:val="26"/>
          <w:szCs w:val="26"/>
        </w:rPr>
        <w:t>2</w:t>
      </w:r>
      <w:r>
        <w:rPr>
          <w:sz w:val="26"/>
          <w:szCs w:val="26"/>
        </w:rPr>
        <w:t>0 июня</w:t>
      </w:r>
      <w:r w:rsidRPr="0064116A">
        <w:rPr>
          <w:sz w:val="26"/>
          <w:szCs w:val="26"/>
        </w:rPr>
        <w:t xml:space="preserve"> 201</w:t>
      </w:r>
      <w:r>
        <w:rPr>
          <w:sz w:val="26"/>
          <w:szCs w:val="26"/>
        </w:rPr>
        <w:t>6</w:t>
      </w:r>
      <w:r w:rsidRPr="0064116A">
        <w:rPr>
          <w:sz w:val="26"/>
          <w:szCs w:val="26"/>
        </w:rPr>
        <w:t xml:space="preserve"> г. </w:t>
      </w:r>
      <w:r w:rsidR="00246114">
        <w:rPr>
          <w:sz w:val="26"/>
          <w:szCs w:val="26"/>
        </w:rPr>
        <w:t>№ 59/27</w:t>
      </w:r>
      <w:r w:rsidRPr="0064116A">
        <w:rPr>
          <w:sz w:val="26"/>
          <w:szCs w:val="26"/>
        </w:rPr>
        <w:t xml:space="preserve"> установлены следующие нормативы потребления тепловой энергии на отопление жилых зданий (таблица </w:t>
      </w:r>
      <w:r w:rsidR="000420CD">
        <w:rPr>
          <w:sz w:val="26"/>
          <w:szCs w:val="26"/>
        </w:rPr>
        <w:t>10</w:t>
      </w:r>
      <w:r w:rsidRPr="0064116A">
        <w:rPr>
          <w:sz w:val="26"/>
          <w:szCs w:val="26"/>
        </w:rPr>
        <w:t>).</w:t>
      </w:r>
    </w:p>
    <w:p w:rsidR="00223018" w:rsidRDefault="00223018" w:rsidP="00223018">
      <w:pPr>
        <w:spacing w:line="360" w:lineRule="auto"/>
        <w:ind w:firstLine="709"/>
        <w:jc w:val="both"/>
        <w:rPr>
          <w:sz w:val="26"/>
          <w:szCs w:val="26"/>
        </w:rPr>
      </w:pPr>
      <w:r w:rsidRPr="0064116A">
        <w:rPr>
          <w:sz w:val="26"/>
          <w:szCs w:val="26"/>
        </w:rPr>
        <w:t>Таблица</w:t>
      </w:r>
      <w:r>
        <w:rPr>
          <w:sz w:val="26"/>
          <w:szCs w:val="26"/>
        </w:rPr>
        <w:t xml:space="preserve"> </w:t>
      </w:r>
      <w:r w:rsidR="000420CD">
        <w:rPr>
          <w:sz w:val="26"/>
          <w:szCs w:val="26"/>
        </w:rPr>
        <w:t>10</w:t>
      </w:r>
      <w:r w:rsidRPr="0064116A">
        <w:rPr>
          <w:sz w:val="26"/>
          <w:szCs w:val="26"/>
        </w:rPr>
        <w:t xml:space="preserve"> - </w:t>
      </w:r>
      <w:r w:rsidR="00246114" w:rsidRPr="00246114">
        <w:rPr>
          <w:sz w:val="26"/>
          <w:szCs w:val="26"/>
        </w:rPr>
        <w:t>Н</w:t>
      </w:r>
      <w:r w:rsidR="00246114">
        <w:rPr>
          <w:sz w:val="26"/>
          <w:szCs w:val="26"/>
        </w:rPr>
        <w:t>ормативы</w:t>
      </w:r>
      <w:r w:rsidR="00246114" w:rsidRPr="00246114">
        <w:rPr>
          <w:sz w:val="26"/>
          <w:szCs w:val="26"/>
        </w:rPr>
        <w:t xml:space="preserve"> потребления коммунальной услуги по отоплению в жилых помещениях на территории Одесского муниц</w:t>
      </w:r>
      <w:r w:rsidR="00246114">
        <w:rPr>
          <w:sz w:val="26"/>
          <w:szCs w:val="26"/>
        </w:rPr>
        <w:t>ипального района Омской области</w:t>
      </w:r>
      <w:r w:rsidR="00246114" w:rsidRPr="00246114">
        <w:rPr>
          <w:sz w:val="26"/>
          <w:szCs w:val="26"/>
        </w:rPr>
        <w:t xml:space="preserve"> (Гкал в месяц на 1 кв.м общей площади всех жилых и нежилых помещений в многоквартирном доме или жилого дома)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221"/>
        <w:gridCol w:w="2221"/>
        <w:gridCol w:w="2221"/>
      </w:tblGrid>
      <w:tr w:rsidR="0064116A" w:rsidTr="0064116A">
        <w:trPr>
          <w:trHeight w:val="345"/>
        </w:trPr>
        <w:tc>
          <w:tcPr>
            <w:tcW w:w="3402" w:type="dxa"/>
            <w:vAlign w:val="center"/>
          </w:tcPr>
          <w:p w:rsidR="0064116A" w:rsidRPr="0064116A" w:rsidRDefault="0064116A" w:rsidP="0064116A">
            <w:pPr>
              <w:spacing w:line="276" w:lineRule="auto"/>
              <w:jc w:val="center"/>
              <w:rPr>
                <w:sz w:val="26"/>
                <w:szCs w:val="26"/>
              </w:rPr>
            </w:pPr>
            <w:r>
              <w:rPr>
                <w:sz w:val="26"/>
                <w:szCs w:val="26"/>
              </w:rPr>
              <w:t>Категория многоквартирного (жилого) дома</w:t>
            </w:r>
          </w:p>
        </w:tc>
        <w:tc>
          <w:tcPr>
            <w:tcW w:w="6663" w:type="dxa"/>
            <w:gridSpan w:val="3"/>
            <w:vAlign w:val="center"/>
          </w:tcPr>
          <w:p w:rsidR="0064116A" w:rsidRPr="0064116A" w:rsidRDefault="0064116A" w:rsidP="0064116A">
            <w:pPr>
              <w:pStyle w:val="TableParagraph"/>
              <w:spacing w:line="276" w:lineRule="auto"/>
              <w:jc w:val="center"/>
              <w:rPr>
                <w:sz w:val="26"/>
                <w:szCs w:val="26"/>
              </w:rPr>
            </w:pPr>
            <w:r w:rsidRPr="0064116A">
              <w:rPr>
                <w:sz w:val="26"/>
                <w:szCs w:val="26"/>
              </w:rPr>
              <w:t>Норматив потребления (Гкал на 1 кв.м общей площади жилого помещения в месяц)</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p>
        </w:tc>
        <w:tc>
          <w:tcPr>
            <w:tcW w:w="2221" w:type="dxa"/>
            <w:vAlign w:val="center"/>
          </w:tcPr>
          <w:p w:rsidR="0064116A" w:rsidRPr="0064116A" w:rsidRDefault="0064116A" w:rsidP="0064116A">
            <w:pPr>
              <w:jc w:val="center"/>
              <w:rPr>
                <w:sz w:val="26"/>
                <w:szCs w:val="26"/>
              </w:rPr>
            </w:pPr>
            <w:r w:rsidRPr="0064116A">
              <w:rPr>
                <w:sz w:val="26"/>
                <w:szCs w:val="26"/>
              </w:rPr>
              <w:t>многоквартирные и жилые до</w:t>
            </w:r>
            <w:r>
              <w:rPr>
                <w:sz w:val="26"/>
                <w:szCs w:val="26"/>
              </w:rPr>
              <w:t>ма со стенами из камня, кирпича</w:t>
            </w:r>
          </w:p>
        </w:tc>
        <w:tc>
          <w:tcPr>
            <w:tcW w:w="2221" w:type="dxa"/>
            <w:vAlign w:val="center"/>
          </w:tcPr>
          <w:p w:rsidR="0064116A" w:rsidRPr="0064116A" w:rsidRDefault="0064116A" w:rsidP="0064116A">
            <w:pPr>
              <w:pStyle w:val="TableParagraph"/>
              <w:spacing w:line="276" w:lineRule="auto"/>
              <w:jc w:val="center"/>
              <w:rPr>
                <w:sz w:val="26"/>
                <w:szCs w:val="26"/>
              </w:rPr>
            </w:pPr>
            <w:r w:rsidRPr="0064116A">
              <w:rPr>
                <w:sz w:val="26"/>
                <w:szCs w:val="26"/>
              </w:rPr>
              <w:t>многоквартирные и жилые дома со стенами из панелей, блоков</w:t>
            </w:r>
          </w:p>
        </w:tc>
        <w:tc>
          <w:tcPr>
            <w:tcW w:w="2221" w:type="dxa"/>
            <w:vAlign w:val="center"/>
          </w:tcPr>
          <w:p w:rsidR="0064116A" w:rsidRPr="0064116A" w:rsidRDefault="0064116A" w:rsidP="0064116A">
            <w:pPr>
              <w:pStyle w:val="TableParagraph"/>
              <w:spacing w:line="276" w:lineRule="auto"/>
              <w:jc w:val="center"/>
              <w:rPr>
                <w:sz w:val="26"/>
                <w:szCs w:val="26"/>
              </w:rPr>
            </w:pPr>
            <w:r w:rsidRPr="0064116A">
              <w:rPr>
                <w:sz w:val="26"/>
                <w:szCs w:val="26"/>
              </w:rPr>
              <w:t>многоквартирные и жилые дома со стенами из дерева, смешанных и других материалов</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sidRPr="0064116A">
              <w:rPr>
                <w:sz w:val="26"/>
                <w:szCs w:val="26"/>
              </w:rPr>
              <w:t>Этажность</w:t>
            </w:r>
          </w:p>
        </w:tc>
        <w:tc>
          <w:tcPr>
            <w:tcW w:w="6663" w:type="dxa"/>
            <w:gridSpan w:val="3"/>
            <w:vAlign w:val="center"/>
          </w:tcPr>
          <w:p w:rsidR="0064116A" w:rsidRPr="0064116A" w:rsidRDefault="0064116A" w:rsidP="0064116A">
            <w:pPr>
              <w:pStyle w:val="TableParagraph"/>
              <w:spacing w:line="276" w:lineRule="auto"/>
              <w:jc w:val="center"/>
              <w:rPr>
                <w:sz w:val="26"/>
                <w:szCs w:val="26"/>
              </w:rPr>
            </w:pPr>
            <w:r w:rsidRPr="0064116A">
              <w:rPr>
                <w:sz w:val="26"/>
                <w:szCs w:val="26"/>
              </w:rPr>
              <w:t>многоквартирные и жилые дома до 1999 года постройки включительно</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Pr>
                <w:sz w:val="26"/>
                <w:szCs w:val="26"/>
              </w:rPr>
              <w:t>1</w:t>
            </w:r>
          </w:p>
        </w:tc>
        <w:tc>
          <w:tcPr>
            <w:tcW w:w="2221" w:type="dxa"/>
            <w:vAlign w:val="center"/>
          </w:tcPr>
          <w:p w:rsidR="0064116A" w:rsidRPr="0064116A" w:rsidRDefault="00246114" w:rsidP="0064116A">
            <w:pPr>
              <w:jc w:val="center"/>
              <w:rPr>
                <w:sz w:val="26"/>
                <w:szCs w:val="26"/>
              </w:rPr>
            </w:pPr>
            <w:r>
              <w:rPr>
                <w:sz w:val="26"/>
                <w:szCs w:val="26"/>
              </w:rPr>
              <w:t>0,0265</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0,0265</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0,0265</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Pr>
                <w:sz w:val="26"/>
                <w:szCs w:val="26"/>
              </w:rPr>
              <w:t>2</w:t>
            </w:r>
          </w:p>
        </w:tc>
        <w:tc>
          <w:tcPr>
            <w:tcW w:w="2221" w:type="dxa"/>
            <w:vAlign w:val="center"/>
          </w:tcPr>
          <w:p w:rsidR="0064116A" w:rsidRPr="0064116A" w:rsidRDefault="00246114" w:rsidP="0064116A">
            <w:pPr>
              <w:jc w:val="center"/>
              <w:rPr>
                <w:sz w:val="26"/>
                <w:szCs w:val="26"/>
              </w:rPr>
            </w:pPr>
            <w:r>
              <w:rPr>
                <w:sz w:val="26"/>
                <w:szCs w:val="26"/>
              </w:rPr>
              <w:t>0,0390</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0,0390</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0,0390</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Pr>
                <w:sz w:val="26"/>
                <w:szCs w:val="26"/>
              </w:rPr>
              <w:lastRenderedPageBreak/>
              <w:t>3-4</w:t>
            </w:r>
          </w:p>
        </w:tc>
        <w:tc>
          <w:tcPr>
            <w:tcW w:w="2221" w:type="dxa"/>
            <w:vAlign w:val="center"/>
          </w:tcPr>
          <w:p w:rsidR="0064116A" w:rsidRPr="0064116A" w:rsidRDefault="00246114" w:rsidP="0064116A">
            <w:pPr>
              <w:jc w:val="center"/>
              <w:rPr>
                <w:sz w:val="26"/>
                <w:szCs w:val="26"/>
              </w:rPr>
            </w:pPr>
            <w:r>
              <w:rPr>
                <w:sz w:val="26"/>
                <w:szCs w:val="26"/>
              </w:rPr>
              <w:t>0,0250</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0,0250</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0,0250</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Pr>
                <w:sz w:val="26"/>
                <w:szCs w:val="26"/>
              </w:rPr>
              <w:t>5-9</w:t>
            </w:r>
          </w:p>
        </w:tc>
        <w:tc>
          <w:tcPr>
            <w:tcW w:w="2221" w:type="dxa"/>
            <w:vAlign w:val="center"/>
          </w:tcPr>
          <w:p w:rsidR="0064116A" w:rsidRPr="0064116A" w:rsidRDefault="00246114" w:rsidP="0064116A">
            <w:pPr>
              <w:jc w:val="center"/>
              <w:rPr>
                <w:sz w:val="26"/>
                <w:szCs w:val="26"/>
              </w:rPr>
            </w:pPr>
            <w:r>
              <w:rPr>
                <w:sz w:val="26"/>
                <w:szCs w:val="26"/>
              </w:rPr>
              <w:t>0,0217</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0,0217</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0,0217</w:t>
            </w:r>
          </w:p>
        </w:tc>
      </w:tr>
      <w:tr w:rsidR="0064116A" w:rsidTr="0064116A">
        <w:trPr>
          <w:trHeight w:val="345"/>
        </w:trPr>
        <w:tc>
          <w:tcPr>
            <w:tcW w:w="3402" w:type="dxa"/>
            <w:vAlign w:val="center"/>
          </w:tcPr>
          <w:p w:rsidR="0064116A" w:rsidRDefault="0064116A" w:rsidP="0064116A">
            <w:pPr>
              <w:spacing w:line="276" w:lineRule="auto"/>
              <w:jc w:val="center"/>
              <w:rPr>
                <w:sz w:val="26"/>
                <w:szCs w:val="26"/>
              </w:rPr>
            </w:pPr>
            <w:r w:rsidRPr="0064116A">
              <w:rPr>
                <w:sz w:val="26"/>
                <w:szCs w:val="26"/>
              </w:rPr>
              <w:t>Этажность</w:t>
            </w:r>
          </w:p>
        </w:tc>
        <w:tc>
          <w:tcPr>
            <w:tcW w:w="6663" w:type="dxa"/>
            <w:gridSpan w:val="3"/>
            <w:vAlign w:val="center"/>
          </w:tcPr>
          <w:p w:rsidR="0064116A" w:rsidRPr="0064116A" w:rsidRDefault="0064116A" w:rsidP="0064116A">
            <w:pPr>
              <w:pStyle w:val="TableParagraph"/>
              <w:spacing w:line="276" w:lineRule="auto"/>
              <w:jc w:val="center"/>
              <w:rPr>
                <w:sz w:val="26"/>
                <w:szCs w:val="26"/>
              </w:rPr>
            </w:pPr>
            <w:r w:rsidRPr="0064116A">
              <w:rPr>
                <w:sz w:val="26"/>
                <w:szCs w:val="26"/>
              </w:rPr>
              <w:t xml:space="preserve">многоквартирные и жилые дома </w:t>
            </w:r>
            <w:r>
              <w:rPr>
                <w:sz w:val="26"/>
                <w:szCs w:val="26"/>
              </w:rPr>
              <w:t>после 1999 года постройки</w:t>
            </w:r>
          </w:p>
        </w:tc>
      </w:tr>
      <w:tr w:rsidR="0064116A" w:rsidTr="0064116A">
        <w:trPr>
          <w:trHeight w:val="345"/>
        </w:trPr>
        <w:tc>
          <w:tcPr>
            <w:tcW w:w="3402" w:type="dxa"/>
            <w:vAlign w:val="center"/>
          </w:tcPr>
          <w:p w:rsidR="0064116A" w:rsidRDefault="00246114" w:rsidP="0064116A">
            <w:pPr>
              <w:spacing w:line="276" w:lineRule="auto"/>
              <w:jc w:val="center"/>
              <w:rPr>
                <w:sz w:val="26"/>
                <w:szCs w:val="26"/>
              </w:rPr>
            </w:pPr>
            <w:r>
              <w:rPr>
                <w:sz w:val="26"/>
                <w:szCs w:val="26"/>
              </w:rPr>
              <w:t>1</w:t>
            </w:r>
          </w:p>
        </w:tc>
        <w:tc>
          <w:tcPr>
            <w:tcW w:w="2221" w:type="dxa"/>
            <w:vAlign w:val="center"/>
          </w:tcPr>
          <w:p w:rsidR="0064116A" w:rsidRPr="0064116A" w:rsidRDefault="00246114" w:rsidP="0064116A">
            <w:pPr>
              <w:jc w:val="center"/>
              <w:rPr>
                <w:sz w:val="26"/>
                <w:szCs w:val="26"/>
              </w:rPr>
            </w:pPr>
            <w:r>
              <w:rPr>
                <w:sz w:val="26"/>
                <w:szCs w:val="26"/>
              </w:rPr>
              <w:t>0,0181</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0,0181</w:t>
            </w:r>
          </w:p>
        </w:tc>
        <w:tc>
          <w:tcPr>
            <w:tcW w:w="2221" w:type="dxa"/>
            <w:vAlign w:val="center"/>
          </w:tcPr>
          <w:p w:rsidR="0064116A" w:rsidRPr="0064116A" w:rsidRDefault="00246114" w:rsidP="0064116A">
            <w:pPr>
              <w:pStyle w:val="TableParagraph"/>
              <w:spacing w:line="276" w:lineRule="auto"/>
              <w:jc w:val="center"/>
              <w:rPr>
                <w:sz w:val="26"/>
                <w:szCs w:val="26"/>
              </w:rPr>
            </w:pPr>
            <w:r>
              <w:rPr>
                <w:sz w:val="26"/>
                <w:szCs w:val="26"/>
              </w:rPr>
              <w:t>0,0181</w:t>
            </w:r>
          </w:p>
        </w:tc>
      </w:tr>
      <w:tr w:rsidR="00246114" w:rsidTr="0064116A">
        <w:trPr>
          <w:trHeight w:val="345"/>
        </w:trPr>
        <w:tc>
          <w:tcPr>
            <w:tcW w:w="3402" w:type="dxa"/>
            <w:vAlign w:val="center"/>
          </w:tcPr>
          <w:p w:rsidR="00246114" w:rsidRDefault="00246114" w:rsidP="0064116A">
            <w:pPr>
              <w:spacing w:line="276" w:lineRule="auto"/>
              <w:jc w:val="center"/>
              <w:rPr>
                <w:sz w:val="26"/>
                <w:szCs w:val="26"/>
              </w:rPr>
            </w:pPr>
            <w:r>
              <w:rPr>
                <w:sz w:val="26"/>
                <w:szCs w:val="26"/>
              </w:rPr>
              <w:t>2</w:t>
            </w:r>
          </w:p>
        </w:tc>
        <w:tc>
          <w:tcPr>
            <w:tcW w:w="2221" w:type="dxa"/>
            <w:vAlign w:val="center"/>
          </w:tcPr>
          <w:p w:rsidR="00246114" w:rsidRDefault="00246114" w:rsidP="0064116A">
            <w:pPr>
              <w:jc w:val="center"/>
              <w:rPr>
                <w:sz w:val="26"/>
                <w:szCs w:val="26"/>
              </w:rPr>
            </w:pPr>
            <w:r>
              <w:rPr>
                <w:sz w:val="26"/>
                <w:szCs w:val="26"/>
              </w:rPr>
              <w:t>0,0153</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0,0153</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0,0153</w:t>
            </w:r>
          </w:p>
        </w:tc>
      </w:tr>
      <w:tr w:rsidR="00246114" w:rsidTr="0064116A">
        <w:trPr>
          <w:trHeight w:val="345"/>
        </w:trPr>
        <w:tc>
          <w:tcPr>
            <w:tcW w:w="3402" w:type="dxa"/>
            <w:vAlign w:val="center"/>
          </w:tcPr>
          <w:p w:rsidR="00246114" w:rsidRDefault="00246114" w:rsidP="0064116A">
            <w:pPr>
              <w:spacing w:line="276" w:lineRule="auto"/>
              <w:jc w:val="center"/>
              <w:rPr>
                <w:sz w:val="26"/>
                <w:szCs w:val="26"/>
              </w:rPr>
            </w:pPr>
            <w:r>
              <w:rPr>
                <w:sz w:val="26"/>
                <w:szCs w:val="26"/>
              </w:rPr>
              <w:t>3</w:t>
            </w:r>
          </w:p>
        </w:tc>
        <w:tc>
          <w:tcPr>
            <w:tcW w:w="2221" w:type="dxa"/>
            <w:vAlign w:val="center"/>
          </w:tcPr>
          <w:p w:rsidR="00246114" w:rsidRDefault="00246114" w:rsidP="0064116A">
            <w:pPr>
              <w:jc w:val="center"/>
              <w:rPr>
                <w:sz w:val="26"/>
                <w:szCs w:val="26"/>
              </w:rPr>
            </w:pPr>
            <w:r>
              <w:rPr>
                <w:sz w:val="26"/>
                <w:szCs w:val="26"/>
              </w:rPr>
              <w:t>0,0150</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0,0150</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0,0150</w:t>
            </w:r>
          </w:p>
        </w:tc>
      </w:tr>
      <w:tr w:rsidR="00246114" w:rsidTr="0064116A">
        <w:trPr>
          <w:trHeight w:val="345"/>
        </w:trPr>
        <w:tc>
          <w:tcPr>
            <w:tcW w:w="3402" w:type="dxa"/>
            <w:vAlign w:val="center"/>
          </w:tcPr>
          <w:p w:rsidR="00246114" w:rsidRDefault="00246114" w:rsidP="0064116A">
            <w:pPr>
              <w:spacing w:line="276" w:lineRule="auto"/>
              <w:jc w:val="center"/>
              <w:rPr>
                <w:sz w:val="26"/>
                <w:szCs w:val="26"/>
              </w:rPr>
            </w:pPr>
            <w:r>
              <w:rPr>
                <w:sz w:val="26"/>
                <w:szCs w:val="26"/>
              </w:rPr>
              <w:t>4-5</w:t>
            </w:r>
          </w:p>
        </w:tc>
        <w:tc>
          <w:tcPr>
            <w:tcW w:w="2221" w:type="dxa"/>
            <w:vAlign w:val="center"/>
          </w:tcPr>
          <w:p w:rsidR="00246114" w:rsidRDefault="00246114" w:rsidP="0064116A">
            <w:pPr>
              <w:jc w:val="center"/>
              <w:rPr>
                <w:sz w:val="26"/>
                <w:szCs w:val="26"/>
              </w:rPr>
            </w:pPr>
            <w:r>
              <w:rPr>
                <w:sz w:val="26"/>
                <w:szCs w:val="26"/>
              </w:rPr>
              <w:t>0,0131</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0,0131</w:t>
            </w:r>
          </w:p>
        </w:tc>
        <w:tc>
          <w:tcPr>
            <w:tcW w:w="2221" w:type="dxa"/>
            <w:vAlign w:val="center"/>
          </w:tcPr>
          <w:p w:rsidR="00246114" w:rsidRDefault="00246114" w:rsidP="0064116A">
            <w:pPr>
              <w:pStyle w:val="TableParagraph"/>
              <w:spacing w:line="276" w:lineRule="auto"/>
              <w:jc w:val="center"/>
              <w:rPr>
                <w:sz w:val="26"/>
                <w:szCs w:val="26"/>
              </w:rPr>
            </w:pPr>
            <w:r>
              <w:rPr>
                <w:sz w:val="26"/>
                <w:szCs w:val="26"/>
              </w:rPr>
              <w:t>0,0131</w:t>
            </w:r>
          </w:p>
        </w:tc>
      </w:tr>
    </w:tbl>
    <w:p w:rsidR="001C197B" w:rsidRDefault="001C197B" w:rsidP="00523CC7">
      <w:pPr>
        <w:spacing w:line="360" w:lineRule="auto"/>
        <w:ind w:firstLine="709"/>
        <w:jc w:val="both"/>
        <w:rPr>
          <w:sz w:val="26"/>
          <w:szCs w:val="26"/>
        </w:rPr>
      </w:pPr>
    </w:p>
    <w:p w:rsidR="00C91A56" w:rsidRPr="005D6DFE" w:rsidRDefault="00656C49" w:rsidP="0050497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91A56">
        <w:rPr>
          <w:rFonts w:ascii="Times New Roman" w:hAnsi="Times New Roman" w:cs="Times New Roman"/>
          <w:b/>
          <w:color w:val="000000" w:themeColor="text1"/>
          <w:sz w:val="26"/>
          <w:szCs w:val="26"/>
        </w:rPr>
        <w:t>5</w:t>
      </w:r>
      <w:r w:rsidR="00C91A56" w:rsidRPr="005D6DFE">
        <w:rPr>
          <w:rFonts w:ascii="Times New Roman" w:hAnsi="Times New Roman" w:cs="Times New Roman"/>
          <w:b/>
          <w:color w:val="000000" w:themeColor="text1"/>
          <w:sz w:val="26"/>
          <w:szCs w:val="26"/>
        </w:rPr>
        <w:t>.</w:t>
      </w:r>
      <w:r w:rsidR="00C91A56">
        <w:rPr>
          <w:rFonts w:ascii="Times New Roman" w:hAnsi="Times New Roman" w:cs="Times New Roman"/>
          <w:b/>
          <w:color w:val="000000" w:themeColor="text1"/>
          <w:sz w:val="26"/>
          <w:szCs w:val="26"/>
        </w:rPr>
        <w:t>6</w:t>
      </w:r>
      <w:r w:rsidR="00C91A56" w:rsidRPr="005D6DFE">
        <w:rPr>
          <w:rFonts w:ascii="Times New Roman" w:hAnsi="Times New Roman" w:cs="Times New Roman"/>
          <w:b/>
          <w:color w:val="000000" w:themeColor="text1"/>
          <w:sz w:val="26"/>
          <w:szCs w:val="26"/>
        </w:rPr>
        <w:t>.</w:t>
      </w:r>
      <w:r w:rsidR="00C91A56" w:rsidRPr="005D6DFE">
        <w:rPr>
          <w:rFonts w:ascii="Times New Roman" w:eastAsia="Times New Roman" w:hAnsi="Times New Roman" w:cs="Times New Roman"/>
          <w:color w:val="auto"/>
          <w:spacing w:val="0"/>
        </w:rPr>
        <w:t xml:space="preserve"> </w:t>
      </w:r>
      <w:r w:rsidR="00C91A56">
        <w:rPr>
          <w:rFonts w:ascii="Times New Roman" w:hAnsi="Times New Roman" w:cs="Times New Roman"/>
          <w:b/>
          <w:color w:val="000000" w:themeColor="text1"/>
          <w:sz w:val="26"/>
          <w:szCs w:val="26"/>
        </w:rPr>
        <w:t>О</w:t>
      </w:r>
      <w:r w:rsidR="00C91A56" w:rsidRPr="00C91A56">
        <w:rPr>
          <w:rFonts w:ascii="Times New Roman" w:hAnsi="Times New Roman" w:cs="Times New Roman"/>
          <w:b/>
          <w:color w:val="000000" w:themeColor="text1"/>
          <w:sz w:val="26"/>
          <w:szCs w:val="26"/>
        </w:rPr>
        <w:t>писание значений тепловых нагрузок, указанных в договорах теплоснабжения</w:t>
      </w:r>
    </w:p>
    <w:p w:rsidR="0064116A" w:rsidRDefault="00C91A56" w:rsidP="00C91A56">
      <w:pPr>
        <w:spacing w:line="360" w:lineRule="auto"/>
        <w:ind w:firstLine="709"/>
        <w:jc w:val="both"/>
        <w:rPr>
          <w:sz w:val="26"/>
          <w:szCs w:val="26"/>
        </w:rPr>
      </w:pPr>
      <w:r>
        <w:rPr>
          <w:sz w:val="26"/>
          <w:szCs w:val="26"/>
        </w:rPr>
        <w:t xml:space="preserve">Значения </w:t>
      </w:r>
      <w:r w:rsidRPr="00C91A56">
        <w:rPr>
          <w:sz w:val="26"/>
          <w:szCs w:val="26"/>
        </w:rPr>
        <w:t>тепловых нагрузок, указанных в договорах теплоснабжения</w:t>
      </w:r>
      <w:r>
        <w:rPr>
          <w:sz w:val="26"/>
          <w:szCs w:val="26"/>
        </w:rPr>
        <w:t xml:space="preserve">, </w:t>
      </w:r>
      <w:r w:rsidR="00504979">
        <w:rPr>
          <w:sz w:val="26"/>
          <w:szCs w:val="26"/>
        </w:rPr>
        <w:t>представлены в таблице 9</w:t>
      </w:r>
      <w:r>
        <w:rPr>
          <w:sz w:val="26"/>
          <w:szCs w:val="26"/>
        </w:rPr>
        <w:t>.</w:t>
      </w:r>
    </w:p>
    <w:p w:rsidR="0064116A" w:rsidRDefault="0064116A" w:rsidP="00523CC7">
      <w:pPr>
        <w:spacing w:line="360" w:lineRule="auto"/>
        <w:ind w:firstLine="709"/>
        <w:jc w:val="both"/>
        <w:rPr>
          <w:sz w:val="26"/>
          <w:szCs w:val="26"/>
        </w:rPr>
      </w:pPr>
    </w:p>
    <w:p w:rsidR="003044C8" w:rsidRPr="005D6DFE" w:rsidRDefault="00656C49" w:rsidP="00504979">
      <w:pPr>
        <w:pStyle w:val="1"/>
        <w:tabs>
          <w:tab w:val="left" w:pos="1148"/>
        </w:tabs>
        <w:spacing w:line="360" w:lineRule="auto"/>
        <w:ind w:left="0" w:right="149" w:firstLine="0"/>
      </w:pPr>
      <w:bookmarkStart w:id="10" w:name="_Toc23425386"/>
      <w:r>
        <w:t>1.</w:t>
      </w:r>
      <w:r w:rsidR="003044C8">
        <w:t>6</w:t>
      </w:r>
      <w:r w:rsidR="003044C8" w:rsidRPr="005D6DFE">
        <w:t xml:space="preserve">. </w:t>
      </w:r>
      <w:r w:rsidR="003044C8" w:rsidRPr="003044C8">
        <w:t>Балансы тепловой мощности и тепловой нагрузки в зонах действия источников тепловой энергии</w:t>
      </w:r>
      <w:bookmarkEnd w:id="10"/>
    </w:p>
    <w:p w:rsidR="003044C8" w:rsidRPr="005D6DFE" w:rsidRDefault="00656C49" w:rsidP="0050497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3044C8">
        <w:rPr>
          <w:rFonts w:ascii="Times New Roman" w:hAnsi="Times New Roman" w:cs="Times New Roman"/>
          <w:b/>
          <w:color w:val="000000" w:themeColor="text1"/>
          <w:sz w:val="26"/>
          <w:szCs w:val="26"/>
        </w:rPr>
        <w:t>6</w:t>
      </w:r>
      <w:r w:rsidR="003044C8" w:rsidRPr="005D6DFE">
        <w:rPr>
          <w:rFonts w:ascii="Times New Roman" w:hAnsi="Times New Roman" w:cs="Times New Roman"/>
          <w:b/>
          <w:color w:val="000000" w:themeColor="text1"/>
          <w:sz w:val="26"/>
          <w:szCs w:val="26"/>
        </w:rPr>
        <w:t>.1.</w:t>
      </w:r>
      <w:r w:rsidR="003044C8" w:rsidRPr="005D6DFE">
        <w:rPr>
          <w:rFonts w:ascii="Times New Roman" w:eastAsia="Times New Roman" w:hAnsi="Times New Roman" w:cs="Times New Roman"/>
          <w:color w:val="auto"/>
          <w:spacing w:val="0"/>
        </w:rPr>
        <w:t xml:space="preserve"> </w:t>
      </w:r>
      <w:r w:rsidR="003044C8">
        <w:rPr>
          <w:rFonts w:ascii="Times New Roman" w:eastAsia="Times New Roman" w:hAnsi="Times New Roman" w:cs="Times New Roman"/>
          <w:color w:val="auto"/>
          <w:spacing w:val="0"/>
        </w:rPr>
        <w:t>О</w:t>
      </w:r>
      <w:r w:rsidR="003044C8" w:rsidRPr="003044C8">
        <w:rPr>
          <w:rFonts w:ascii="Times New Roman" w:hAnsi="Times New Roman" w:cs="Times New Roman"/>
          <w:b/>
          <w:color w:val="000000" w:themeColor="text1"/>
          <w:sz w:val="26"/>
          <w:szCs w:val="26"/>
        </w:rPr>
        <w:t>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p>
    <w:p w:rsidR="003044C8" w:rsidRPr="003044C8" w:rsidRDefault="003044C8" w:rsidP="003044C8">
      <w:pPr>
        <w:spacing w:line="360" w:lineRule="auto"/>
        <w:ind w:firstLine="709"/>
        <w:jc w:val="both"/>
        <w:rPr>
          <w:sz w:val="26"/>
          <w:szCs w:val="26"/>
        </w:rPr>
      </w:pPr>
      <w:r w:rsidRPr="003044C8">
        <w:rPr>
          <w:sz w:val="26"/>
          <w:szCs w:val="26"/>
        </w:rPr>
        <w:t>Постановление Правительства РФ №154 от 22.02.2012 г., «О требованиях к схемам теплоснабжения, порядку их разработки и утверждения» вводит следующие понятия:</w:t>
      </w:r>
    </w:p>
    <w:p w:rsidR="003044C8" w:rsidRPr="003044C8" w:rsidRDefault="003044C8" w:rsidP="003044C8">
      <w:pPr>
        <w:spacing w:line="360" w:lineRule="auto"/>
        <w:ind w:firstLine="709"/>
        <w:jc w:val="both"/>
        <w:rPr>
          <w:sz w:val="26"/>
          <w:szCs w:val="26"/>
        </w:rPr>
      </w:pPr>
      <w:r w:rsidRPr="003044C8">
        <w:rPr>
          <w:sz w:val="26"/>
          <w:szCs w:val="26"/>
        </w:rP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64116A" w:rsidRDefault="003044C8" w:rsidP="003044C8">
      <w:pPr>
        <w:spacing w:line="360" w:lineRule="auto"/>
        <w:ind w:firstLine="709"/>
        <w:jc w:val="both"/>
        <w:rPr>
          <w:sz w:val="26"/>
          <w:szCs w:val="26"/>
        </w:rPr>
      </w:pPr>
      <w:r w:rsidRPr="003044C8">
        <w:rPr>
          <w:sz w:val="26"/>
          <w:szCs w:val="26"/>
        </w:rP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3044C8" w:rsidRPr="003044C8" w:rsidRDefault="003044C8" w:rsidP="003044C8">
      <w:pPr>
        <w:spacing w:line="360" w:lineRule="auto"/>
        <w:ind w:firstLine="709"/>
        <w:jc w:val="both"/>
        <w:rPr>
          <w:sz w:val="26"/>
          <w:szCs w:val="26"/>
        </w:rPr>
      </w:pPr>
      <w:r w:rsidRPr="003044C8">
        <w:rPr>
          <w:sz w:val="26"/>
          <w:szCs w:val="26"/>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64116A" w:rsidRDefault="007A7436" w:rsidP="00523CC7">
      <w:pPr>
        <w:spacing w:line="360" w:lineRule="auto"/>
        <w:ind w:firstLine="709"/>
        <w:jc w:val="both"/>
        <w:rPr>
          <w:sz w:val="26"/>
          <w:szCs w:val="26"/>
        </w:rPr>
      </w:pPr>
      <w:r w:rsidRPr="007A7436">
        <w:rPr>
          <w:sz w:val="26"/>
          <w:szCs w:val="26"/>
        </w:rPr>
        <w:t xml:space="preserve">В таблице </w:t>
      </w:r>
      <w:r w:rsidR="004B4519">
        <w:rPr>
          <w:sz w:val="26"/>
          <w:szCs w:val="26"/>
        </w:rPr>
        <w:t>12</w:t>
      </w:r>
      <w:r w:rsidRPr="007A7436">
        <w:rPr>
          <w:sz w:val="26"/>
          <w:szCs w:val="26"/>
        </w:rPr>
        <w:t xml:space="preserve"> представлены балансы тепловой мощности по источникам теплоснабжения города.</w:t>
      </w:r>
    </w:p>
    <w:p w:rsidR="0064116A" w:rsidRDefault="007A7436" w:rsidP="00523CC7">
      <w:pPr>
        <w:spacing w:line="360" w:lineRule="auto"/>
        <w:ind w:firstLine="709"/>
        <w:jc w:val="both"/>
        <w:rPr>
          <w:sz w:val="26"/>
          <w:szCs w:val="26"/>
        </w:rPr>
      </w:pPr>
      <w:r w:rsidRPr="00A3065C">
        <w:rPr>
          <w:sz w:val="26"/>
          <w:szCs w:val="26"/>
        </w:rPr>
        <w:t xml:space="preserve">Таблица </w:t>
      </w:r>
      <w:r w:rsidR="00656C49" w:rsidRPr="00A3065C">
        <w:rPr>
          <w:sz w:val="26"/>
          <w:szCs w:val="26"/>
        </w:rPr>
        <w:t>1</w:t>
      </w:r>
      <w:r w:rsidR="004B4519" w:rsidRPr="00A3065C">
        <w:rPr>
          <w:sz w:val="26"/>
          <w:szCs w:val="26"/>
        </w:rPr>
        <w:t>2</w:t>
      </w:r>
      <w:r w:rsidRPr="00A3065C">
        <w:rPr>
          <w:sz w:val="26"/>
          <w:szCs w:val="26"/>
        </w:rPr>
        <w:t xml:space="preserve"> - Балансы тепловой мощности на источниках теплоснабжения</w:t>
      </w:r>
    </w:p>
    <w:tbl>
      <w:tblPr>
        <w:tblpPr w:leftFromText="180" w:rightFromText="180" w:vertAnchor="text" w:tblpXSpec="center" w:tblpY="1"/>
        <w:tblOverlap w:val="neve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2"/>
        <w:gridCol w:w="1842"/>
        <w:gridCol w:w="1701"/>
        <w:gridCol w:w="1843"/>
        <w:gridCol w:w="2018"/>
      </w:tblGrid>
      <w:tr w:rsidR="004B4519" w:rsidRPr="006D731A" w:rsidTr="00FB12D5">
        <w:trPr>
          <w:trHeight w:val="227"/>
          <w:jc w:val="center"/>
        </w:trPr>
        <w:tc>
          <w:tcPr>
            <w:tcW w:w="2802" w:type="dxa"/>
            <w:vAlign w:val="center"/>
          </w:tcPr>
          <w:p w:rsidR="004B4519" w:rsidRPr="006D731A" w:rsidRDefault="004B4519" w:rsidP="006D731A">
            <w:pPr>
              <w:pStyle w:val="a7"/>
              <w:spacing w:line="276" w:lineRule="auto"/>
              <w:rPr>
                <w:sz w:val="26"/>
                <w:szCs w:val="26"/>
                <w:lang w:eastAsia="ru-RU"/>
              </w:rPr>
            </w:pPr>
            <w:r w:rsidRPr="006D731A">
              <w:rPr>
                <w:sz w:val="26"/>
                <w:szCs w:val="26"/>
                <w:lang w:eastAsia="ru-RU"/>
              </w:rPr>
              <w:lastRenderedPageBreak/>
              <w:t>Котельная</w:t>
            </w:r>
          </w:p>
        </w:tc>
        <w:tc>
          <w:tcPr>
            <w:tcW w:w="1842" w:type="dxa"/>
            <w:tcBorders>
              <w:right w:val="single" w:sz="4" w:space="0" w:color="auto"/>
            </w:tcBorders>
            <w:vAlign w:val="center"/>
          </w:tcPr>
          <w:p w:rsidR="004B4519" w:rsidRPr="006D731A" w:rsidRDefault="004B4519" w:rsidP="006D731A">
            <w:pPr>
              <w:pStyle w:val="a7"/>
              <w:spacing w:line="276" w:lineRule="auto"/>
              <w:rPr>
                <w:sz w:val="26"/>
                <w:szCs w:val="26"/>
              </w:rPr>
            </w:pPr>
            <w:r w:rsidRPr="006D731A">
              <w:rPr>
                <w:sz w:val="26"/>
                <w:szCs w:val="26"/>
              </w:rPr>
              <w:t>Установленная мощность,</w:t>
            </w:r>
          </w:p>
          <w:p w:rsidR="004B4519" w:rsidRPr="006D731A" w:rsidRDefault="004B4519" w:rsidP="006D731A">
            <w:pPr>
              <w:pStyle w:val="a7"/>
              <w:spacing w:line="276" w:lineRule="auto"/>
              <w:rPr>
                <w:sz w:val="26"/>
                <w:szCs w:val="26"/>
              </w:rPr>
            </w:pPr>
            <w:r w:rsidRPr="006D731A">
              <w:rPr>
                <w:sz w:val="26"/>
                <w:szCs w:val="26"/>
              </w:rPr>
              <w:t>Гкал/час</w:t>
            </w:r>
          </w:p>
        </w:tc>
        <w:tc>
          <w:tcPr>
            <w:tcW w:w="1701" w:type="dxa"/>
            <w:tcBorders>
              <w:left w:val="single" w:sz="4" w:space="0" w:color="auto"/>
              <w:right w:val="single" w:sz="4" w:space="0" w:color="auto"/>
            </w:tcBorders>
            <w:vAlign w:val="center"/>
          </w:tcPr>
          <w:p w:rsidR="004B4519" w:rsidRPr="006D731A" w:rsidRDefault="004B4519" w:rsidP="006D731A">
            <w:pPr>
              <w:pStyle w:val="a7"/>
              <w:spacing w:line="276" w:lineRule="auto"/>
              <w:rPr>
                <w:sz w:val="26"/>
                <w:szCs w:val="26"/>
              </w:rPr>
            </w:pPr>
            <w:r w:rsidRPr="006D731A">
              <w:rPr>
                <w:sz w:val="26"/>
                <w:szCs w:val="26"/>
              </w:rPr>
              <w:t>Подключенная нагрузка,</w:t>
            </w:r>
          </w:p>
          <w:p w:rsidR="004B4519" w:rsidRPr="006D731A" w:rsidRDefault="004B4519" w:rsidP="006D731A">
            <w:pPr>
              <w:pStyle w:val="a7"/>
              <w:spacing w:line="276" w:lineRule="auto"/>
              <w:rPr>
                <w:sz w:val="26"/>
                <w:szCs w:val="26"/>
              </w:rPr>
            </w:pPr>
            <w:r w:rsidRPr="006D731A">
              <w:rPr>
                <w:sz w:val="26"/>
                <w:szCs w:val="26"/>
              </w:rPr>
              <w:t>Гкал/час</w:t>
            </w:r>
          </w:p>
        </w:tc>
        <w:tc>
          <w:tcPr>
            <w:tcW w:w="1843" w:type="dxa"/>
            <w:tcBorders>
              <w:left w:val="single" w:sz="4" w:space="0" w:color="auto"/>
            </w:tcBorders>
            <w:vAlign w:val="center"/>
          </w:tcPr>
          <w:p w:rsidR="000617B8" w:rsidRPr="006D731A" w:rsidRDefault="000617B8" w:rsidP="000617B8">
            <w:pPr>
              <w:pStyle w:val="a7"/>
              <w:spacing w:line="276" w:lineRule="auto"/>
              <w:rPr>
                <w:sz w:val="26"/>
                <w:szCs w:val="26"/>
              </w:rPr>
            </w:pPr>
            <w:r w:rsidRPr="006D731A">
              <w:rPr>
                <w:sz w:val="26"/>
                <w:szCs w:val="26"/>
              </w:rPr>
              <w:t>Перспективная тепловая мощность,</w:t>
            </w:r>
          </w:p>
          <w:p w:rsidR="004B4519" w:rsidRPr="006D731A" w:rsidRDefault="000617B8" w:rsidP="000617B8">
            <w:pPr>
              <w:pStyle w:val="a7"/>
              <w:spacing w:line="276" w:lineRule="auto"/>
              <w:ind w:left="-57" w:right="-57"/>
              <w:rPr>
                <w:sz w:val="26"/>
                <w:szCs w:val="26"/>
              </w:rPr>
            </w:pPr>
            <w:r w:rsidRPr="006D731A">
              <w:rPr>
                <w:sz w:val="26"/>
                <w:szCs w:val="26"/>
              </w:rPr>
              <w:t>Гкал/час</w:t>
            </w:r>
          </w:p>
        </w:tc>
        <w:tc>
          <w:tcPr>
            <w:tcW w:w="2018" w:type="dxa"/>
            <w:vAlign w:val="center"/>
          </w:tcPr>
          <w:p w:rsidR="004B4519" w:rsidRPr="006D731A" w:rsidRDefault="000617B8" w:rsidP="006D731A">
            <w:pPr>
              <w:pStyle w:val="a7"/>
              <w:spacing w:line="276" w:lineRule="auto"/>
              <w:rPr>
                <w:sz w:val="26"/>
                <w:szCs w:val="26"/>
              </w:rPr>
            </w:pPr>
            <w:r>
              <w:rPr>
                <w:sz w:val="26"/>
                <w:szCs w:val="26"/>
              </w:rPr>
              <w:t>Перспективная</w:t>
            </w:r>
            <w:r w:rsidRPr="006D731A">
              <w:rPr>
                <w:sz w:val="26"/>
                <w:szCs w:val="26"/>
              </w:rPr>
              <w:t xml:space="preserve"> </w:t>
            </w:r>
            <w:r>
              <w:rPr>
                <w:sz w:val="26"/>
                <w:szCs w:val="26"/>
              </w:rPr>
              <w:t>п</w:t>
            </w:r>
            <w:r w:rsidRPr="006D731A">
              <w:rPr>
                <w:sz w:val="26"/>
                <w:szCs w:val="26"/>
              </w:rPr>
              <w:t xml:space="preserve">одключенная нагрузка </w:t>
            </w:r>
            <w:r w:rsidR="004B4519" w:rsidRPr="006D731A">
              <w:rPr>
                <w:sz w:val="26"/>
                <w:szCs w:val="26"/>
              </w:rPr>
              <w:t>,</w:t>
            </w:r>
          </w:p>
          <w:p w:rsidR="004B4519" w:rsidRPr="006D731A" w:rsidRDefault="004B4519" w:rsidP="006D731A">
            <w:pPr>
              <w:pStyle w:val="a7"/>
              <w:spacing w:line="276" w:lineRule="auto"/>
              <w:rPr>
                <w:sz w:val="26"/>
                <w:szCs w:val="26"/>
              </w:rPr>
            </w:pPr>
            <w:r w:rsidRPr="006D731A">
              <w:rPr>
                <w:sz w:val="26"/>
                <w:szCs w:val="26"/>
              </w:rPr>
              <w:t>Гкал/час</w:t>
            </w:r>
          </w:p>
        </w:tc>
      </w:tr>
      <w:tr w:rsidR="00A3065C" w:rsidRPr="006D731A" w:rsidTr="00FB12D5">
        <w:trPr>
          <w:trHeight w:val="227"/>
          <w:jc w:val="center"/>
        </w:trPr>
        <w:tc>
          <w:tcPr>
            <w:tcW w:w="2802" w:type="dxa"/>
            <w:vAlign w:val="center"/>
          </w:tcPr>
          <w:p w:rsidR="00A3065C" w:rsidRPr="006D731A" w:rsidRDefault="00A3065C" w:rsidP="006D731A">
            <w:pPr>
              <w:spacing w:line="276" w:lineRule="auto"/>
              <w:jc w:val="center"/>
              <w:rPr>
                <w:sz w:val="26"/>
                <w:szCs w:val="26"/>
                <w:lang w:bidi="ar-SA"/>
              </w:rPr>
            </w:pPr>
            <w:r w:rsidRPr="006D731A">
              <w:rPr>
                <w:sz w:val="26"/>
                <w:szCs w:val="26"/>
              </w:rPr>
              <w:t>котельная №1 МУП Тепловик</w:t>
            </w:r>
          </w:p>
        </w:tc>
        <w:tc>
          <w:tcPr>
            <w:tcW w:w="1842" w:type="dxa"/>
            <w:tcBorders>
              <w:right w:val="single" w:sz="4" w:space="0" w:color="auto"/>
            </w:tcBorders>
            <w:vAlign w:val="center"/>
          </w:tcPr>
          <w:p w:rsidR="00A3065C" w:rsidRPr="006D731A" w:rsidRDefault="00A3065C" w:rsidP="006D731A">
            <w:pPr>
              <w:pStyle w:val="a3"/>
              <w:spacing w:line="276" w:lineRule="auto"/>
              <w:jc w:val="center"/>
            </w:pPr>
            <w:r w:rsidRPr="006D731A">
              <w:t>12,6</w:t>
            </w:r>
          </w:p>
        </w:tc>
        <w:tc>
          <w:tcPr>
            <w:tcW w:w="1701" w:type="dxa"/>
            <w:tcBorders>
              <w:left w:val="single" w:sz="4" w:space="0" w:color="auto"/>
              <w:right w:val="single" w:sz="4" w:space="0" w:color="auto"/>
            </w:tcBorders>
            <w:vAlign w:val="center"/>
          </w:tcPr>
          <w:p w:rsidR="00A3065C" w:rsidRPr="006D731A" w:rsidRDefault="00A3065C" w:rsidP="006D731A">
            <w:pPr>
              <w:pStyle w:val="a3"/>
              <w:spacing w:line="276" w:lineRule="auto"/>
              <w:jc w:val="center"/>
            </w:pPr>
            <w:r w:rsidRPr="006D731A">
              <w:t>7,42</w:t>
            </w:r>
          </w:p>
        </w:tc>
        <w:tc>
          <w:tcPr>
            <w:tcW w:w="1843" w:type="dxa"/>
            <w:tcBorders>
              <w:left w:val="single" w:sz="4" w:space="0" w:color="auto"/>
            </w:tcBorders>
            <w:vAlign w:val="center"/>
          </w:tcPr>
          <w:p w:rsidR="00A3065C" w:rsidRPr="006D731A" w:rsidRDefault="00A3065C" w:rsidP="006D731A">
            <w:pPr>
              <w:spacing w:line="276" w:lineRule="auto"/>
              <w:jc w:val="center"/>
              <w:rPr>
                <w:bCs/>
                <w:color w:val="000000"/>
                <w:sz w:val="26"/>
                <w:szCs w:val="26"/>
              </w:rPr>
            </w:pPr>
            <w:r w:rsidRPr="006D731A">
              <w:rPr>
                <w:bCs/>
                <w:color w:val="000000"/>
                <w:sz w:val="26"/>
                <w:szCs w:val="26"/>
              </w:rPr>
              <w:t>7,74</w:t>
            </w:r>
          </w:p>
        </w:tc>
        <w:tc>
          <w:tcPr>
            <w:tcW w:w="2018" w:type="dxa"/>
            <w:vAlign w:val="center"/>
          </w:tcPr>
          <w:p w:rsidR="00A3065C" w:rsidRPr="006D731A" w:rsidRDefault="006D731A" w:rsidP="006D731A">
            <w:pPr>
              <w:spacing w:line="276" w:lineRule="auto"/>
              <w:jc w:val="center"/>
              <w:rPr>
                <w:sz w:val="26"/>
                <w:szCs w:val="26"/>
                <w:highlight w:val="red"/>
              </w:rPr>
            </w:pPr>
            <w:r w:rsidRPr="006D731A">
              <w:rPr>
                <w:sz w:val="26"/>
                <w:szCs w:val="26"/>
              </w:rPr>
              <w:t>7,72</w:t>
            </w:r>
          </w:p>
        </w:tc>
      </w:tr>
      <w:tr w:rsidR="006D731A" w:rsidRPr="006D731A" w:rsidTr="00FB12D5">
        <w:trPr>
          <w:trHeight w:val="227"/>
          <w:jc w:val="center"/>
        </w:trPr>
        <w:tc>
          <w:tcPr>
            <w:tcW w:w="2802" w:type="dxa"/>
            <w:vAlign w:val="center"/>
          </w:tcPr>
          <w:p w:rsidR="006D731A" w:rsidRPr="006D731A" w:rsidRDefault="006D731A" w:rsidP="006D731A">
            <w:pPr>
              <w:spacing w:line="276" w:lineRule="auto"/>
              <w:jc w:val="center"/>
              <w:rPr>
                <w:sz w:val="26"/>
                <w:szCs w:val="26"/>
              </w:rPr>
            </w:pPr>
            <w:r w:rsidRPr="006D731A">
              <w:rPr>
                <w:sz w:val="26"/>
                <w:szCs w:val="26"/>
              </w:rPr>
              <w:t>котельная №3 ЦРБ МУП "Тепловик"</w:t>
            </w:r>
          </w:p>
        </w:tc>
        <w:tc>
          <w:tcPr>
            <w:tcW w:w="1842" w:type="dxa"/>
            <w:tcBorders>
              <w:right w:val="single" w:sz="4" w:space="0" w:color="auto"/>
            </w:tcBorders>
            <w:vAlign w:val="center"/>
          </w:tcPr>
          <w:p w:rsidR="006D731A" w:rsidRPr="006D731A" w:rsidRDefault="006D731A" w:rsidP="006D731A">
            <w:pPr>
              <w:pStyle w:val="a3"/>
              <w:spacing w:line="276" w:lineRule="auto"/>
              <w:jc w:val="center"/>
            </w:pPr>
            <w:r w:rsidRPr="006D731A">
              <w:t>1,72</w:t>
            </w:r>
          </w:p>
        </w:tc>
        <w:tc>
          <w:tcPr>
            <w:tcW w:w="1701" w:type="dxa"/>
            <w:tcBorders>
              <w:left w:val="single" w:sz="4" w:space="0" w:color="auto"/>
              <w:right w:val="single" w:sz="4" w:space="0" w:color="auto"/>
            </w:tcBorders>
            <w:vAlign w:val="center"/>
          </w:tcPr>
          <w:p w:rsidR="006D731A" w:rsidRPr="006D731A" w:rsidRDefault="006D731A" w:rsidP="006D731A">
            <w:pPr>
              <w:pStyle w:val="a3"/>
              <w:spacing w:line="276" w:lineRule="auto"/>
              <w:jc w:val="center"/>
            </w:pPr>
            <w:r w:rsidRPr="006D731A">
              <w:t>0,98</w:t>
            </w:r>
          </w:p>
        </w:tc>
        <w:tc>
          <w:tcPr>
            <w:tcW w:w="1843" w:type="dxa"/>
            <w:tcBorders>
              <w:left w:val="single" w:sz="4" w:space="0" w:color="auto"/>
            </w:tcBorders>
            <w:vAlign w:val="center"/>
          </w:tcPr>
          <w:p w:rsidR="006D731A" w:rsidRPr="006D731A" w:rsidRDefault="006D731A" w:rsidP="006D731A">
            <w:pPr>
              <w:pStyle w:val="a3"/>
              <w:spacing w:line="276" w:lineRule="auto"/>
              <w:jc w:val="center"/>
            </w:pPr>
            <w:r w:rsidRPr="006D731A">
              <w:t>1,72</w:t>
            </w:r>
          </w:p>
        </w:tc>
        <w:tc>
          <w:tcPr>
            <w:tcW w:w="2018" w:type="dxa"/>
            <w:vAlign w:val="center"/>
          </w:tcPr>
          <w:p w:rsidR="006D731A" w:rsidRPr="006D731A" w:rsidRDefault="006D731A" w:rsidP="000617B8">
            <w:pPr>
              <w:pStyle w:val="a3"/>
              <w:spacing w:line="276" w:lineRule="auto"/>
              <w:jc w:val="center"/>
            </w:pPr>
            <w:r w:rsidRPr="006D731A">
              <w:t>0,</w:t>
            </w:r>
            <w:r w:rsidR="000617B8">
              <w:t>85</w:t>
            </w:r>
          </w:p>
        </w:tc>
      </w:tr>
      <w:tr w:rsidR="006D731A" w:rsidRPr="006D731A" w:rsidTr="00FB12D5">
        <w:trPr>
          <w:trHeight w:val="227"/>
          <w:jc w:val="center"/>
        </w:trPr>
        <w:tc>
          <w:tcPr>
            <w:tcW w:w="2802" w:type="dxa"/>
            <w:vAlign w:val="center"/>
          </w:tcPr>
          <w:p w:rsidR="006D731A" w:rsidRPr="006D731A" w:rsidRDefault="006D731A" w:rsidP="006D731A">
            <w:pPr>
              <w:spacing w:line="276" w:lineRule="auto"/>
              <w:jc w:val="center"/>
              <w:rPr>
                <w:sz w:val="26"/>
                <w:szCs w:val="26"/>
              </w:rPr>
            </w:pPr>
            <w:r w:rsidRPr="006D731A">
              <w:rPr>
                <w:sz w:val="26"/>
                <w:szCs w:val="26"/>
              </w:rPr>
              <w:t>Котельная Ветстанции</w:t>
            </w:r>
          </w:p>
        </w:tc>
        <w:tc>
          <w:tcPr>
            <w:tcW w:w="1842" w:type="dxa"/>
            <w:tcBorders>
              <w:right w:val="single" w:sz="4" w:space="0" w:color="auto"/>
            </w:tcBorders>
            <w:vAlign w:val="center"/>
          </w:tcPr>
          <w:p w:rsidR="006D731A" w:rsidRPr="006D731A" w:rsidRDefault="006D731A" w:rsidP="006D731A">
            <w:pPr>
              <w:pStyle w:val="a3"/>
              <w:spacing w:line="276" w:lineRule="auto"/>
              <w:jc w:val="center"/>
            </w:pPr>
            <w:r w:rsidRPr="006D731A">
              <w:t>0,17</w:t>
            </w:r>
          </w:p>
        </w:tc>
        <w:tc>
          <w:tcPr>
            <w:tcW w:w="1701" w:type="dxa"/>
            <w:tcBorders>
              <w:left w:val="single" w:sz="4" w:space="0" w:color="auto"/>
              <w:right w:val="single" w:sz="4" w:space="0" w:color="auto"/>
            </w:tcBorders>
            <w:vAlign w:val="center"/>
          </w:tcPr>
          <w:p w:rsidR="006D731A" w:rsidRPr="006D731A" w:rsidRDefault="006D731A" w:rsidP="006D731A">
            <w:pPr>
              <w:pStyle w:val="a3"/>
              <w:spacing w:line="276" w:lineRule="auto"/>
              <w:jc w:val="center"/>
            </w:pPr>
            <w:r w:rsidRPr="006D731A">
              <w:t>0,13</w:t>
            </w:r>
          </w:p>
        </w:tc>
        <w:tc>
          <w:tcPr>
            <w:tcW w:w="1843" w:type="dxa"/>
            <w:tcBorders>
              <w:left w:val="single" w:sz="4" w:space="0" w:color="auto"/>
            </w:tcBorders>
            <w:vAlign w:val="center"/>
          </w:tcPr>
          <w:p w:rsidR="006D731A" w:rsidRPr="006D731A" w:rsidRDefault="006D731A" w:rsidP="006D731A">
            <w:pPr>
              <w:pStyle w:val="a3"/>
              <w:spacing w:line="276" w:lineRule="auto"/>
              <w:jc w:val="center"/>
            </w:pPr>
            <w:r w:rsidRPr="006D731A">
              <w:t>0,17</w:t>
            </w:r>
          </w:p>
        </w:tc>
        <w:tc>
          <w:tcPr>
            <w:tcW w:w="2018" w:type="dxa"/>
            <w:vAlign w:val="center"/>
          </w:tcPr>
          <w:p w:rsidR="006D731A" w:rsidRPr="006D731A" w:rsidRDefault="006D731A" w:rsidP="006D731A">
            <w:pPr>
              <w:pStyle w:val="a3"/>
              <w:spacing w:line="276" w:lineRule="auto"/>
              <w:jc w:val="center"/>
            </w:pPr>
            <w:r w:rsidRPr="006D731A">
              <w:t>0,13</w:t>
            </w:r>
          </w:p>
        </w:tc>
      </w:tr>
      <w:tr w:rsidR="006D731A" w:rsidRPr="006D731A" w:rsidTr="00FB12D5">
        <w:trPr>
          <w:trHeight w:val="227"/>
          <w:jc w:val="center"/>
        </w:trPr>
        <w:tc>
          <w:tcPr>
            <w:tcW w:w="2802" w:type="dxa"/>
            <w:vAlign w:val="center"/>
          </w:tcPr>
          <w:p w:rsidR="006D731A" w:rsidRPr="006D731A" w:rsidRDefault="006D731A" w:rsidP="006D731A">
            <w:pPr>
              <w:spacing w:line="276" w:lineRule="auto"/>
              <w:jc w:val="center"/>
              <w:rPr>
                <w:sz w:val="26"/>
                <w:szCs w:val="26"/>
                <w:lang w:bidi="ar-SA"/>
              </w:rPr>
            </w:pPr>
            <w:r w:rsidRPr="006D731A">
              <w:rPr>
                <w:sz w:val="26"/>
                <w:szCs w:val="26"/>
              </w:rPr>
              <w:t>Котельная Одесский водоканал</w:t>
            </w:r>
          </w:p>
        </w:tc>
        <w:tc>
          <w:tcPr>
            <w:tcW w:w="1842" w:type="dxa"/>
            <w:tcBorders>
              <w:right w:val="single" w:sz="4" w:space="0" w:color="auto"/>
            </w:tcBorders>
            <w:vAlign w:val="center"/>
          </w:tcPr>
          <w:p w:rsidR="006D731A" w:rsidRPr="006D731A" w:rsidRDefault="006D731A" w:rsidP="006D731A">
            <w:pPr>
              <w:pStyle w:val="a3"/>
              <w:spacing w:line="276" w:lineRule="auto"/>
              <w:jc w:val="center"/>
            </w:pPr>
            <w:r w:rsidRPr="006D731A">
              <w:t>0,5</w:t>
            </w:r>
          </w:p>
        </w:tc>
        <w:tc>
          <w:tcPr>
            <w:tcW w:w="1701" w:type="dxa"/>
            <w:tcBorders>
              <w:left w:val="single" w:sz="4" w:space="0" w:color="auto"/>
              <w:right w:val="single" w:sz="4" w:space="0" w:color="auto"/>
            </w:tcBorders>
            <w:vAlign w:val="center"/>
          </w:tcPr>
          <w:p w:rsidR="006D731A" w:rsidRPr="006D731A" w:rsidRDefault="006D731A" w:rsidP="006D731A">
            <w:pPr>
              <w:pStyle w:val="a3"/>
              <w:spacing w:line="276" w:lineRule="auto"/>
              <w:jc w:val="center"/>
            </w:pPr>
            <w:r w:rsidRPr="006D731A">
              <w:t>0,12</w:t>
            </w:r>
          </w:p>
        </w:tc>
        <w:tc>
          <w:tcPr>
            <w:tcW w:w="1843" w:type="dxa"/>
            <w:tcBorders>
              <w:left w:val="single" w:sz="4" w:space="0" w:color="auto"/>
            </w:tcBorders>
            <w:vAlign w:val="center"/>
          </w:tcPr>
          <w:p w:rsidR="006D731A" w:rsidRPr="006D731A" w:rsidRDefault="006D731A" w:rsidP="006D731A">
            <w:pPr>
              <w:pStyle w:val="a3"/>
              <w:spacing w:line="276" w:lineRule="auto"/>
              <w:jc w:val="center"/>
            </w:pPr>
            <w:r w:rsidRPr="006D731A">
              <w:t>0,5</w:t>
            </w:r>
          </w:p>
        </w:tc>
        <w:tc>
          <w:tcPr>
            <w:tcW w:w="2018" w:type="dxa"/>
            <w:vAlign w:val="center"/>
          </w:tcPr>
          <w:p w:rsidR="006D731A" w:rsidRPr="006D731A" w:rsidRDefault="006D731A" w:rsidP="006D731A">
            <w:pPr>
              <w:pStyle w:val="a3"/>
              <w:spacing w:line="276" w:lineRule="auto"/>
              <w:jc w:val="center"/>
            </w:pPr>
            <w:r w:rsidRPr="006D731A">
              <w:t>0,12</w:t>
            </w:r>
          </w:p>
        </w:tc>
      </w:tr>
      <w:tr w:rsidR="006D731A" w:rsidRPr="006D731A" w:rsidTr="00FB12D5">
        <w:trPr>
          <w:trHeight w:val="227"/>
          <w:jc w:val="center"/>
        </w:trPr>
        <w:tc>
          <w:tcPr>
            <w:tcW w:w="2802" w:type="dxa"/>
            <w:vAlign w:val="center"/>
          </w:tcPr>
          <w:p w:rsidR="006D731A" w:rsidRPr="006D731A" w:rsidRDefault="006D731A" w:rsidP="006D731A">
            <w:pPr>
              <w:spacing w:line="276" w:lineRule="auto"/>
              <w:jc w:val="center"/>
              <w:rPr>
                <w:sz w:val="26"/>
                <w:szCs w:val="26"/>
                <w:lang w:bidi="ar-SA"/>
              </w:rPr>
            </w:pPr>
            <w:r w:rsidRPr="006D731A">
              <w:rPr>
                <w:sz w:val="26"/>
                <w:szCs w:val="26"/>
              </w:rPr>
              <w:t>Котельная Одесское ДЭУ</w:t>
            </w:r>
          </w:p>
        </w:tc>
        <w:tc>
          <w:tcPr>
            <w:tcW w:w="1842" w:type="dxa"/>
            <w:tcBorders>
              <w:right w:val="single" w:sz="4" w:space="0" w:color="auto"/>
            </w:tcBorders>
            <w:vAlign w:val="center"/>
          </w:tcPr>
          <w:p w:rsidR="006D731A" w:rsidRPr="006D731A" w:rsidRDefault="006D731A" w:rsidP="006D731A">
            <w:pPr>
              <w:pStyle w:val="a3"/>
              <w:spacing w:line="276" w:lineRule="auto"/>
              <w:jc w:val="center"/>
            </w:pPr>
            <w:r w:rsidRPr="006D731A">
              <w:t>0,10</w:t>
            </w:r>
          </w:p>
        </w:tc>
        <w:tc>
          <w:tcPr>
            <w:tcW w:w="1701" w:type="dxa"/>
            <w:tcBorders>
              <w:left w:val="single" w:sz="4" w:space="0" w:color="auto"/>
              <w:right w:val="single" w:sz="4" w:space="0" w:color="auto"/>
            </w:tcBorders>
            <w:vAlign w:val="center"/>
          </w:tcPr>
          <w:p w:rsidR="006D731A" w:rsidRPr="006D731A" w:rsidRDefault="006D731A" w:rsidP="006D731A">
            <w:pPr>
              <w:pStyle w:val="a3"/>
              <w:spacing w:line="276" w:lineRule="auto"/>
              <w:jc w:val="center"/>
            </w:pPr>
            <w:r w:rsidRPr="006D731A">
              <w:t>0,59</w:t>
            </w:r>
          </w:p>
        </w:tc>
        <w:tc>
          <w:tcPr>
            <w:tcW w:w="1843" w:type="dxa"/>
            <w:tcBorders>
              <w:left w:val="single" w:sz="4" w:space="0" w:color="auto"/>
            </w:tcBorders>
            <w:vAlign w:val="center"/>
          </w:tcPr>
          <w:p w:rsidR="006D731A" w:rsidRPr="006D731A" w:rsidRDefault="006D731A" w:rsidP="006D731A">
            <w:pPr>
              <w:pStyle w:val="a3"/>
              <w:spacing w:line="276" w:lineRule="auto"/>
              <w:jc w:val="center"/>
            </w:pPr>
            <w:r w:rsidRPr="006D731A">
              <w:t>0,10</w:t>
            </w:r>
          </w:p>
        </w:tc>
        <w:tc>
          <w:tcPr>
            <w:tcW w:w="2018" w:type="dxa"/>
            <w:vAlign w:val="center"/>
          </w:tcPr>
          <w:p w:rsidR="006D731A" w:rsidRPr="006D731A" w:rsidRDefault="006D731A" w:rsidP="006D731A">
            <w:pPr>
              <w:pStyle w:val="a3"/>
              <w:spacing w:line="276" w:lineRule="auto"/>
              <w:jc w:val="center"/>
            </w:pPr>
            <w:r w:rsidRPr="006D731A">
              <w:t>0,59</w:t>
            </w:r>
          </w:p>
        </w:tc>
      </w:tr>
      <w:tr w:rsidR="006D731A" w:rsidRPr="006D731A" w:rsidTr="00FB12D5">
        <w:trPr>
          <w:trHeight w:val="227"/>
          <w:jc w:val="center"/>
        </w:trPr>
        <w:tc>
          <w:tcPr>
            <w:tcW w:w="2802" w:type="dxa"/>
            <w:vAlign w:val="center"/>
          </w:tcPr>
          <w:p w:rsidR="006D731A" w:rsidRPr="006D731A" w:rsidRDefault="006D731A" w:rsidP="006D731A">
            <w:pPr>
              <w:spacing w:line="276" w:lineRule="auto"/>
              <w:jc w:val="center"/>
              <w:rPr>
                <w:sz w:val="26"/>
                <w:szCs w:val="26"/>
                <w:lang w:bidi="ar-SA"/>
              </w:rPr>
            </w:pPr>
            <w:r w:rsidRPr="006D731A">
              <w:rPr>
                <w:sz w:val="26"/>
                <w:szCs w:val="26"/>
              </w:rPr>
              <w:t>Котельная ЗАО "Любинский молочноконсервный комбинат"</w:t>
            </w:r>
          </w:p>
        </w:tc>
        <w:tc>
          <w:tcPr>
            <w:tcW w:w="1842" w:type="dxa"/>
            <w:tcBorders>
              <w:right w:val="single" w:sz="4" w:space="0" w:color="auto"/>
            </w:tcBorders>
            <w:vAlign w:val="center"/>
          </w:tcPr>
          <w:p w:rsidR="006D731A" w:rsidRPr="006D731A" w:rsidRDefault="006D731A" w:rsidP="006D731A">
            <w:pPr>
              <w:pStyle w:val="a3"/>
              <w:spacing w:line="276" w:lineRule="auto"/>
              <w:jc w:val="center"/>
            </w:pPr>
            <w:r w:rsidRPr="006D731A">
              <w:t>0,10</w:t>
            </w:r>
          </w:p>
        </w:tc>
        <w:tc>
          <w:tcPr>
            <w:tcW w:w="1701" w:type="dxa"/>
            <w:tcBorders>
              <w:left w:val="single" w:sz="4" w:space="0" w:color="auto"/>
              <w:right w:val="single" w:sz="4" w:space="0" w:color="auto"/>
            </w:tcBorders>
            <w:vAlign w:val="center"/>
          </w:tcPr>
          <w:p w:rsidR="006D731A" w:rsidRPr="006D731A" w:rsidRDefault="006D731A" w:rsidP="006D731A">
            <w:pPr>
              <w:pStyle w:val="a3"/>
              <w:spacing w:line="276" w:lineRule="auto"/>
              <w:jc w:val="center"/>
            </w:pPr>
            <w:r w:rsidRPr="006D731A">
              <w:t>0,05</w:t>
            </w:r>
          </w:p>
        </w:tc>
        <w:tc>
          <w:tcPr>
            <w:tcW w:w="1843" w:type="dxa"/>
            <w:tcBorders>
              <w:left w:val="single" w:sz="4" w:space="0" w:color="auto"/>
            </w:tcBorders>
            <w:vAlign w:val="center"/>
          </w:tcPr>
          <w:p w:rsidR="006D731A" w:rsidRPr="006D731A" w:rsidRDefault="006D731A" w:rsidP="006D731A">
            <w:pPr>
              <w:pStyle w:val="a3"/>
              <w:spacing w:line="276" w:lineRule="auto"/>
              <w:jc w:val="center"/>
            </w:pPr>
            <w:r w:rsidRPr="006D731A">
              <w:t>0,10</w:t>
            </w:r>
          </w:p>
        </w:tc>
        <w:tc>
          <w:tcPr>
            <w:tcW w:w="2018" w:type="dxa"/>
            <w:vAlign w:val="center"/>
          </w:tcPr>
          <w:p w:rsidR="006D731A" w:rsidRPr="006D731A" w:rsidRDefault="006D731A" w:rsidP="006D731A">
            <w:pPr>
              <w:pStyle w:val="a3"/>
              <w:spacing w:line="276" w:lineRule="auto"/>
              <w:jc w:val="center"/>
            </w:pPr>
            <w:r w:rsidRPr="006D731A">
              <w:t>0,05</w:t>
            </w:r>
          </w:p>
        </w:tc>
      </w:tr>
    </w:tbl>
    <w:p w:rsidR="0064116A" w:rsidRDefault="0064116A" w:rsidP="00523CC7">
      <w:pPr>
        <w:spacing w:line="360" w:lineRule="auto"/>
        <w:ind w:firstLine="709"/>
        <w:jc w:val="both"/>
        <w:rPr>
          <w:sz w:val="26"/>
          <w:szCs w:val="26"/>
        </w:rPr>
      </w:pPr>
    </w:p>
    <w:p w:rsidR="00FB4FE0" w:rsidRPr="00FB4FE0" w:rsidRDefault="00656C49" w:rsidP="0050497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FB4FE0" w:rsidRPr="00FB4FE0">
        <w:rPr>
          <w:rFonts w:ascii="Times New Roman" w:hAnsi="Times New Roman" w:cs="Times New Roman"/>
          <w:b/>
          <w:color w:val="000000" w:themeColor="text1"/>
          <w:sz w:val="26"/>
          <w:szCs w:val="26"/>
        </w:rPr>
        <w:t>6.2.</w:t>
      </w:r>
      <w:r w:rsidR="00FB4FE0" w:rsidRPr="00FB4FE0">
        <w:rPr>
          <w:rFonts w:ascii="Times New Roman" w:eastAsia="Times New Roman" w:hAnsi="Times New Roman" w:cs="Times New Roman"/>
          <w:b/>
          <w:color w:val="auto"/>
          <w:spacing w:val="0"/>
          <w:sz w:val="26"/>
          <w:szCs w:val="26"/>
        </w:rPr>
        <w:t xml:space="preserve"> </w:t>
      </w:r>
      <w:r w:rsidR="00FB4FE0">
        <w:rPr>
          <w:rFonts w:ascii="Times New Roman" w:eastAsia="Times New Roman" w:hAnsi="Times New Roman" w:cs="Times New Roman"/>
          <w:b/>
          <w:color w:val="auto"/>
          <w:spacing w:val="0"/>
          <w:sz w:val="26"/>
          <w:szCs w:val="26"/>
        </w:rPr>
        <w:t>О</w:t>
      </w:r>
      <w:r w:rsidR="00FB4FE0" w:rsidRPr="00FB4FE0">
        <w:rPr>
          <w:rFonts w:ascii="Times New Roman" w:eastAsia="Times New Roman" w:hAnsi="Times New Roman" w:cs="Times New Roman"/>
          <w:b/>
          <w:color w:val="auto"/>
          <w:spacing w:val="0"/>
          <w:sz w:val="26"/>
          <w:szCs w:val="26"/>
        </w:rPr>
        <w:t>писание резервов и дефицитов тепловой мощности нетто по каждому источнику тепловой энергии</w:t>
      </w:r>
    </w:p>
    <w:p w:rsidR="0064116A" w:rsidRDefault="000026D9" w:rsidP="00FB4FE0">
      <w:pPr>
        <w:spacing w:line="360" w:lineRule="auto"/>
        <w:ind w:firstLine="709"/>
        <w:jc w:val="both"/>
        <w:rPr>
          <w:sz w:val="26"/>
          <w:szCs w:val="26"/>
        </w:rPr>
      </w:pPr>
      <w:r w:rsidRPr="000026D9">
        <w:rPr>
          <w:sz w:val="26"/>
          <w:szCs w:val="26"/>
        </w:rPr>
        <w:t xml:space="preserve">В таблице </w:t>
      </w:r>
      <w:r w:rsidR="004B4519">
        <w:rPr>
          <w:sz w:val="26"/>
          <w:szCs w:val="26"/>
        </w:rPr>
        <w:t>13</w:t>
      </w:r>
      <w:r w:rsidRPr="000026D9">
        <w:rPr>
          <w:sz w:val="26"/>
          <w:szCs w:val="26"/>
        </w:rPr>
        <w:t xml:space="preserve"> представлены данные о резерве тепловой мощности нетто на источниках теплоснабжения </w:t>
      </w:r>
      <w:r w:rsidR="00401201">
        <w:rPr>
          <w:sz w:val="26"/>
          <w:szCs w:val="26"/>
        </w:rPr>
        <w:t>Одесско</w:t>
      </w:r>
      <w:r w:rsidR="00A84E8F">
        <w:rPr>
          <w:sz w:val="26"/>
          <w:szCs w:val="26"/>
        </w:rPr>
        <w:t>го</w:t>
      </w:r>
      <w:r w:rsidR="00401201">
        <w:rPr>
          <w:sz w:val="26"/>
          <w:szCs w:val="26"/>
        </w:rPr>
        <w:t xml:space="preserve"> сельско</w:t>
      </w:r>
      <w:r w:rsidR="00A84E8F">
        <w:rPr>
          <w:sz w:val="26"/>
          <w:szCs w:val="26"/>
        </w:rPr>
        <w:t>го</w:t>
      </w:r>
      <w:r w:rsidR="00401201">
        <w:rPr>
          <w:sz w:val="26"/>
          <w:szCs w:val="26"/>
        </w:rPr>
        <w:t xml:space="preserve"> поселение</w:t>
      </w:r>
      <w:r w:rsidRPr="000026D9">
        <w:rPr>
          <w:sz w:val="26"/>
          <w:szCs w:val="26"/>
        </w:rPr>
        <w:t xml:space="preserve">. Суммарный резерв тепловой мощности – </w:t>
      </w:r>
      <w:r w:rsidR="00294419">
        <w:rPr>
          <w:sz w:val="26"/>
          <w:szCs w:val="26"/>
        </w:rPr>
        <w:t xml:space="preserve">7,21 </w:t>
      </w:r>
      <w:r w:rsidRPr="000026D9">
        <w:rPr>
          <w:sz w:val="26"/>
          <w:szCs w:val="26"/>
        </w:rPr>
        <w:t xml:space="preserve">Гкал/ч, что составляет </w:t>
      </w:r>
      <w:r w:rsidR="00294419">
        <w:rPr>
          <w:sz w:val="26"/>
          <w:szCs w:val="26"/>
        </w:rPr>
        <w:t>42</w:t>
      </w:r>
      <w:r w:rsidRPr="000026D9">
        <w:rPr>
          <w:sz w:val="26"/>
          <w:szCs w:val="26"/>
        </w:rPr>
        <w:t xml:space="preserve"> % от суммарной мощности нетто источников теплоснабжения.</w:t>
      </w:r>
    </w:p>
    <w:p w:rsidR="0064116A" w:rsidRDefault="00682A18" w:rsidP="00523CC7">
      <w:pPr>
        <w:spacing w:line="360" w:lineRule="auto"/>
        <w:ind w:firstLine="709"/>
        <w:jc w:val="both"/>
        <w:rPr>
          <w:sz w:val="26"/>
          <w:szCs w:val="26"/>
        </w:rPr>
      </w:pPr>
      <w:r w:rsidRPr="00682A18">
        <w:rPr>
          <w:sz w:val="26"/>
          <w:szCs w:val="26"/>
        </w:rPr>
        <w:t>Таблиц</w:t>
      </w:r>
      <w:r w:rsidR="00F03A6C">
        <w:rPr>
          <w:sz w:val="26"/>
          <w:szCs w:val="26"/>
        </w:rPr>
        <w:t xml:space="preserve">а </w:t>
      </w:r>
      <w:r w:rsidR="004B4519">
        <w:rPr>
          <w:sz w:val="26"/>
          <w:szCs w:val="26"/>
        </w:rPr>
        <w:t>13</w:t>
      </w:r>
      <w:r w:rsidRPr="00682A18">
        <w:rPr>
          <w:sz w:val="26"/>
          <w:szCs w:val="26"/>
        </w:rPr>
        <w:t xml:space="preserve"> - Баланс мощности нетто</w:t>
      </w:r>
    </w:p>
    <w:tbl>
      <w:tblPr>
        <w:tblpPr w:leftFromText="180" w:rightFromText="180" w:vertAnchor="text" w:tblpXSpec="center" w:tblpY="1"/>
        <w:tblOverlap w:val="never"/>
        <w:tblW w:w="106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64"/>
        <w:gridCol w:w="2151"/>
        <w:gridCol w:w="2126"/>
        <w:gridCol w:w="2385"/>
      </w:tblGrid>
      <w:tr w:rsidR="00A84E8F" w:rsidRPr="006D731A" w:rsidTr="00A84E8F">
        <w:trPr>
          <w:trHeight w:val="227"/>
          <w:jc w:val="center"/>
        </w:trPr>
        <w:tc>
          <w:tcPr>
            <w:tcW w:w="3964" w:type="dxa"/>
            <w:vAlign w:val="center"/>
          </w:tcPr>
          <w:p w:rsidR="00A84E8F" w:rsidRPr="006D731A" w:rsidRDefault="00A84E8F" w:rsidP="00DD6293">
            <w:pPr>
              <w:pStyle w:val="a7"/>
              <w:spacing w:line="276" w:lineRule="auto"/>
              <w:rPr>
                <w:sz w:val="26"/>
                <w:szCs w:val="26"/>
                <w:lang w:eastAsia="ru-RU"/>
              </w:rPr>
            </w:pPr>
            <w:r w:rsidRPr="006D731A">
              <w:rPr>
                <w:sz w:val="26"/>
                <w:szCs w:val="26"/>
                <w:lang w:eastAsia="ru-RU"/>
              </w:rPr>
              <w:t>Котельная</w:t>
            </w:r>
          </w:p>
        </w:tc>
        <w:tc>
          <w:tcPr>
            <w:tcW w:w="2151" w:type="dxa"/>
            <w:tcBorders>
              <w:right w:val="single" w:sz="4" w:space="0" w:color="auto"/>
            </w:tcBorders>
            <w:vAlign w:val="center"/>
          </w:tcPr>
          <w:p w:rsidR="00A84E8F" w:rsidRPr="006D731A" w:rsidRDefault="00A84E8F" w:rsidP="00DD6293">
            <w:pPr>
              <w:pStyle w:val="a7"/>
              <w:spacing w:line="276" w:lineRule="auto"/>
              <w:rPr>
                <w:sz w:val="26"/>
                <w:szCs w:val="26"/>
              </w:rPr>
            </w:pPr>
            <w:r w:rsidRPr="006D731A">
              <w:rPr>
                <w:sz w:val="26"/>
                <w:szCs w:val="26"/>
              </w:rPr>
              <w:t>Установленная мощность,</w:t>
            </w:r>
          </w:p>
          <w:p w:rsidR="00A84E8F" w:rsidRPr="006D731A" w:rsidRDefault="00A84E8F" w:rsidP="00DD6293">
            <w:pPr>
              <w:pStyle w:val="a7"/>
              <w:spacing w:line="276" w:lineRule="auto"/>
              <w:rPr>
                <w:sz w:val="26"/>
                <w:szCs w:val="26"/>
              </w:rPr>
            </w:pPr>
            <w:r w:rsidRPr="006D731A">
              <w:rPr>
                <w:sz w:val="26"/>
                <w:szCs w:val="26"/>
              </w:rPr>
              <w:t>Гкал/час</w:t>
            </w:r>
          </w:p>
        </w:tc>
        <w:tc>
          <w:tcPr>
            <w:tcW w:w="2126" w:type="dxa"/>
            <w:tcBorders>
              <w:left w:val="single" w:sz="4" w:space="0" w:color="auto"/>
              <w:right w:val="single" w:sz="4" w:space="0" w:color="auto"/>
            </w:tcBorders>
            <w:vAlign w:val="center"/>
          </w:tcPr>
          <w:p w:rsidR="00A84E8F" w:rsidRPr="006D731A" w:rsidRDefault="00A84E8F" w:rsidP="00DD6293">
            <w:pPr>
              <w:pStyle w:val="a7"/>
              <w:spacing w:line="276" w:lineRule="auto"/>
              <w:rPr>
                <w:sz w:val="26"/>
                <w:szCs w:val="26"/>
              </w:rPr>
            </w:pPr>
            <w:r w:rsidRPr="006D731A">
              <w:rPr>
                <w:sz w:val="26"/>
                <w:szCs w:val="26"/>
              </w:rPr>
              <w:t>Подключенная нагрузка,</w:t>
            </w:r>
          </w:p>
          <w:p w:rsidR="00A84E8F" w:rsidRPr="006D731A" w:rsidRDefault="00A84E8F" w:rsidP="00DD6293">
            <w:pPr>
              <w:pStyle w:val="a7"/>
              <w:spacing w:line="276" w:lineRule="auto"/>
              <w:rPr>
                <w:sz w:val="26"/>
                <w:szCs w:val="26"/>
              </w:rPr>
            </w:pPr>
            <w:r w:rsidRPr="006D731A">
              <w:rPr>
                <w:sz w:val="26"/>
                <w:szCs w:val="26"/>
              </w:rPr>
              <w:t>Гкал/час</w:t>
            </w:r>
          </w:p>
        </w:tc>
        <w:tc>
          <w:tcPr>
            <w:tcW w:w="2385" w:type="dxa"/>
            <w:tcBorders>
              <w:left w:val="single" w:sz="4" w:space="0" w:color="auto"/>
              <w:right w:val="single" w:sz="4" w:space="0" w:color="auto"/>
            </w:tcBorders>
          </w:tcPr>
          <w:p w:rsidR="00A84E8F" w:rsidRPr="006D731A" w:rsidRDefault="00A84E8F" w:rsidP="00A84E8F">
            <w:pPr>
              <w:pStyle w:val="a7"/>
              <w:spacing w:line="276" w:lineRule="auto"/>
              <w:rPr>
                <w:sz w:val="26"/>
                <w:szCs w:val="26"/>
              </w:rPr>
            </w:pPr>
            <w:r>
              <w:rPr>
                <w:szCs w:val="24"/>
              </w:rPr>
              <w:t>Дефицит/резерв тепловой мощности,</w:t>
            </w:r>
            <w:r w:rsidRPr="004B4519">
              <w:rPr>
                <w:szCs w:val="24"/>
              </w:rPr>
              <w:t xml:space="preserve"> Гкал/час</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lang w:bidi="ar-SA"/>
              </w:rPr>
            </w:pPr>
            <w:r w:rsidRPr="006D731A">
              <w:rPr>
                <w:sz w:val="26"/>
                <w:szCs w:val="26"/>
              </w:rPr>
              <w:t>котельная №1 МУП Тепловик</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12,6</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7,42</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lang w:bidi="ar-SA"/>
              </w:rPr>
            </w:pPr>
            <w:r w:rsidRPr="00294419">
              <w:rPr>
                <w:color w:val="000000"/>
                <w:sz w:val="26"/>
                <w:szCs w:val="26"/>
              </w:rPr>
              <w:t>5,18</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rPr>
            </w:pPr>
            <w:r w:rsidRPr="006D731A">
              <w:rPr>
                <w:sz w:val="26"/>
                <w:szCs w:val="26"/>
              </w:rPr>
              <w:t>котельная №3 ЦРБ МУП "Тепловик"</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1,72</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0,98</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rPr>
            </w:pPr>
            <w:r w:rsidRPr="00294419">
              <w:rPr>
                <w:color w:val="000000"/>
                <w:sz w:val="26"/>
                <w:szCs w:val="26"/>
              </w:rPr>
              <w:t>0,74</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rPr>
            </w:pPr>
            <w:r w:rsidRPr="006D731A">
              <w:rPr>
                <w:sz w:val="26"/>
                <w:szCs w:val="26"/>
              </w:rPr>
              <w:t>Котельная Ветстанции</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0,17</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0,13</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rPr>
            </w:pPr>
            <w:r w:rsidRPr="00294419">
              <w:rPr>
                <w:color w:val="000000"/>
                <w:sz w:val="26"/>
                <w:szCs w:val="26"/>
              </w:rPr>
              <w:t>0,04</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lang w:bidi="ar-SA"/>
              </w:rPr>
            </w:pPr>
            <w:r w:rsidRPr="006D731A">
              <w:rPr>
                <w:sz w:val="26"/>
                <w:szCs w:val="26"/>
              </w:rPr>
              <w:t>Котельная Одесский водоканал</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0,5</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0,12</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rPr>
            </w:pPr>
            <w:r w:rsidRPr="00294419">
              <w:rPr>
                <w:color w:val="000000"/>
                <w:sz w:val="26"/>
                <w:szCs w:val="26"/>
              </w:rPr>
              <w:t>0,38</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lang w:bidi="ar-SA"/>
              </w:rPr>
            </w:pPr>
            <w:r w:rsidRPr="006D731A">
              <w:rPr>
                <w:sz w:val="26"/>
                <w:szCs w:val="26"/>
              </w:rPr>
              <w:t>Котельная Одесское ДЭУ</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0,10</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0,59</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rPr>
            </w:pPr>
            <w:r w:rsidRPr="00294419">
              <w:rPr>
                <w:color w:val="000000"/>
                <w:sz w:val="26"/>
                <w:szCs w:val="26"/>
              </w:rPr>
              <w:t>-0,49</w:t>
            </w:r>
          </w:p>
        </w:tc>
      </w:tr>
      <w:tr w:rsidR="00294419" w:rsidRPr="006D731A" w:rsidTr="00294419">
        <w:trPr>
          <w:trHeight w:val="227"/>
          <w:jc w:val="center"/>
        </w:trPr>
        <w:tc>
          <w:tcPr>
            <w:tcW w:w="3964" w:type="dxa"/>
            <w:vAlign w:val="center"/>
          </w:tcPr>
          <w:p w:rsidR="00294419" w:rsidRPr="006D731A" w:rsidRDefault="00294419" w:rsidP="00294419">
            <w:pPr>
              <w:spacing w:line="276" w:lineRule="auto"/>
              <w:jc w:val="center"/>
              <w:rPr>
                <w:sz w:val="26"/>
                <w:szCs w:val="26"/>
                <w:lang w:bidi="ar-SA"/>
              </w:rPr>
            </w:pPr>
            <w:r w:rsidRPr="006D731A">
              <w:rPr>
                <w:sz w:val="26"/>
                <w:szCs w:val="26"/>
              </w:rPr>
              <w:t>Котельная ЗАО "Любинский молочноконсервный комбинат"</w:t>
            </w:r>
          </w:p>
        </w:tc>
        <w:tc>
          <w:tcPr>
            <w:tcW w:w="2151" w:type="dxa"/>
            <w:tcBorders>
              <w:right w:val="single" w:sz="4" w:space="0" w:color="auto"/>
            </w:tcBorders>
            <w:vAlign w:val="center"/>
          </w:tcPr>
          <w:p w:rsidR="00294419" w:rsidRPr="006D731A" w:rsidRDefault="00294419" w:rsidP="00294419">
            <w:pPr>
              <w:pStyle w:val="a3"/>
              <w:spacing w:line="276" w:lineRule="auto"/>
              <w:jc w:val="center"/>
            </w:pPr>
            <w:r w:rsidRPr="006D731A">
              <w:t>0,10</w:t>
            </w:r>
          </w:p>
        </w:tc>
        <w:tc>
          <w:tcPr>
            <w:tcW w:w="2126" w:type="dxa"/>
            <w:tcBorders>
              <w:left w:val="single" w:sz="4" w:space="0" w:color="auto"/>
              <w:right w:val="single" w:sz="4" w:space="0" w:color="auto"/>
            </w:tcBorders>
            <w:vAlign w:val="center"/>
          </w:tcPr>
          <w:p w:rsidR="00294419" w:rsidRPr="006D731A" w:rsidRDefault="00294419" w:rsidP="00294419">
            <w:pPr>
              <w:pStyle w:val="a3"/>
              <w:spacing w:line="276" w:lineRule="auto"/>
              <w:jc w:val="center"/>
            </w:pPr>
            <w:r w:rsidRPr="006D731A">
              <w:t>0,05</w:t>
            </w:r>
          </w:p>
        </w:tc>
        <w:tc>
          <w:tcPr>
            <w:tcW w:w="2385" w:type="dxa"/>
            <w:tcBorders>
              <w:left w:val="single" w:sz="4" w:space="0" w:color="auto"/>
              <w:right w:val="single" w:sz="4" w:space="0" w:color="auto"/>
            </w:tcBorders>
            <w:vAlign w:val="center"/>
          </w:tcPr>
          <w:p w:rsidR="00294419" w:rsidRPr="00294419" w:rsidRDefault="00294419" w:rsidP="00294419">
            <w:pPr>
              <w:jc w:val="center"/>
              <w:rPr>
                <w:color w:val="000000"/>
                <w:sz w:val="26"/>
                <w:szCs w:val="26"/>
              </w:rPr>
            </w:pPr>
            <w:r w:rsidRPr="00294419">
              <w:rPr>
                <w:color w:val="000000"/>
                <w:sz w:val="26"/>
                <w:szCs w:val="26"/>
              </w:rPr>
              <w:t>0,05</w:t>
            </w:r>
          </w:p>
        </w:tc>
      </w:tr>
    </w:tbl>
    <w:p w:rsidR="0064116A" w:rsidRDefault="0064116A" w:rsidP="00294419">
      <w:pPr>
        <w:spacing w:line="360" w:lineRule="auto"/>
        <w:jc w:val="both"/>
        <w:rPr>
          <w:sz w:val="26"/>
          <w:szCs w:val="26"/>
        </w:rPr>
      </w:pPr>
    </w:p>
    <w:p w:rsidR="00CA171B" w:rsidRPr="00FB4FE0" w:rsidRDefault="00656C49" w:rsidP="00DE395A">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A171B" w:rsidRPr="00FB4FE0">
        <w:rPr>
          <w:rFonts w:ascii="Times New Roman" w:hAnsi="Times New Roman" w:cs="Times New Roman"/>
          <w:b/>
          <w:color w:val="000000" w:themeColor="text1"/>
          <w:sz w:val="26"/>
          <w:szCs w:val="26"/>
        </w:rPr>
        <w:t>6.</w:t>
      </w:r>
      <w:r w:rsidR="00CA171B">
        <w:rPr>
          <w:rFonts w:ascii="Times New Roman" w:hAnsi="Times New Roman" w:cs="Times New Roman"/>
          <w:b/>
          <w:color w:val="000000" w:themeColor="text1"/>
          <w:sz w:val="26"/>
          <w:szCs w:val="26"/>
        </w:rPr>
        <w:t>3</w:t>
      </w:r>
      <w:r w:rsidR="00CA171B" w:rsidRPr="00FB4FE0">
        <w:rPr>
          <w:rFonts w:ascii="Times New Roman" w:hAnsi="Times New Roman" w:cs="Times New Roman"/>
          <w:b/>
          <w:color w:val="000000" w:themeColor="text1"/>
          <w:sz w:val="26"/>
          <w:szCs w:val="26"/>
        </w:rPr>
        <w:t>.</w:t>
      </w:r>
      <w:r w:rsidR="00CA171B" w:rsidRPr="00FB4FE0">
        <w:rPr>
          <w:rFonts w:ascii="Times New Roman" w:eastAsia="Times New Roman" w:hAnsi="Times New Roman" w:cs="Times New Roman"/>
          <w:b/>
          <w:color w:val="auto"/>
          <w:spacing w:val="0"/>
          <w:sz w:val="26"/>
          <w:szCs w:val="26"/>
        </w:rPr>
        <w:t xml:space="preserve"> </w:t>
      </w:r>
      <w:r w:rsidR="00CA171B">
        <w:rPr>
          <w:rFonts w:ascii="Times New Roman" w:eastAsia="Times New Roman" w:hAnsi="Times New Roman" w:cs="Times New Roman"/>
          <w:b/>
          <w:color w:val="auto"/>
          <w:spacing w:val="0"/>
          <w:sz w:val="26"/>
          <w:szCs w:val="26"/>
        </w:rPr>
        <w:t>О</w:t>
      </w:r>
      <w:r w:rsidR="00CA171B" w:rsidRPr="00CA171B">
        <w:rPr>
          <w:rFonts w:ascii="Times New Roman" w:eastAsia="Times New Roman" w:hAnsi="Times New Roman" w:cs="Times New Roman"/>
          <w:b/>
          <w:color w:val="auto"/>
          <w:spacing w:val="0"/>
          <w:sz w:val="26"/>
          <w:szCs w:val="26"/>
        </w:rPr>
        <w:t>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p>
    <w:p w:rsidR="0064116A" w:rsidRDefault="00CA171B" w:rsidP="00CA171B">
      <w:pPr>
        <w:spacing w:line="360" w:lineRule="auto"/>
        <w:ind w:firstLine="709"/>
        <w:jc w:val="both"/>
        <w:rPr>
          <w:sz w:val="26"/>
          <w:szCs w:val="26"/>
        </w:rPr>
      </w:pPr>
      <w:r w:rsidRPr="00CA171B">
        <w:rPr>
          <w:sz w:val="26"/>
          <w:szCs w:val="26"/>
        </w:rPr>
        <w:lastRenderedPageBreak/>
        <w:t>Существующие магистральные тепловые сети имеют резерв пропускной способности, и могут обеспечить тепловой энергией новых потребителей.</w:t>
      </w:r>
    </w:p>
    <w:p w:rsidR="00CA171B" w:rsidRDefault="00CA171B" w:rsidP="00523CC7">
      <w:pPr>
        <w:spacing w:line="360" w:lineRule="auto"/>
        <w:ind w:firstLine="709"/>
        <w:jc w:val="both"/>
        <w:rPr>
          <w:sz w:val="26"/>
          <w:szCs w:val="26"/>
        </w:rPr>
      </w:pPr>
    </w:p>
    <w:p w:rsidR="00CA171B" w:rsidRPr="00FB4FE0" w:rsidRDefault="00656C49" w:rsidP="0029441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A171B" w:rsidRPr="00FB4FE0">
        <w:rPr>
          <w:rFonts w:ascii="Times New Roman" w:hAnsi="Times New Roman" w:cs="Times New Roman"/>
          <w:b/>
          <w:color w:val="000000" w:themeColor="text1"/>
          <w:sz w:val="26"/>
          <w:szCs w:val="26"/>
        </w:rPr>
        <w:t>6.</w:t>
      </w:r>
      <w:r w:rsidR="00CA171B">
        <w:rPr>
          <w:rFonts w:ascii="Times New Roman" w:hAnsi="Times New Roman" w:cs="Times New Roman"/>
          <w:b/>
          <w:color w:val="000000" w:themeColor="text1"/>
          <w:sz w:val="26"/>
          <w:szCs w:val="26"/>
        </w:rPr>
        <w:t>4</w:t>
      </w:r>
      <w:r w:rsidR="00CA171B" w:rsidRPr="00FB4FE0">
        <w:rPr>
          <w:rFonts w:ascii="Times New Roman" w:hAnsi="Times New Roman" w:cs="Times New Roman"/>
          <w:b/>
          <w:color w:val="000000" w:themeColor="text1"/>
          <w:sz w:val="26"/>
          <w:szCs w:val="26"/>
        </w:rPr>
        <w:t>.</w:t>
      </w:r>
      <w:r w:rsidR="00CA171B" w:rsidRPr="00FB4FE0">
        <w:rPr>
          <w:rFonts w:ascii="Times New Roman" w:eastAsia="Times New Roman" w:hAnsi="Times New Roman" w:cs="Times New Roman"/>
          <w:b/>
          <w:color w:val="auto"/>
          <w:spacing w:val="0"/>
          <w:sz w:val="26"/>
          <w:szCs w:val="26"/>
        </w:rPr>
        <w:t xml:space="preserve"> </w:t>
      </w:r>
      <w:r w:rsidR="00CA171B">
        <w:rPr>
          <w:rFonts w:ascii="Times New Roman" w:eastAsia="Times New Roman" w:hAnsi="Times New Roman" w:cs="Times New Roman"/>
          <w:b/>
          <w:color w:val="auto"/>
          <w:spacing w:val="0"/>
          <w:sz w:val="26"/>
          <w:szCs w:val="26"/>
        </w:rPr>
        <w:t>О</w:t>
      </w:r>
      <w:r w:rsidR="00CA171B" w:rsidRPr="00CA171B">
        <w:rPr>
          <w:rFonts w:ascii="Times New Roman" w:eastAsia="Times New Roman" w:hAnsi="Times New Roman" w:cs="Times New Roman"/>
          <w:b/>
          <w:color w:val="auto"/>
          <w:spacing w:val="0"/>
          <w:sz w:val="26"/>
          <w:szCs w:val="26"/>
        </w:rPr>
        <w:t>писание причины возникновения дефицитов тепловой мощности и последствий влияния дефицитов на качество теплоснабжения</w:t>
      </w:r>
    </w:p>
    <w:p w:rsidR="00CA171B" w:rsidRDefault="00DE395A" w:rsidP="00CA171B">
      <w:pPr>
        <w:spacing w:line="360" w:lineRule="auto"/>
        <w:ind w:firstLine="709"/>
        <w:jc w:val="both"/>
        <w:rPr>
          <w:sz w:val="26"/>
          <w:szCs w:val="26"/>
        </w:rPr>
      </w:pPr>
      <w:r>
        <w:rPr>
          <w:sz w:val="26"/>
          <w:szCs w:val="26"/>
        </w:rPr>
        <w:t>Дефицит тепловой мощности может негативно влиять на качество теплоснабжения в период низких температур наружного воздуха.</w:t>
      </w:r>
    </w:p>
    <w:p w:rsidR="00CA171B" w:rsidRDefault="00CA171B" w:rsidP="00523CC7">
      <w:pPr>
        <w:spacing w:line="360" w:lineRule="auto"/>
        <w:ind w:firstLine="709"/>
        <w:jc w:val="both"/>
        <w:rPr>
          <w:sz w:val="26"/>
          <w:szCs w:val="26"/>
        </w:rPr>
      </w:pPr>
    </w:p>
    <w:p w:rsidR="00CA171B" w:rsidRPr="00FB4FE0" w:rsidRDefault="00656C49" w:rsidP="0029441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A171B" w:rsidRPr="00FB4FE0">
        <w:rPr>
          <w:rFonts w:ascii="Times New Roman" w:hAnsi="Times New Roman" w:cs="Times New Roman"/>
          <w:b/>
          <w:color w:val="000000" w:themeColor="text1"/>
          <w:sz w:val="26"/>
          <w:szCs w:val="26"/>
        </w:rPr>
        <w:t>6.</w:t>
      </w:r>
      <w:r w:rsidR="00CA171B">
        <w:rPr>
          <w:rFonts w:ascii="Times New Roman" w:hAnsi="Times New Roman" w:cs="Times New Roman"/>
          <w:b/>
          <w:color w:val="000000" w:themeColor="text1"/>
          <w:sz w:val="26"/>
          <w:szCs w:val="26"/>
        </w:rPr>
        <w:t>5</w:t>
      </w:r>
      <w:r w:rsidR="00CA171B" w:rsidRPr="00FB4FE0">
        <w:rPr>
          <w:rFonts w:ascii="Times New Roman" w:hAnsi="Times New Roman" w:cs="Times New Roman"/>
          <w:b/>
          <w:color w:val="000000" w:themeColor="text1"/>
          <w:sz w:val="26"/>
          <w:szCs w:val="26"/>
        </w:rPr>
        <w:t>.</w:t>
      </w:r>
      <w:r w:rsidR="00CA171B" w:rsidRPr="00FB4FE0">
        <w:rPr>
          <w:rFonts w:ascii="Times New Roman" w:eastAsia="Times New Roman" w:hAnsi="Times New Roman" w:cs="Times New Roman"/>
          <w:b/>
          <w:color w:val="auto"/>
          <w:spacing w:val="0"/>
          <w:sz w:val="26"/>
          <w:szCs w:val="26"/>
        </w:rPr>
        <w:t xml:space="preserve"> </w:t>
      </w:r>
      <w:r w:rsidR="00CA171B">
        <w:rPr>
          <w:rFonts w:ascii="Times New Roman" w:eastAsia="Times New Roman" w:hAnsi="Times New Roman" w:cs="Times New Roman"/>
          <w:b/>
          <w:color w:val="auto"/>
          <w:spacing w:val="0"/>
          <w:sz w:val="26"/>
          <w:szCs w:val="26"/>
        </w:rPr>
        <w:t>О</w:t>
      </w:r>
      <w:r w:rsidR="00CA171B" w:rsidRPr="00CA171B">
        <w:rPr>
          <w:rFonts w:ascii="Times New Roman" w:eastAsia="Times New Roman" w:hAnsi="Times New Roman" w:cs="Times New Roman"/>
          <w:b/>
          <w:color w:val="auto"/>
          <w:spacing w:val="0"/>
          <w:sz w:val="26"/>
          <w:szCs w:val="26"/>
        </w:rPr>
        <w:t>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p>
    <w:p w:rsidR="00CA171B" w:rsidRPr="00CA171B" w:rsidRDefault="00CA171B" w:rsidP="00CA171B">
      <w:pPr>
        <w:spacing w:line="360" w:lineRule="auto"/>
        <w:ind w:firstLine="709"/>
        <w:jc w:val="both"/>
        <w:rPr>
          <w:sz w:val="26"/>
          <w:szCs w:val="26"/>
        </w:rPr>
      </w:pPr>
      <w:r>
        <w:rPr>
          <w:sz w:val="26"/>
          <w:szCs w:val="26"/>
        </w:rPr>
        <w:t>Р</w:t>
      </w:r>
      <w:r w:rsidRPr="00CA171B">
        <w:rPr>
          <w:sz w:val="26"/>
          <w:szCs w:val="26"/>
        </w:rPr>
        <w:t>езерв</w:t>
      </w:r>
      <w:r>
        <w:rPr>
          <w:sz w:val="26"/>
          <w:szCs w:val="26"/>
        </w:rPr>
        <w:t>ы</w:t>
      </w:r>
      <w:r w:rsidRPr="00CA171B">
        <w:rPr>
          <w:sz w:val="26"/>
          <w:szCs w:val="26"/>
        </w:rPr>
        <w:t xml:space="preserve"> тепловой мощности нетто источников тепловой энергии</w:t>
      </w:r>
      <w:r>
        <w:rPr>
          <w:sz w:val="26"/>
          <w:szCs w:val="26"/>
        </w:rPr>
        <w:t xml:space="preserve"> описаны в разделе 6.2. </w:t>
      </w:r>
      <w:r w:rsidR="00DE395A">
        <w:rPr>
          <w:sz w:val="26"/>
          <w:szCs w:val="26"/>
        </w:rPr>
        <w:t>Расширения зоны действия источника тепловой энергии «котельная Вокзальная» экономически нецелесообразно.</w:t>
      </w:r>
    </w:p>
    <w:p w:rsidR="00CA171B" w:rsidRDefault="00CA171B" w:rsidP="00523CC7">
      <w:pPr>
        <w:spacing w:line="360" w:lineRule="auto"/>
        <w:ind w:firstLine="709"/>
        <w:jc w:val="both"/>
        <w:rPr>
          <w:sz w:val="26"/>
          <w:szCs w:val="26"/>
        </w:rPr>
      </w:pPr>
    </w:p>
    <w:p w:rsidR="00A968FE" w:rsidRPr="005D6DFE" w:rsidRDefault="00656C49" w:rsidP="00A968FE">
      <w:pPr>
        <w:pStyle w:val="1"/>
        <w:tabs>
          <w:tab w:val="left" w:pos="1148"/>
        </w:tabs>
        <w:spacing w:line="360" w:lineRule="auto"/>
        <w:ind w:left="0" w:right="149" w:firstLine="0"/>
        <w:jc w:val="left"/>
      </w:pPr>
      <w:bookmarkStart w:id="11" w:name="_Toc23425387"/>
      <w:r>
        <w:t>1.</w:t>
      </w:r>
      <w:r w:rsidR="00A968FE">
        <w:t>7</w:t>
      </w:r>
      <w:r w:rsidR="00A968FE" w:rsidRPr="005D6DFE">
        <w:t xml:space="preserve">. </w:t>
      </w:r>
      <w:r w:rsidR="00A968FE" w:rsidRPr="00A968FE">
        <w:t>Балансы теплоносителя</w:t>
      </w:r>
      <w:bookmarkEnd w:id="11"/>
    </w:p>
    <w:p w:rsidR="00A968FE" w:rsidRPr="005D6DFE" w:rsidRDefault="00656C49" w:rsidP="0029441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A968FE">
        <w:rPr>
          <w:rFonts w:ascii="Times New Roman" w:hAnsi="Times New Roman" w:cs="Times New Roman"/>
          <w:b/>
          <w:color w:val="000000" w:themeColor="text1"/>
          <w:sz w:val="26"/>
          <w:szCs w:val="26"/>
        </w:rPr>
        <w:t>7</w:t>
      </w:r>
      <w:r w:rsidR="00A968FE" w:rsidRPr="005D6DFE">
        <w:rPr>
          <w:rFonts w:ascii="Times New Roman" w:hAnsi="Times New Roman" w:cs="Times New Roman"/>
          <w:b/>
          <w:color w:val="000000" w:themeColor="text1"/>
          <w:sz w:val="26"/>
          <w:szCs w:val="26"/>
        </w:rPr>
        <w:t>.1.</w:t>
      </w:r>
      <w:r w:rsidR="00A968FE" w:rsidRPr="005D6DFE">
        <w:rPr>
          <w:rFonts w:ascii="Times New Roman" w:eastAsia="Times New Roman" w:hAnsi="Times New Roman" w:cs="Times New Roman"/>
          <w:color w:val="auto"/>
          <w:spacing w:val="0"/>
        </w:rPr>
        <w:t xml:space="preserve"> </w:t>
      </w:r>
      <w:r w:rsidR="00A968FE" w:rsidRPr="00A968FE">
        <w:rPr>
          <w:rFonts w:ascii="Times New Roman" w:eastAsia="Times New Roman" w:hAnsi="Times New Roman" w:cs="Times New Roman"/>
          <w:b/>
          <w:color w:val="auto"/>
          <w:spacing w:val="0"/>
          <w:sz w:val="26"/>
          <w:szCs w:val="26"/>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p>
    <w:p w:rsidR="00DE395A" w:rsidRDefault="00DE395A" w:rsidP="00DE395A">
      <w:pPr>
        <w:pStyle w:val="a3"/>
        <w:spacing w:before="1" w:line="360" w:lineRule="auto"/>
        <w:ind w:left="117" w:right="105" w:firstLine="540"/>
        <w:jc w:val="both"/>
      </w:pPr>
      <w:r>
        <w:t>Баланс производительности водоподготовительных установок складывается из нижеприведенных статей:</w:t>
      </w:r>
    </w:p>
    <w:p w:rsidR="00DE395A" w:rsidRDefault="00DE395A" w:rsidP="00DE395A">
      <w:pPr>
        <w:pStyle w:val="a3"/>
        <w:spacing w:before="1" w:line="360" w:lineRule="auto"/>
        <w:ind w:left="117" w:right="105" w:firstLine="540"/>
        <w:jc w:val="both"/>
      </w:pPr>
      <w:r>
        <w:t>- объем воды на заполнение наружной тепловой сети, м3;</w:t>
      </w:r>
    </w:p>
    <w:p w:rsidR="00DE395A" w:rsidRDefault="00DE395A" w:rsidP="00DE395A">
      <w:pPr>
        <w:pStyle w:val="a3"/>
        <w:spacing w:before="1" w:line="360" w:lineRule="auto"/>
        <w:ind w:left="117" w:right="105" w:firstLine="540"/>
        <w:jc w:val="both"/>
      </w:pPr>
      <w:r>
        <w:t>- объем воды на подпитку системы теплоснабжения, м3;</w:t>
      </w:r>
    </w:p>
    <w:p w:rsidR="00DE395A" w:rsidRDefault="00DE395A" w:rsidP="00DE395A">
      <w:pPr>
        <w:pStyle w:val="a3"/>
        <w:spacing w:before="1" w:line="360" w:lineRule="auto"/>
        <w:ind w:left="117" w:right="105" w:firstLine="540"/>
        <w:jc w:val="both"/>
      </w:pPr>
      <w:r>
        <w:t>- объем воды на собственные нужды котельной, м3;</w:t>
      </w:r>
    </w:p>
    <w:p w:rsidR="00DE395A" w:rsidRDefault="00DE395A" w:rsidP="00DE395A">
      <w:pPr>
        <w:pStyle w:val="a3"/>
        <w:spacing w:before="1" w:line="360" w:lineRule="auto"/>
        <w:ind w:left="117" w:right="105" w:firstLine="540"/>
        <w:jc w:val="both"/>
      </w:pPr>
      <w:r>
        <w:t>- объем воды на заполнение системы отопления (объектов), м3;</w:t>
      </w:r>
    </w:p>
    <w:p w:rsidR="00DE395A" w:rsidRDefault="00DE395A" w:rsidP="00DE395A">
      <w:pPr>
        <w:pStyle w:val="a3"/>
        <w:spacing w:before="1" w:line="360" w:lineRule="auto"/>
        <w:ind w:left="117" w:right="105" w:firstLine="540"/>
        <w:jc w:val="both"/>
      </w:pPr>
      <w:r>
        <w:t>- объем воды на горячее теплоснабжение, м3.</w:t>
      </w:r>
    </w:p>
    <w:p w:rsidR="00DE395A" w:rsidRDefault="00DE395A" w:rsidP="00DE395A">
      <w:pPr>
        <w:pStyle w:val="a3"/>
        <w:spacing w:before="1" w:line="360" w:lineRule="auto"/>
        <w:ind w:left="117" w:right="105" w:firstLine="540"/>
        <w:jc w:val="both"/>
      </w:pPr>
      <w: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DE395A" w:rsidRDefault="00DE395A" w:rsidP="00DE395A">
      <w:pPr>
        <w:pStyle w:val="a3"/>
        <w:spacing w:before="1" w:line="360" w:lineRule="auto"/>
        <w:ind w:left="117" w:right="105" w:firstLine="540"/>
        <w:jc w:val="both"/>
      </w:pPr>
      <w:r>
        <w:t>Объем воды для наполнения трубопроводов тепловых сетей, м3, вычисляется в зависимости от их площади сечения и протяженности по формуле:</w:t>
      </w:r>
    </w:p>
    <w:p w:rsidR="00DE395A" w:rsidRPr="00BF31EC" w:rsidRDefault="00DE395A" w:rsidP="00DE395A">
      <w:pPr>
        <w:jc w:val="center"/>
        <w:rPr>
          <w:i/>
          <w:iCs/>
          <w:color w:val="000000"/>
          <w:vertAlign w:val="subscript"/>
        </w:rPr>
      </w:pPr>
      <w:r w:rsidRPr="00BF31EC">
        <w:rPr>
          <w:i/>
          <w:iCs/>
          <w:color w:val="000000"/>
          <w:lang w:val="en-US"/>
        </w:rPr>
        <w:t>V</w:t>
      </w:r>
      <w:r w:rsidRPr="00BF31EC">
        <w:rPr>
          <w:i/>
          <w:iCs/>
          <w:color w:val="000000"/>
          <w:vertAlign w:val="subscript"/>
        </w:rPr>
        <w:t>сети</w:t>
      </w:r>
      <w:r w:rsidRPr="00BF31EC">
        <w:rPr>
          <w:i/>
          <w:iCs/>
          <w:color w:val="000000"/>
        </w:rPr>
        <w:t>=∑v</w:t>
      </w:r>
      <w:r w:rsidRPr="00BF31EC">
        <w:rPr>
          <w:i/>
          <w:iCs/>
          <w:color w:val="000000"/>
          <w:vertAlign w:val="subscript"/>
          <w:lang w:val="en-US"/>
        </w:rPr>
        <w:t>di</w:t>
      </w:r>
      <w:r w:rsidRPr="00BF31EC">
        <w:rPr>
          <w:i/>
          <w:iCs/>
          <w:color w:val="000000"/>
          <w:lang w:val="en-US"/>
        </w:rPr>
        <w:t>l</w:t>
      </w:r>
      <w:r w:rsidRPr="00BF31EC">
        <w:rPr>
          <w:i/>
          <w:iCs/>
          <w:color w:val="000000"/>
          <w:vertAlign w:val="subscript"/>
          <w:lang w:val="en-US"/>
        </w:rPr>
        <w:t>di</w:t>
      </w:r>
    </w:p>
    <w:p w:rsidR="00DE395A" w:rsidRPr="00DD66BB" w:rsidRDefault="00DE395A" w:rsidP="00DE395A">
      <w:pPr>
        <w:pStyle w:val="a3"/>
        <w:spacing w:before="1"/>
        <w:ind w:left="117" w:right="105" w:firstLine="540"/>
      </w:pPr>
      <w:r w:rsidRPr="00DD66BB">
        <w:t>где </w:t>
      </w:r>
    </w:p>
    <w:p w:rsidR="00DE395A" w:rsidRPr="00DD66BB" w:rsidRDefault="00DE395A" w:rsidP="00DE395A">
      <w:pPr>
        <w:pStyle w:val="a3"/>
        <w:spacing w:line="360" w:lineRule="auto"/>
        <w:ind w:left="119" w:right="108" w:firstLine="539"/>
      </w:pPr>
      <w:r w:rsidRPr="00DD66BB">
        <w:rPr>
          <w:i/>
          <w:iCs/>
        </w:rPr>
        <w:t>v</w:t>
      </w:r>
      <w:r w:rsidRPr="00DD66BB">
        <w:rPr>
          <w:i/>
          <w:iCs/>
          <w:vertAlign w:val="subscript"/>
        </w:rPr>
        <w:t>di</w:t>
      </w:r>
      <w:r w:rsidRPr="00DD66BB">
        <w:t> - удельный объем воды в трубопроводе </w:t>
      </w:r>
      <w:r w:rsidRPr="00DD66BB">
        <w:rPr>
          <w:i/>
          <w:iCs/>
        </w:rPr>
        <w:t>i</w:t>
      </w:r>
      <w:r w:rsidRPr="00DD66BB">
        <w:t>-го диаметра протяженностью 1, м</w:t>
      </w:r>
      <w:r w:rsidRPr="00DD66BB">
        <w:rPr>
          <w:vertAlign w:val="superscript"/>
        </w:rPr>
        <w:t>3</w:t>
      </w:r>
      <w:r w:rsidRPr="00DD66BB">
        <w:t>/м;</w:t>
      </w:r>
    </w:p>
    <w:p w:rsidR="00DE395A" w:rsidRPr="00DD66BB" w:rsidRDefault="00DE395A" w:rsidP="00DE395A">
      <w:pPr>
        <w:pStyle w:val="a3"/>
        <w:spacing w:line="360" w:lineRule="auto"/>
        <w:ind w:left="119" w:right="108" w:firstLine="539"/>
      </w:pPr>
      <w:r w:rsidRPr="00DD66BB">
        <w:rPr>
          <w:i/>
          <w:iCs/>
        </w:rPr>
        <w:t>l</w:t>
      </w:r>
      <w:r w:rsidRPr="00DD66BB">
        <w:rPr>
          <w:i/>
          <w:iCs/>
          <w:vertAlign w:val="subscript"/>
        </w:rPr>
        <w:t>di</w:t>
      </w:r>
      <w:r w:rsidRPr="00DD66BB">
        <w:t> - протяженность участка тепловой сети </w:t>
      </w:r>
      <w:r w:rsidRPr="00DD66BB">
        <w:rPr>
          <w:i/>
          <w:iCs/>
        </w:rPr>
        <w:t>i</w:t>
      </w:r>
      <w:r w:rsidRPr="00DD66BB">
        <w:t>-го диаметра, м;</w:t>
      </w:r>
    </w:p>
    <w:p w:rsidR="00DE395A" w:rsidRPr="00DD66BB" w:rsidRDefault="00DE395A" w:rsidP="00DE395A">
      <w:pPr>
        <w:pStyle w:val="a3"/>
        <w:spacing w:line="360" w:lineRule="auto"/>
        <w:ind w:left="119" w:right="108" w:firstLine="539"/>
      </w:pPr>
      <w:r w:rsidRPr="00DD66BB">
        <w:rPr>
          <w:i/>
          <w:iCs/>
        </w:rPr>
        <w:t>n</w:t>
      </w:r>
      <w:r w:rsidRPr="00DD66BB">
        <w:t> - количество участков сети;</w:t>
      </w:r>
    </w:p>
    <w:p w:rsidR="00DE395A" w:rsidRPr="00DD66BB" w:rsidRDefault="00DE395A" w:rsidP="00DE395A">
      <w:pPr>
        <w:pStyle w:val="a3"/>
        <w:spacing w:line="360" w:lineRule="auto"/>
        <w:ind w:left="119" w:right="108" w:firstLine="539"/>
        <w:jc w:val="both"/>
      </w:pPr>
      <w:r w:rsidRPr="00DD66BB">
        <w:lastRenderedPageBreak/>
        <w:t>Объем воды на заполнение тепловой системы отопления внутренней системы отопления объекта (здания)</w:t>
      </w:r>
    </w:p>
    <w:p w:rsidR="00DE395A" w:rsidRPr="00BF31EC" w:rsidRDefault="00DE395A" w:rsidP="00DE395A">
      <w:pPr>
        <w:adjustRightInd w:val="0"/>
        <w:jc w:val="center"/>
      </w:pPr>
      <w:r w:rsidRPr="00BF31EC">
        <w:rPr>
          <w:i/>
          <w:iCs/>
          <w:lang w:val="en-US"/>
        </w:rPr>
        <w:t>V</w:t>
      </w:r>
      <w:r w:rsidRPr="00BF31EC">
        <w:rPr>
          <w:i/>
          <w:iCs/>
          <w:vertAlign w:val="subscript"/>
        </w:rPr>
        <w:t>от</w:t>
      </w:r>
      <w:r w:rsidRPr="00BF31EC">
        <w:rPr>
          <w:i/>
          <w:iCs/>
        </w:rPr>
        <w:t>=</w:t>
      </w:r>
      <w:r w:rsidRPr="00BF31EC">
        <w:rPr>
          <w:i/>
          <w:iCs/>
          <w:lang w:val="en-US"/>
        </w:rPr>
        <w:t>v</w:t>
      </w:r>
      <w:r w:rsidRPr="00BF31EC">
        <w:rPr>
          <w:i/>
          <w:iCs/>
          <w:vertAlign w:val="subscript"/>
        </w:rPr>
        <w:t>от</w:t>
      </w:r>
      <w:r w:rsidRPr="00BF31EC">
        <w:rPr>
          <w:i/>
          <w:iCs/>
        </w:rPr>
        <w:t>*</w:t>
      </w:r>
      <w:r w:rsidRPr="00BF31EC">
        <w:rPr>
          <w:i/>
          <w:iCs/>
          <w:lang w:val="en-US"/>
        </w:rPr>
        <w:t>Q</w:t>
      </w:r>
      <w:r w:rsidRPr="00BF31EC">
        <w:rPr>
          <w:i/>
          <w:iCs/>
          <w:vertAlign w:val="subscript"/>
        </w:rPr>
        <w:t>от</w:t>
      </w:r>
    </w:p>
    <w:p w:rsidR="00DE395A" w:rsidRDefault="00DE395A" w:rsidP="00DE395A">
      <w:pPr>
        <w:pStyle w:val="a3"/>
        <w:spacing w:before="1" w:line="360" w:lineRule="auto"/>
        <w:ind w:left="117" w:right="105" w:firstLine="540"/>
        <w:jc w:val="both"/>
      </w:pPr>
      <w:r>
        <w:t>где</w:t>
      </w:r>
    </w:p>
    <w:p w:rsidR="00DE395A" w:rsidRDefault="00DE395A" w:rsidP="00DE395A">
      <w:pPr>
        <w:pStyle w:val="a3"/>
        <w:spacing w:before="1" w:line="360" w:lineRule="auto"/>
        <w:ind w:left="117" w:right="105" w:firstLine="540"/>
        <w:jc w:val="both"/>
      </w:pPr>
      <w:r>
        <w:t>vот – удельный объем воды (справочная величина vот =30 м3/Гкал/ч);</w:t>
      </w:r>
    </w:p>
    <w:p w:rsidR="00DE395A" w:rsidRDefault="00DE395A" w:rsidP="00DE395A">
      <w:pPr>
        <w:pStyle w:val="a3"/>
        <w:spacing w:before="1" w:line="360" w:lineRule="auto"/>
        <w:ind w:left="117" w:right="105" w:firstLine="540"/>
        <w:jc w:val="both"/>
      </w:pPr>
      <w:r>
        <w:t>Qот - максимальный тепловой поток на отопление здания (расчетно- нормативная величина), Гкал/ч.</w:t>
      </w:r>
    </w:p>
    <w:p w:rsidR="00DE395A" w:rsidRDefault="00DE395A" w:rsidP="00DE395A">
      <w:pPr>
        <w:pStyle w:val="a3"/>
        <w:spacing w:before="1" w:line="360" w:lineRule="auto"/>
        <w:ind w:left="117" w:right="105" w:firstLine="540"/>
        <w:jc w:val="both"/>
      </w:pPr>
      <w:r>
        <w:t>Объем воды на подпитку системы теплоснабжения</w:t>
      </w:r>
    </w:p>
    <w:p w:rsidR="00DE395A" w:rsidRDefault="00DE395A" w:rsidP="00DE395A">
      <w:pPr>
        <w:pStyle w:val="a3"/>
        <w:spacing w:before="1" w:line="360" w:lineRule="auto"/>
        <w:ind w:left="117" w:right="105" w:firstLine="540"/>
        <w:jc w:val="both"/>
      </w:pPr>
      <w:r>
        <w:t>закрытая система</w:t>
      </w:r>
    </w:p>
    <w:p w:rsidR="00DE395A" w:rsidRPr="00BF31EC" w:rsidRDefault="00DE395A" w:rsidP="00DE395A">
      <w:pPr>
        <w:adjustRightInd w:val="0"/>
        <w:jc w:val="center"/>
        <w:rPr>
          <w:i/>
          <w:iCs/>
        </w:rPr>
      </w:pPr>
      <w:r w:rsidRPr="00BF31EC">
        <w:rPr>
          <w:i/>
          <w:iCs/>
        </w:rPr>
        <w:t>V</w:t>
      </w:r>
      <w:r w:rsidRPr="00BF31EC">
        <w:rPr>
          <w:i/>
          <w:iCs/>
          <w:vertAlign w:val="subscript"/>
        </w:rPr>
        <w:t>подп</w:t>
      </w:r>
      <w:r w:rsidRPr="00BF31EC">
        <w:rPr>
          <w:i/>
          <w:iCs/>
        </w:rPr>
        <w:t>=0,0025·V,</w:t>
      </w:r>
    </w:p>
    <w:p w:rsidR="00DE395A" w:rsidRPr="00DD66BB" w:rsidRDefault="00DE395A" w:rsidP="00DE395A">
      <w:pPr>
        <w:pStyle w:val="a3"/>
        <w:spacing w:before="1"/>
        <w:ind w:left="117" w:right="105" w:firstLine="540"/>
      </w:pPr>
      <w:r w:rsidRPr="00DD66BB">
        <w:t>где</w:t>
      </w:r>
    </w:p>
    <w:p w:rsidR="00DE395A" w:rsidRDefault="00DE395A" w:rsidP="00DE395A">
      <w:pPr>
        <w:pStyle w:val="a3"/>
        <w:spacing w:before="1"/>
        <w:ind w:left="117" w:right="105" w:firstLine="540"/>
      </w:pPr>
      <w:r w:rsidRPr="00DD66BB">
        <w:rPr>
          <w:i/>
          <w:iCs/>
        </w:rPr>
        <w:t xml:space="preserve">V </w:t>
      </w:r>
      <w:r w:rsidRPr="00DD66BB">
        <w:t>- объем воды в трубопроводах т/сети и системе отопления, м</w:t>
      </w:r>
      <w:r w:rsidRPr="00DD66BB">
        <w:rPr>
          <w:vertAlign w:val="superscript"/>
        </w:rPr>
        <w:t>3</w:t>
      </w:r>
      <w:r w:rsidRPr="00DD66BB">
        <w:t>.</w:t>
      </w:r>
    </w:p>
    <w:p w:rsidR="00DE395A" w:rsidRPr="00DD66BB" w:rsidRDefault="00DE395A" w:rsidP="00DE395A">
      <w:pPr>
        <w:pStyle w:val="a3"/>
        <w:spacing w:before="1"/>
        <w:ind w:left="117" w:right="105" w:firstLine="540"/>
      </w:pPr>
    </w:p>
    <w:p w:rsidR="00DE395A" w:rsidRPr="00DD66BB" w:rsidRDefault="00DE395A" w:rsidP="00DE395A">
      <w:pPr>
        <w:pStyle w:val="a3"/>
        <w:spacing w:before="1"/>
        <w:ind w:left="117" w:right="105" w:firstLine="540"/>
      </w:pPr>
      <w:r w:rsidRPr="00DD66BB">
        <w:t>открытая система</w:t>
      </w:r>
    </w:p>
    <w:p w:rsidR="00DE395A" w:rsidRPr="00BF31EC" w:rsidRDefault="00DE395A" w:rsidP="00DE395A">
      <w:pPr>
        <w:adjustRightInd w:val="0"/>
        <w:jc w:val="center"/>
        <w:rPr>
          <w:i/>
          <w:iCs/>
        </w:rPr>
      </w:pPr>
      <w:r w:rsidRPr="00BF31EC">
        <w:rPr>
          <w:i/>
          <w:iCs/>
        </w:rPr>
        <w:t>V</w:t>
      </w:r>
      <w:r w:rsidRPr="00BF31EC">
        <w:rPr>
          <w:i/>
          <w:iCs/>
          <w:vertAlign w:val="subscript"/>
        </w:rPr>
        <w:t>подп</w:t>
      </w:r>
      <w:r w:rsidRPr="00BF31EC">
        <w:rPr>
          <w:i/>
          <w:iCs/>
        </w:rPr>
        <w:t>=0,0025·V+G</w:t>
      </w:r>
      <w:r w:rsidRPr="00BF31EC">
        <w:rPr>
          <w:i/>
          <w:iCs/>
          <w:vertAlign w:val="subscript"/>
        </w:rPr>
        <w:t>гвс</w:t>
      </w:r>
      <w:r w:rsidRPr="00BF31EC">
        <w:rPr>
          <w:i/>
          <w:iCs/>
        </w:rPr>
        <w:t>,</w:t>
      </w:r>
    </w:p>
    <w:p w:rsidR="00DE395A" w:rsidRDefault="00DE395A" w:rsidP="00DE395A">
      <w:pPr>
        <w:pStyle w:val="a3"/>
        <w:spacing w:before="1" w:line="360" w:lineRule="auto"/>
        <w:ind w:left="117" w:right="105" w:firstLine="540"/>
        <w:jc w:val="both"/>
      </w:pPr>
      <w:r>
        <w:t>где</w:t>
      </w:r>
    </w:p>
    <w:p w:rsidR="00DE395A" w:rsidRDefault="00DE395A" w:rsidP="00DE395A">
      <w:pPr>
        <w:pStyle w:val="a3"/>
        <w:spacing w:before="1" w:line="360" w:lineRule="auto"/>
        <w:ind w:left="117" w:right="105" w:firstLine="540"/>
        <w:jc w:val="both"/>
      </w:pPr>
      <w:r>
        <w:t>Gгвс - среднечасовой расход воды на горячее водоснабжение, м3.</w:t>
      </w:r>
    </w:p>
    <w:p w:rsidR="00DE395A" w:rsidRDefault="00DE395A" w:rsidP="00DE395A">
      <w:pPr>
        <w:pStyle w:val="a3"/>
        <w:spacing w:before="1" w:line="360" w:lineRule="auto"/>
        <w:ind w:left="117" w:right="105" w:firstLine="540"/>
        <w:jc w:val="both"/>
      </w:pPr>
      <w:r>
        <w:t xml:space="preserve">Согласно СНиП 41-02-2003 «Тепловые сети» п. 6.16. 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w:t>
      </w:r>
    </w:p>
    <w:p w:rsidR="00DE395A" w:rsidRDefault="00DE395A" w:rsidP="00DE395A">
      <w:pPr>
        <w:pStyle w:val="a3"/>
        <w:spacing w:before="1" w:line="360" w:lineRule="auto"/>
        <w:ind w:left="117" w:right="105" w:firstLine="540"/>
        <w:jc w:val="both"/>
      </w:pPr>
      <w:r>
        <w:t xml:space="preserve">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 </w:t>
      </w:r>
    </w:p>
    <w:p w:rsidR="00DE395A" w:rsidRDefault="00DE395A" w:rsidP="00DE395A">
      <w:pPr>
        <w:pStyle w:val="a3"/>
        <w:spacing w:before="1" w:line="360" w:lineRule="auto"/>
        <w:ind w:left="117" w:right="105" w:firstLine="540"/>
        <w:jc w:val="both"/>
      </w:pPr>
      <w:r>
        <w:t>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DE395A" w:rsidRDefault="00DE395A" w:rsidP="00DE395A">
      <w:pPr>
        <w:pStyle w:val="a3"/>
        <w:spacing w:before="1" w:line="360" w:lineRule="auto"/>
        <w:ind w:left="117" w:right="105" w:firstLine="540"/>
        <w:jc w:val="both"/>
      </w:pPr>
      <w:r>
        <w:t xml:space="preserve">Результаты расчетов (баланс производительности) по источникам тепловой энергии приведены в таблице </w:t>
      </w:r>
      <w:r w:rsidR="005527BB">
        <w:t>14</w:t>
      </w:r>
      <w:r>
        <w:t>.</w:t>
      </w:r>
    </w:p>
    <w:p w:rsidR="00DE395A" w:rsidRDefault="00DE395A" w:rsidP="00DE395A">
      <w:pPr>
        <w:pStyle w:val="a3"/>
        <w:spacing w:before="1" w:line="360" w:lineRule="auto"/>
        <w:ind w:left="117" w:right="105" w:firstLine="540"/>
        <w:jc w:val="both"/>
      </w:pPr>
      <w:r>
        <w:t xml:space="preserve">Таблица </w:t>
      </w:r>
      <w:r w:rsidR="005527BB">
        <w:t>14</w:t>
      </w:r>
      <w:r>
        <w:t xml:space="preserve"> – Баланс производительности водоподготовительных установок</w:t>
      </w:r>
    </w:p>
    <w:tbl>
      <w:tblPr>
        <w:tblStyle w:val="a6"/>
        <w:tblW w:w="10255" w:type="dxa"/>
        <w:jc w:val="center"/>
        <w:tblLook w:val="04A0" w:firstRow="1" w:lastRow="0" w:firstColumn="1" w:lastColumn="0" w:noHBand="0" w:noVBand="1"/>
      </w:tblPr>
      <w:tblGrid>
        <w:gridCol w:w="2503"/>
        <w:gridCol w:w="1509"/>
        <w:gridCol w:w="1737"/>
        <w:gridCol w:w="1906"/>
        <w:gridCol w:w="1300"/>
        <w:gridCol w:w="1300"/>
      </w:tblGrid>
      <w:tr w:rsidR="00DD58F4" w:rsidRPr="009C7DE9" w:rsidTr="00DD58F4">
        <w:trPr>
          <w:jc w:val="center"/>
        </w:trPr>
        <w:tc>
          <w:tcPr>
            <w:tcW w:w="2503" w:type="dxa"/>
            <w:vAlign w:val="center"/>
          </w:tcPr>
          <w:p w:rsidR="00DD58F4" w:rsidRPr="009C7DE9" w:rsidRDefault="00DD58F4" w:rsidP="009C7DE9">
            <w:pPr>
              <w:pStyle w:val="a7"/>
              <w:spacing w:line="276" w:lineRule="auto"/>
              <w:rPr>
                <w:sz w:val="26"/>
                <w:szCs w:val="26"/>
              </w:rPr>
            </w:pPr>
            <w:r w:rsidRPr="009C7DE9">
              <w:rPr>
                <w:sz w:val="26"/>
                <w:szCs w:val="26"/>
              </w:rPr>
              <w:t>Источник тепловой энергии</w:t>
            </w:r>
          </w:p>
        </w:tc>
        <w:tc>
          <w:tcPr>
            <w:tcW w:w="1509" w:type="dxa"/>
            <w:vAlign w:val="center"/>
          </w:tcPr>
          <w:p w:rsidR="00DD58F4" w:rsidRPr="009C7DE9" w:rsidRDefault="00DD58F4" w:rsidP="009C7DE9">
            <w:pPr>
              <w:pStyle w:val="a7"/>
              <w:spacing w:line="276" w:lineRule="auto"/>
              <w:rPr>
                <w:sz w:val="26"/>
                <w:szCs w:val="26"/>
              </w:rPr>
            </w:pPr>
            <w:r w:rsidRPr="009C7DE9">
              <w:rPr>
                <w:sz w:val="26"/>
                <w:szCs w:val="26"/>
              </w:rPr>
              <w:t>Заполнение тепловой сети, т</w:t>
            </w:r>
          </w:p>
        </w:tc>
        <w:tc>
          <w:tcPr>
            <w:tcW w:w="1737" w:type="dxa"/>
            <w:vAlign w:val="center"/>
          </w:tcPr>
          <w:p w:rsidR="00DD58F4" w:rsidRPr="009C7DE9" w:rsidRDefault="00DD58F4" w:rsidP="009C7DE9">
            <w:pPr>
              <w:pStyle w:val="a7"/>
              <w:spacing w:line="276" w:lineRule="auto"/>
              <w:ind w:left="-57" w:right="-57"/>
              <w:rPr>
                <w:sz w:val="26"/>
                <w:szCs w:val="26"/>
              </w:rPr>
            </w:pPr>
            <w:r w:rsidRPr="009C7DE9">
              <w:rPr>
                <w:sz w:val="26"/>
                <w:szCs w:val="26"/>
              </w:rPr>
              <w:t xml:space="preserve">Заполнение системы отопления </w:t>
            </w:r>
            <w:r w:rsidRPr="009C7DE9">
              <w:rPr>
                <w:sz w:val="26"/>
                <w:szCs w:val="26"/>
              </w:rPr>
              <w:lastRenderedPageBreak/>
              <w:t>потребителей, т</w:t>
            </w:r>
          </w:p>
        </w:tc>
        <w:tc>
          <w:tcPr>
            <w:tcW w:w="1906" w:type="dxa"/>
            <w:vAlign w:val="center"/>
          </w:tcPr>
          <w:p w:rsidR="00DD58F4" w:rsidRPr="009C7DE9" w:rsidRDefault="00DD58F4" w:rsidP="009C7DE9">
            <w:pPr>
              <w:pStyle w:val="a7"/>
              <w:spacing w:line="276" w:lineRule="auto"/>
              <w:rPr>
                <w:sz w:val="26"/>
                <w:szCs w:val="26"/>
              </w:rPr>
            </w:pPr>
            <w:r w:rsidRPr="009C7DE9">
              <w:rPr>
                <w:sz w:val="26"/>
                <w:szCs w:val="26"/>
              </w:rPr>
              <w:lastRenderedPageBreak/>
              <w:t>Среднечасовой расход воды на ГВС, т/ч</w:t>
            </w:r>
          </w:p>
        </w:tc>
        <w:tc>
          <w:tcPr>
            <w:tcW w:w="1300" w:type="dxa"/>
            <w:vAlign w:val="center"/>
          </w:tcPr>
          <w:p w:rsidR="00DD58F4" w:rsidRPr="009C7DE9" w:rsidRDefault="00DD58F4" w:rsidP="009C7DE9">
            <w:pPr>
              <w:pStyle w:val="a7"/>
              <w:spacing w:line="276" w:lineRule="auto"/>
              <w:rPr>
                <w:sz w:val="26"/>
                <w:szCs w:val="26"/>
              </w:rPr>
            </w:pPr>
            <w:r w:rsidRPr="009C7DE9">
              <w:rPr>
                <w:sz w:val="26"/>
                <w:szCs w:val="26"/>
              </w:rPr>
              <w:t>Подпитка тепловой сети, т/ч</w:t>
            </w:r>
          </w:p>
        </w:tc>
        <w:tc>
          <w:tcPr>
            <w:tcW w:w="1300" w:type="dxa"/>
          </w:tcPr>
          <w:p w:rsidR="00DD58F4" w:rsidRPr="009C7DE9" w:rsidRDefault="00DD58F4" w:rsidP="009C7DE9">
            <w:pPr>
              <w:pStyle w:val="a7"/>
              <w:spacing w:line="276" w:lineRule="auto"/>
              <w:rPr>
                <w:sz w:val="26"/>
                <w:szCs w:val="26"/>
              </w:rPr>
            </w:pPr>
            <w:r>
              <w:rPr>
                <w:sz w:val="26"/>
                <w:szCs w:val="26"/>
              </w:rPr>
              <w:t xml:space="preserve">Подпитка в авар. </w:t>
            </w:r>
            <w:r>
              <w:rPr>
                <w:sz w:val="26"/>
                <w:szCs w:val="26"/>
              </w:rPr>
              <w:lastRenderedPageBreak/>
              <w:t>режиме, т/ч</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lang w:bidi="ar-SA"/>
              </w:rPr>
            </w:pPr>
            <w:r w:rsidRPr="009C7DE9">
              <w:rPr>
                <w:color w:val="000000"/>
                <w:sz w:val="26"/>
                <w:szCs w:val="26"/>
              </w:rPr>
              <w:lastRenderedPageBreak/>
              <w:t>котельная №1 МУП Тепловик</w:t>
            </w:r>
          </w:p>
        </w:tc>
        <w:tc>
          <w:tcPr>
            <w:tcW w:w="1509" w:type="dxa"/>
            <w:vAlign w:val="center"/>
          </w:tcPr>
          <w:p w:rsidR="00DD58F4" w:rsidRPr="009C7DE9" w:rsidRDefault="00DD58F4" w:rsidP="00DD58F4">
            <w:pPr>
              <w:jc w:val="center"/>
              <w:rPr>
                <w:color w:val="000000"/>
                <w:sz w:val="26"/>
                <w:szCs w:val="26"/>
                <w:lang w:bidi="ar-SA"/>
              </w:rPr>
            </w:pPr>
            <w:r w:rsidRPr="009C7DE9">
              <w:rPr>
                <w:color w:val="000000"/>
                <w:sz w:val="26"/>
                <w:szCs w:val="26"/>
              </w:rPr>
              <w:t>449,63</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222,60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5,04</w:t>
            </w:r>
          </w:p>
        </w:tc>
        <w:tc>
          <w:tcPr>
            <w:tcW w:w="1300" w:type="dxa"/>
            <w:vAlign w:val="center"/>
          </w:tcPr>
          <w:p w:rsidR="00DD58F4" w:rsidRPr="00DD58F4" w:rsidRDefault="00DD58F4" w:rsidP="00DD58F4">
            <w:pPr>
              <w:jc w:val="center"/>
              <w:rPr>
                <w:color w:val="000000"/>
                <w:sz w:val="26"/>
                <w:szCs w:val="26"/>
                <w:lang w:bidi="ar-SA"/>
              </w:rPr>
            </w:pPr>
            <w:r w:rsidRPr="00DD58F4">
              <w:rPr>
                <w:color w:val="000000"/>
                <w:sz w:val="26"/>
                <w:szCs w:val="26"/>
              </w:rPr>
              <w:t>13,44</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rPr>
            </w:pPr>
            <w:r w:rsidRPr="009C7DE9">
              <w:rPr>
                <w:color w:val="000000"/>
                <w:sz w:val="26"/>
                <w:szCs w:val="26"/>
              </w:rPr>
              <w:t>котельная №3 ЦРБ МУП "Тепловик"</w:t>
            </w:r>
          </w:p>
        </w:tc>
        <w:tc>
          <w:tcPr>
            <w:tcW w:w="1509" w:type="dxa"/>
            <w:vAlign w:val="center"/>
          </w:tcPr>
          <w:p w:rsidR="00DD58F4" w:rsidRPr="009C7DE9" w:rsidRDefault="00DD58F4" w:rsidP="00DD58F4">
            <w:pPr>
              <w:jc w:val="center"/>
              <w:rPr>
                <w:color w:val="000000"/>
                <w:sz w:val="26"/>
                <w:szCs w:val="26"/>
              </w:rPr>
            </w:pPr>
            <w:r w:rsidRPr="009C7DE9">
              <w:rPr>
                <w:color w:val="000000"/>
                <w:sz w:val="26"/>
                <w:szCs w:val="26"/>
              </w:rPr>
              <w:t>26,53</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29,40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0,42</w:t>
            </w:r>
          </w:p>
        </w:tc>
        <w:tc>
          <w:tcPr>
            <w:tcW w:w="1300" w:type="dxa"/>
            <w:vAlign w:val="center"/>
          </w:tcPr>
          <w:p w:rsidR="00DD58F4" w:rsidRPr="00DD58F4" w:rsidRDefault="00DD58F4" w:rsidP="00DD58F4">
            <w:pPr>
              <w:jc w:val="center"/>
              <w:rPr>
                <w:color w:val="000000"/>
                <w:sz w:val="26"/>
                <w:szCs w:val="26"/>
              </w:rPr>
            </w:pPr>
            <w:r w:rsidRPr="00DD58F4">
              <w:rPr>
                <w:color w:val="000000"/>
                <w:sz w:val="26"/>
                <w:szCs w:val="26"/>
              </w:rPr>
              <w:t>1,12</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rPr>
            </w:pPr>
            <w:r w:rsidRPr="009C7DE9">
              <w:rPr>
                <w:color w:val="000000"/>
                <w:sz w:val="26"/>
                <w:szCs w:val="26"/>
              </w:rPr>
              <w:t>Котельная Ветстанции</w:t>
            </w:r>
          </w:p>
        </w:tc>
        <w:tc>
          <w:tcPr>
            <w:tcW w:w="1509" w:type="dxa"/>
            <w:vAlign w:val="center"/>
          </w:tcPr>
          <w:p w:rsidR="00DD58F4" w:rsidRPr="009C7DE9" w:rsidRDefault="00DD58F4" w:rsidP="00DD58F4">
            <w:pPr>
              <w:jc w:val="center"/>
              <w:rPr>
                <w:color w:val="000000"/>
                <w:sz w:val="26"/>
                <w:szCs w:val="26"/>
              </w:rPr>
            </w:pPr>
            <w:r w:rsidRPr="009C7DE9">
              <w:rPr>
                <w:color w:val="000000"/>
                <w:sz w:val="26"/>
                <w:szCs w:val="26"/>
              </w:rPr>
              <w:t>4,80</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3,90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0,07</w:t>
            </w:r>
          </w:p>
        </w:tc>
        <w:tc>
          <w:tcPr>
            <w:tcW w:w="1300" w:type="dxa"/>
            <w:vAlign w:val="center"/>
          </w:tcPr>
          <w:p w:rsidR="00DD58F4" w:rsidRPr="00DD58F4" w:rsidRDefault="00DD58F4" w:rsidP="00DD58F4">
            <w:pPr>
              <w:jc w:val="center"/>
              <w:rPr>
                <w:color w:val="000000"/>
                <w:sz w:val="26"/>
                <w:szCs w:val="26"/>
              </w:rPr>
            </w:pPr>
            <w:r w:rsidRPr="00DD58F4">
              <w:rPr>
                <w:color w:val="000000"/>
                <w:sz w:val="26"/>
                <w:szCs w:val="26"/>
              </w:rPr>
              <w:t>0,17</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rPr>
            </w:pPr>
            <w:r w:rsidRPr="009C7DE9">
              <w:rPr>
                <w:color w:val="000000"/>
                <w:sz w:val="26"/>
                <w:szCs w:val="26"/>
              </w:rPr>
              <w:t>Котельная Одесский водоканал</w:t>
            </w:r>
          </w:p>
        </w:tc>
        <w:tc>
          <w:tcPr>
            <w:tcW w:w="1509" w:type="dxa"/>
            <w:vAlign w:val="center"/>
          </w:tcPr>
          <w:p w:rsidR="00DD58F4" w:rsidRPr="009C7DE9" w:rsidRDefault="00DD58F4" w:rsidP="00DD58F4">
            <w:pPr>
              <w:jc w:val="center"/>
              <w:rPr>
                <w:color w:val="000000"/>
                <w:sz w:val="26"/>
                <w:szCs w:val="26"/>
              </w:rPr>
            </w:pPr>
            <w:r w:rsidRPr="009C7DE9">
              <w:rPr>
                <w:color w:val="000000"/>
                <w:sz w:val="26"/>
                <w:szCs w:val="26"/>
              </w:rPr>
              <w:t>7,07</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3,60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0,08</w:t>
            </w:r>
          </w:p>
        </w:tc>
        <w:tc>
          <w:tcPr>
            <w:tcW w:w="1300" w:type="dxa"/>
            <w:vAlign w:val="center"/>
          </w:tcPr>
          <w:p w:rsidR="00DD58F4" w:rsidRPr="00DD58F4" w:rsidRDefault="00DD58F4" w:rsidP="00DD58F4">
            <w:pPr>
              <w:jc w:val="center"/>
              <w:rPr>
                <w:color w:val="000000"/>
                <w:sz w:val="26"/>
                <w:szCs w:val="26"/>
              </w:rPr>
            </w:pPr>
            <w:r w:rsidRPr="00DD58F4">
              <w:rPr>
                <w:color w:val="000000"/>
                <w:sz w:val="26"/>
                <w:szCs w:val="26"/>
              </w:rPr>
              <w:t>0,21</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rPr>
            </w:pPr>
            <w:r w:rsidRPr="009C7DE9">
              <w:rPr>
                <w:color w:val="000000"/>
                <w:sz w:val="26"/>
                <w:szCs w:val="26"/>
              </w:rPr>
              <w:t>Котельная Одесское ДЭУ</w:t>
            </w:r>
          </w:p>
        </w:tc>
        <w:tc>
          <w:tcPr>
            <w:tcW w:w="1509" w:type="dxa"/>
            <w:vAlign w:val="center"/>
          </w:tcPr>
          <w:p w:rsidR="00DD58F4" w:rsidRPr="009C7DE9" w:rsidRDefault="00DD58F4" w:rsidP="00DD58F4">
            <w:pPr>
              <w:jc w:val="center"/>
              <w:rPr>
                <w:color w:val="000000"/>
                <w:sz w:val="26"/>
                <w:szCs w:val="26"/>
              </w:rPr>
            </w:pPr>
            <w:r w:rsidRPr="009C7DE9">
              <w:rPr>
                <w:color w:val="000000"/>
                <w:sz w:val="26"/>
                <w:szCs w:val="26"/>
              </w:rPr>
              <w:t>12,03</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17,70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0,22</w:t>
            </w:r>
          </w:p>
        </w:tc>
        <w:tc>
          <w:tcPr>
            <w:tcW w:w="1300" w:type="dxa"/>
            <w:vAlign w:val="center"/>
          </w:tcPr>
          <w:p w:rsidR="00DD58F4" w:rsidRPr="00DD58F4" w:rsidRDefault="00DD58F4" w:rsidP="00DD58F4">
            <w:pPr>
              <w:jc w:val="center"/>
              <w:rPr>
                <w:color w:val="000000"/>
                <w:sz w:val="26"/>
                <w:szCs w:val="26"/>
              </w:rPr>
            </w:pPr>
            <w:r w:rsidRPr="00DD58F4">
              <w:rPr>
                <w:color w:val="000000"/>
                <w:sz w:val="26"/>
                <w:szCs w:val="26"/>
              </w:rPr>
              <w:t>0,59</w:t>
            </w:r>
          </w:p>
        </w:tc>
      </w:tr>
      <w:tr w:rsidR="00DD58F4" w:rsidRPr="009C7DE9" w:rsidTr="00DD58F4">
        <w:trPr>
          <w:jc w:val="center"/>
        </w:trPr>
        <w:tc>
          <w:tcPr>
            <w:tcW w:w="2503" w:type="dxa"/>
            <w:vAlign w:val="center"/>
          </w:tcPr>
          <w:p w:rsidR="00DD58F4" w:rsidRPr="009C7DE9" w:rsidRDefault="00DD58F4" w:rsidP="00DD58F4">
            <w:pPr>
              <w:spacing w:line="276" w:lineRule="auto"/>
              <w:jc w:val="center"/>
              <w:rPr>
                <w:color w:val="000000"/>
                <w:sz w:val="26"/>
                <w:szCs w:val="26"/>
              </w:rPr>
            </w:pPr>
            <w:r w:rsidRPr="009C7DE9">
              <w:rPr>
                <w:color w:val="000000"/>
                <w:sz w:val="26"/>
                <w:szCs w:val="26"/>
              </w:rPr>
              <w:t>Котельная ЗАО "Любинский молочноконсервный комбинат"</w:t>
            </w:r>
          </w:p>
        </w:tc>
        <w:tc>
          <w:tcPr>
            <w:tcW w:w="1509" w:type="dxa"/>
            <w:vAlign w:val="center"/>
          </w:tcPr>
          <w:p w:rsidR="00DD58F4" w:rsidRPr="009C7DE9" w:rsidRDefault="00DD58F4" w:rsidP="00DD58F4">
            <w:pPr>
              <w:jc w:val="center"/>
              <w:rPr>
                <w:color w:val="000000"/>
                <w:sz w:val="26"/>
                <w:szCs w:val="26"/>
              </w:rPr>
            </w:pPr>
            <w:r w:rsidRPr="009C7DE9">
              <w:rPr>
                <w:color w:val="000000"/>
                <w:sz w:val="26"/>
                <w:szCs w:val="26"/>
              </w:rPr>
              <w:t>0,00</w:t>
            </w:r>
          </w:p>
        </w:tc>
        <w:tc>
          <w:tcPr>
            <w:tcW w:w="1737" w:type="dxa"/>
            <w:vAlign w:val="center"/>
          </w:tcPr>
          <w:p w:rsidR="00DD58F4" w:rsidRPr="009C7DE9" w:rsidRDefault="00DD58F4" w:rsidP="00DD58F4">
            <w:pPr>
              <w:jc w:val="center"/>
              <w:rPr>
                <w:color w:val="000000"/>
                <w:sz w:val="26"/>
                <w:szCs w:val="26"/>
              </w:rPr>
            </w:pPr>
            <w:r w:rsidRPr="009C7DE9">
              <w:rPr>
                <w:color w:val="000000"/>
                <w:sz w:val="26"/>
                <w:szCs w:val="26"/>
              </w:rPr>
              <w:t>1,50</w:t>
            </w:r>
          </w:p>
        </w:tc>
        <w:tc>
          <w:tcPr>
            <w:tcW w:w="1906" w:type="dxa"/>
            <w:vAlign w:val="center"/>
          </w:tcPr>
          <w:p w:rsidR="00DD58F4" w:rsidRPr="009C7DE9" w:rsidRDefault="00DD58F4" w:rsidP="00DD58F4">
            <w:pPr>
              <w:jc w:val="center"/>
              <w:rPr>
                <w:color w:val="000000"/>
                <w:sz w:val="26"/>
                <w:szCs w:val="26"/>
              </w:rPr>
            </w:pPr>
            <w:r w:rsidRPr="009C7DE9">
              <w:rPr>
                <w:color w:val="000000"/>
                <w:sz w:val="26"/>
                <w:szCs w:val="26"/>
              </w:rPr>
              <w:t>-</w:t>
            </w:r>
          </w:p>
        </w:tc>
        <w:tc>
          <w:tcPr>
            <w:tcW w:w="1300" w:type="dxa"/>
            <w:vAlign w:val="center"/>
          </w:tcPr>
          <w:p w:rsidR="00DD58F4" w:rsidRPr="009C7DE9" w:rsidRDefault="00DD58F4" w:rsidP="00DD58F4">
            <w:pPr>
              <w:jc w:val="center"/>
              <w:rPr>
                <w:color w:val="000000"/>
                <w:sz w:val="26"/>
                <w:szCs w:val="26"/>
              </w:rPr>
            </w:pPr>
            <w:r w:rsidRPr="009C7DE9">
              <w:rPr>
                <w:color w:val="000000"/>
                <w:sz w:val="26"/>
                <w:szCs w:val="26"/>
              </w:rPr>
              <w:t>0,01</w:t>
            </w:r>
          </w:p>
        </w:tc>
        <w:tc>
          <w:tcPr>
            <w:tcW w:w="1300" w:type="dxa"/>
            <w:vAlign w:val="center"/>
          </w:tcPr>
          <w:p w:rsidR="00DD58F4" w:rsidRPr="00DD58F4" w:rsidRDefault="00DD58F4" w:rsidP="00DD58F4">
            <w:pPr>
              <w:jc w:val="center"/>
              <w:rPr>
                <w:color w:val="000000"/>
                <w:sz w:val="26"/>
                <w:szCs w:val="26"/>
              </w:rPr>
            </w:pPr>
            <w:r w:rsidRPr="00DD58F4">
              <w:rPr>
                <w:color w:val="000000"/>
                <w:sz w:val="26"/>
                <w:szCs w:val="26"/>
              </w:rPr>
              <w:t>0,03</w:t>
            </w:r>
          </w:p>
        </w:tc>
      </w:tr>
    </w:tbl>
    <w:p w:rsidR="00DE395A" w:rsidRPr="007B3B02" w:rsidRDefault="00DE395A" w:rsidP="00DE395A">
      <w:pPr>
        <w:pStyle w:val="a3"/>
        <w:spacing w:before="1" w:line="360" w:lineRule="auto"/>
        <w:ind w:left="117" w:right="105" w:firstLine="540"/>
        <w:jc w:val="both"/>
      </w:pPr>
    </w:p>
    <w:p w:rsidR="00D24037" w:rsidRPr="005D6DFE" w:rsidRDefault="00656C49" w:rsidP="00294419">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D24037">
        <w:rPr>
          <w:rFonts w:ascii="Times New Roman" w:hAnsi="Times New Roman" w:cs="Times New Roman"/>
          <w:b/>
          <w:color w:val="000000" w:themeColor="text1"/>
          <w:sz w:val="26"/>
          <w:szCs w:val="26"/>
        </w:rPr>
        <w:t>7</w:t>
      </w:r>
      <w:r w:rsidR="00D24037" w:rsidRPr="005D6DFE">
        <w:rPr>
          <w:rFonts w:ascii="Times New Roman" w:hAnsi="Times New Roman" w:cs="Times New Roman"/>
          <w:b/>
          <w:color w:val="000000" w:themeColor="text1"/>
          <w:sz w:val="26"/>
          <w:szCs w:val="26"/>
        </w:rPr>
        <w:t>.</w:t>
      </w:r>
      <w:r w:rsidR="00D24037">
        <w:rPr>
          <w:rFonts w:ascii="Times New Roman" w:hAnsi="Times New Roman" w:cs="Times New Roman"/>
          <w:b/>
          <w:color w:val="000000" w:themeColor="text1"/>
          <w:sz w:val="26"/>
          <w:szCs w:val="26"/>
        </w:rPr>
        <w:t>2</w:t>
      </w:r>
      <w:r w:rsidR="00D24037" w:rsidRPr="005D6DFE">
        <w:rPr>
          <w:rFonts w:ascii="Times New Roman" w:hAnsi="Times New Roman" w:cs="Times New Roman"/>
          <w:b/>
          <w:color w:val="000000" w:themeColor="text1"/>
          <w:sz w:val="26"/>
          <w:szCs w:val="26"/>
        </w:rPr>
        <w:t>.</w:t>
      </w:r>
      <w:r w:rsidR="00D24037" w:rsidRPr="005D6DFE">
        <w:rPr>
          <w:rFonts w:ascii="Times New Roman" w:eastAsia="Times New Roman" w:hAnsi="Times New Roman" w:cs="Times New Roman"/>
          <w:color w:val="auto"/>
          <w:spacing w:val="0"/>
        </w:rPr>
        <w:t xml:space="preserve"> </w:t>
      </w:r>
      <w:r w:rsidR="00D24037">
        <w:rPr>
          <w:rFonts w:ascii="Times New Roman" w:eastAsia="Times New Roman" w:hAnsi="Times New Roman" w:cs="Times New Roman"/>
          <w:b/>
          <w:color w:val="auto"/>
          <w:spacing w:val="0"/>
          <w:sz w:val="26"/>
          <w:szCs w:val="26"/>
        </w:rPr>
        <w:t>О</w:t>
      </w:r>
      <w:r w:rsidR="00D24037" w:rsidRPr="00D24037">
        <w:rPr>
          <w:rFonts w:ascii="Times New Roman" w:eastAsia="Times New Roman" w:hAnsi="Times New Roman" w:cs="Times New Roman"/>
          <w:b/>
          <w:color w:val="auto"/>
          <w:spacing w:val="0"/>
          <w:sz w:val="26"/>
          <w:szCs w:val="26"/>
        </w:rPr>
        <w:t>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rsidR="00F169F8" w:rsidRDefault="00F169F8" w:rsidP="00F169F8">
      <w:pPr>
        <w:pStyle w:val="a3"/>
        <w:spacing w:before="1" w:line="360" w:lineRule="auto"/>
        <w:ind w:left="117" w:right="105" w:firstLine="540"/>
        <w:jc w:val="both"/>
      </w:pPr>
      <w:r w:rsidRPr="00705F53">
        <w:t>Согласно СНиП 41-02-2003 «Тепловые сети» п. 6.17.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F169F8" w:rsidRDefault="00F169F8" w:rsidP="00DD58F4">
      <w:pPr>
        <w:pStyle w:val="a3"/>
        <w:spacing w:before="1" w:line="360" w:lineRule="auto"/>
        <w:ind w:left="117" w:right="105" w:firstLine="540"/>
        <w:jc w:val="both"/>
      </w:pPr>
      <w:r w:rsidRPr="00705F53">
        <w:t>Перспективная производительность водоподготовительных установок</w:t>
      </w:r>
      <w:r>
        <w:t xml:space="preserve"> </w:t>
      </w:r>
      <w:r w:rsidRPr="007B3B02">
        <w:t>котельн</w:t>
      </w:r>
      <w:r w:rsidR="00DD58F4">
        <w:t>ых</w:t>
      </w:r>
      <w:r w:rsidRPr="007B3B02">
        <w:t xml:space="preserve"> </w:t>
      </w:r>
      <w:r w:rsidRPr="00705F53">
        <w:t xml:space="preserve">для компенсации потерь теплоносителя в аварийных режимах работы </w:t>
      </w:r>
      <w:r w:rsidR="00DD58F4">
        <w:t>представлена в таблице 14.</w:t>
      </w:r>
    </w:p>
    <w:p w:rsidR="00436682" w:rsidRDefault="00436682" w:rsidP="00DD58F4">
      <w:pPr>
        <w:spacing w:line="360" w:lineRule="auto"/>
        <w:ind w:firstLine="709"/>
        <w:jc w:val="both"/>
        <w:rPr>
          <w:sz w:val="26"/>
          <w:szCs w:val="26"/>
        </w:rPr>
      </w:pPr>
    </w:p>
    <w:p w:rsidR="0056631F" w:rsidRPr="005D6DFE" w:rsidRDefault="00656C49" w:rsidP="00DD58F4">
      <w:pPr>
        <w:pStyle w:val="1"/>
        <w:shd w:val="clear" w:color="auto" w:fill="FFFFFF" w:themeFill="background1"/>
        <w:tabs>
          <w:tab w:val="left" w:pos="1148"/>
        </w:tabs>
        <w:spacing w:line="360" w:lineRule="auto"/>
        <w:ind w:left="0" w:right="149" w:firstLine="0"/>
      </w:pPr>
      <w:bookmarkStart w:id="12" w:name="_Toc23425388"/>
      <w:r>
        <w:t>1.</w:t>
      </w:r>
      <w:r w:rsidR="0056631F">
        <w:t>8</w:t>
      </w:r>
      <w:r w:rsidR="0056631F" w:rsidRPr="005D6DFE">
        <w:t xml:space="preserve">. </w:t>
      </w:r>
      <w:r w:rsidR="00344988" w:rsidRPr="00344988">
        <w:t>Топливные балансы источников тепловой энергии и система обеспечения топливом</w:t>
      </w:r>
      <w:bookmarkEnd w:id="12"/>
    </w:p>
    <w:p w:rsidR="0056631F" w:rsidRPr="005D6DFE" w:rsidRDefault="00656C49" w:rsidP="00DD58F4">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56631F">
        <w:rPr>
          <w:rFonts w:ascii="Times New Roman" w:hAnsi="Times New Roman" w:cs="Times New Roman"/>
          <w:b/>
          <w:color w:val="000000" w:themeColor="text1"/>
          <w:sz w:val="26"/>
          <w:szCs w:val="26"/>
        </w:rPr>
        <w:t>8</w:t>
      </w:r>
      <w:r w:rsidR="0056631F" w:rsidRPr="005D6DFE">
        <w:rPr>
          <w:rFonts w:ascii="Times New Roman" w:hAnsi="Times New Roman" w:cs="Times New Roman"/>
          <w:b/>
          <w:color w:val="000000" w:themeColor="text1"/>
          <w:sz w:val="26"/>
          <w:szCs w:val="26"/>
        </w:rPr>
        <w:t>.1.</w:t>
      </w:r>
      <w:r w:rsidR="0056631F" w:rsidRPr="005D6DFE">
        <w:rPr>
          <w:rFonts w:ascii="Times New Roman" w:eastAsia="Times New Roman" w:hAnsi="Times New Roman" w:cs="Times New Roman"/>
          <w:color w:val="auto"/>
          <w:spacing w:val="0"/>
        </w:rPr>
        <w:t xml:space="preserve"> </w:t>
      </w:r>
      <w:r w:rsidR="00354030">
        <w:rPr>
          <w:rFonts w:ascii="Times New Roman" w:eastAsia="Times New Roman" w:hAnsi="Times New Roman" w:cs="Times New Roman"/>
          <w:b/>
          <w:color w:val="auto"/>
          <w:spacing w:val="0"/>
          <w:sz w:val="26"/>
          <w:szCs w:val="26"/>
        </w:rPr>
        <w:t>О</w:t>
      </w:r>
      <w:r w:rsidR="00354030" w:rsidRPr="00354030">
        <w:rPr>
          <w:rFonts w:ascii="Times New Roman" w:eastAsia="Times New Roman" w:hAnsi="Times New Roman" w:cs="Times New Roman"/>
          <w:b/>
          <w:color w:val="auto"/>
          <w:spacing w:val="0"/>
          <w:sz w:val="26"/>
          <w:szCs w:val="26"/>
        </w:rPr>
        <w:t>писание видов и количества используемого основного топлива для каждого источника тепловой энергии</w:t>
      </w:r>
    </w:p>
    <w:p w:rsidR="00214F8B" w:rsidRPr="005527BB" w:rsidRDefault="00214F8B" w:rsidP="005527BB">
      <w:pPr>
        <w:spacing w:line="360" w:lineRule="auto"/>
        <w:ind w:firstLine="709"/>
        <w:jc w:val="both"/>
        <w:rPr>
          <w:sz w:val="26"/>
          <w:szCs w:val="26"/>
        </w:rPr>
      </w:pPr>
      <w:r w:rsidRPr="005527BB">
        <w:rPr>
          <w:sz w:val="26"/>
          <w:szCs w:val="26"/>
        </w:rPr>
        <w:t xml:space="preserve">Основным топливом </w:t>
      </w:r>
      <w:r w:rsidR="005527BB" w:rsidRPr="005527BB">
        <w:rPr>
          <w:sz w:val="26"/>
          <w:szCs w:val="26"/>
        </w:rPr>
        <w:t xml:space="preserve">для котельных </w:t>
      </w:r>
      <w:r w:rsidRPr="005527BB">
        <w:rPr>
          <w:sz w:val="26"/>
          <w:szCs w:val="26"/>
        </w:rPr>
        <w:t>является каменный угол</w:t>
      </w:r>
      <w:r w:rsidR="005527BB" w:rsidRPr="005527BB">
        <w:rPr>
          <w:sz w:val="26"/>
          <w:szCs w:val="26"/>
        </w:rPr>
        <w:t>ь</w:t>
      </w:r>
      <w:r w:rsidR="00706E55">
        <w:rPr>
          <w:sz w:val="26"/>
          <w:szCs w:val="26"/>
        </w:rPr>
        <w:t xml:space="preserve"> и природный газ</w:t>
      </w:r>
      <w:r w:rsidR="005527BB" w:rsidRPr="005527BB">
        <w:rPr>
          <w:sz w:val="26"/>
          <w:szCs w:val="26"/>
        </w:rPr>
        <w:t>.</w:t>
      </w:r>
    </w:p>
    <w:p w:rsidR="005527BB" w:rsidRPr="005527BB" w:rsidRDefault="005527BB" w:rsidP="005527BB">
      <w:pPr>
        <w:pStyle w:val="aff"/>
        <w:spacing w:after="0" w:line="360" w:lineRule="auto"/>
        <w:ind w:firstLine="709"/>
        <w:rPr>
          <w:b/>
          <w:sz w:val="26"/>
          <w:szCs w:val="26"/>
        </w:rPr>
      </w:pPr>
      <w:r w:rsidRPr="005527BB">
        <w:rPr>
          <w:sz w:val="26"/>
          <w:szCs w:val="26"/>
        </w:rPr>
        <w:lastRenderedPageBreak/>
        <w:t xml:space="preserve">Сводная информация по используемому топливу представлена в таблице </w:t>
      </w:r>
      <w:r>
        <w:rPr>
          <w:sz w:val="26"/>
          <w:szCs w:val="26"/>
        </w:rPr>
        <w:t>15</w:t>
      </w:r>
      <w:r w:rsidRPr="005527BB">
        <w:rPr>
          <w:sz w:val="26"/>
          <w:szCs w:val="26"/>
        </w:rPr>
        <w:t>.</w:t>
      </w:r>
    </w:p>
    <w:p w:rsidR="005527BB" w:rsidRPr="005527BB" w:rsidRDefault="005527BB" w:rsidP="005527BB">
      <w:pPr>
        <w:pStyle w:val="aff"/>
        <w:spacing w:after="0" w:line="360" w:lineRule="auto"/>
        <w:ind w:firstLine="709"/>
        <w:rPr>
          <w:sz w:val="26"/>
          <w:szCs w:val="26"/>
        </w:rPr>
      </w:pPr>
      <w:r w:rsidRPr="005527BB">
        <w:rPr>
          <w:sz w:val="26"/>
          <w:szCs w:val="26"/>
        </w:rPr>
        <w:t xml:space="preserve">Таблица </w:t>
      </w:r>
      <w:r>
        <w:rPr>
          <w:sz w:val="26"/>
          <w:szCs w:val="26"/>
        </w:rPr>
        <w:t>15</w:t>
      </w:r>
      <w:r w:rsidRPr="005527BB">
        <w:rPr>
          <w:sz w:val="26"/>
          <w:szCs w:val="26"/>
        </w:rPr>
        <w:t>. Сводная информация по используе</w:t>
      </w:r>
      <w:r w:rsidR="00706E55">
        <w:rPr>
          <w:sz w:val="26"/>
          <w:szCs w:val="26"/>
        </w:rPr>
        <w:t>мому топливу на теплогенерирующих</w:t>
      </w:r>
      <w:r w:rsidRPr="005527BB">
        <w:rPr>
          <w:sz w:val="26"/>
          <w:szCs w:val="26"/>
        </w:rPr>
        <w:t xml:space="preserve"> источник</w:t>
      </w:r>
      <w:r w:rsidR="00706E55">
        <w:rPr>
          <w:sz w:val="26"/>
          <w:szCs w:val="26"/>
        </w:rPr>
        <w:t>ах</w:t>
      </w:r>
      <w:r w:rsidRPr="005527BB">
        <w:rPr>
          <w:sz w:val="26"/>
          <w:szCs w:val="26"/>
        </w:rPr>
        <w:t xml:space="preserve"> </w:t>
      </w:r>
      <w:r w:rsidR="00DC31D0">
        <w:rPr>
          <w:sz w:val="26"/>
          <w:szCs w:val="26"/>
        </w:rPr>
        <w:t>Одесского сельского поселения</w:t>
      </w: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7"/>
        <w:gridCol w:w="1955"/>
        <w:gridCol w:w="3119"/>
      </w:tblGrid>
      <w:tr w:rsidR="00706E55" w:rsidRPr="005527BB" w:rsidTr="00706E55">
        <w:trPr>
          <w:trHeight w:val="227"/>
          <w:jc w:val="center"/>
        </w:trPr>
        <w:tc>
          <w:tcPr>
            <w:tcW w:w="4957" w:type="dxa"/>
            <w:shd w:val="clear" w:color="auto" w:fill="auto"/>
            <w:vAlign w:val="center"/>
          </w:tcPr>
          <w:p w:rsidR="00706E55" w:rsidRPr="005527BB" w:rsidRDefault="00706E55" w:rsidP="005527BB">
            <w:pPr>
              <w:pStyle w:val="a7"/>
              <w:spacing w:line="360" w:lineRule="auto"/>
              <w:rPr>
                <w:sz w:val="26"/>
                <w:szCs w:val="26"/>
              </w:rPr>
            </w:pPr>
            <w:r w:rsidRPr="005527BB">
              <w:rPr>
                <w:sz w:val="26"/>
                <w:szCs w:val="26"/>
              </w:rPr>
              <w:t>Источник тепловой энергии</w:t>
            </w:r>
          </w:p>
        </w:tc>
        <w:tc>
          <w:tcPr>
            <w:tcW w:w="1955" w:type="dxa"/>
            <w:shd w:val="clear" w:color="auto" w:fill="auto"/>
            <w:vAlign w:val="center"/>
          </w:tcPr>
          <w:p w:rsidR="00706E55" w:rsidRPr="005527BB" w:rsidRDefault="00706E55" w:rsidP="005527BB">
            <w:pPr>
              <w:pStyle w:val="a7"/>
              <w:spacing w:line="360" w:lineRule="auto"/>
              <w:rPr>
                <w:sz w:val="26"/>
                <w:szCs w:val="26"/>
              </w:rPr>
            </w:pPr>
            <w:r w:rsidRPr="005527BB">
              <w:rPr>
                <w:sz w:val="26"/>
                <w:szCs w:val="26"/>
              </w:rPr>
              <w:t>Вид используемого топлива</w:t>
            </w:r>
          </w:p>
        </w:tc>
        <w:tc>
          <w:tcPr>
            <w:tcW w:w="3119" w:type="dxa"/>
            <w:shd w:val="clear" w:color="auto" w:fill="auto"/>
            <w:vAlign w:val="center"/>
          </w:tcPr>
          <w:p w:rsidR="00706E55" w:rsidRPr="005527BB" w:rsidRDefault="00706E55" w:rsidP="00706E55">
            <w:pPr>
              <w:pStyle w:val="a7"/>
              <w:spacing w:line="360" w:lineRule="auto"/>
              <w:rPr>
                <w:sz w:val="26"/>
                <w:szCs w:val="26"/>
              </w:rPr>
            </w:pPr>
            <w:r w:rsidRPr="005527BB">
              <w:rPr>
                <w:sz w:val="26"/>
                <w:szCs w:val="26"/>
              </w:rPr>
              <w:t>Расход топлива на выработку тепловой энергии, т</w:t>
            </w:r>
            <w:r>
              <w:rPr>
                <w:sz w:val="26"/>
                <w:szCs w:val="26"/>
              </w:rPr>
              <w:t>.н.т.</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lang w:bidi="ar-SA"/>
              </w:rPr>
            </w:pPr>
            <w:r w:rsidRPr="00015BA7">
              <w:rPr>
                <w:sz w:val="26"/>
                <w:szCs w:val="26"/>
              </w:rPr>
              <w:t>котельная №1 МУП Тепловик</w:t>
            </w:r>
          </w:p>
        </w:tc>
        <w:tc>
          <w:tcPr>
            <w:tcW w:w="1955" w:type="dxa"/>
            <w:shd w:val="clear" w:color="auto" w:fill="auto"/>
            <w:vAlign w:val="center"/>
          </w:tcPr>
          <w:p w:rsidR="00706E55" w:rsidRPr="00015BA7" w:rsidRDefault="00706E55" w:rsidP="00706E55">
            <w:pPr>
              <w:pStyle w:val="a3"/>
              <w:spacing w:line="276" w:lineRule="auto"/>
              <w:jc w:val="center"/>
            </w:pPr>
            <w:r w:rsidRPr="00015BA7">
              <w:t>Газ природный</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2676,06</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rPr>
            </w:pPr>
            <w:r w:rsidRPr="00015BA7">
              <w:rPr>
                <w:sz w:val="26"/>
                <w:szCs w:val="26"/>
              </w:rPr>
              <w:t>котельная №3 ЦРБ МУП "Тепловик"</w:t>
            </w:r>
          </w:p>
        </w:tc>
        <w:tc>
          <w:tcPr>
            <w:tcW w:w="1955" w:type="dxa"/>
            <w:shd w:val="clear" w:color="auto" w:fill="auto"/>
            <w:vAlign w:val="center"/>
          </w:tcPr>
          <w:p w:rsidR="00706E55" w:rsidRPr="00015BA7" w:rsidRDefault="00706E55" w:rsidP="00706E55">
            <w:pPr>
              <w:pStyle w:val="a3"/>
              <w:spacing w:line="276" w:lineRule="auto"/>
              <w:jc w:val="center"/>
            </w:pPr>
            <w:r w:rsidRPr="00015BA7">
              <w:t>Газ природный</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371,02</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rPr>
            </w:pPr>
            <w:r w:rsidRPr="00015BA7">
              <w:rPr>
                <w:sz w:val="26"/>
                <w:szCs w:val="26"/>
              </w:rPr>
              <w:t>Котельная Ветстанции</w:t>
            </w:r>
          </w:p>
        </w:tc>
        <w:tc>
          <w:tcPr>
            <w:tcW w:w="1955" w:type="dxa"/>
            <w:shd w:val="clear" w:color="auto" w:fill="auto"/>
            <w:vAlign w:val="center"/>
          </w:tcPr>
          <w:p w:rsidR="00706E55" w:rsidRPr="00015BA7" w:rsidRDefault="00706E55" w:rsidP="00706E55">
            <w:pPr>
              <w:pStyle w:val="a3"/>
              <w:spacing w:line="276" w:lineRule="auto"/>
              <w:jc w:val="center"/>
            </w:pPr>
            <w:r w:rsidRPr="00015BA7">
              <w:t>Уголь</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74,57</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lang w:bidi="ar-SA"/>
              </w:rPr>
            </w:pPr>
            <w:r w:rsidRPr="00015BA7">
              <w:rPr>
                <w:sz w:val="26"/>
                <w:szCs w:val="26"/>
              </w:rPr>
              <w:t>Котельная Одесский водоканал</w:t>
            </w:r>
          </w:p>
        </w:tc>
        <w:tc>
          <w:tcPr>
            <w:tcW w:w="1955" w:type="dxa"/>
            <w:shd w:val="clear" w:color="auto" w:fill="auto"/>
            <w:vAlign w:val="center"/>
          </w:tcPr>
          <w:p w:rsidR="00706E55" w:rsidRPr="00015BA7" w:rsidRDefault="00706E55" w:rsidP="00706E55">
            <w:pPr>
              <w:pStyle w:val="a3"/>
              <w:spacing w:line="276" w:lineRule="auto"/>
              <w:jc w:val="center"/>
            </w:pPr>
            <w:r w:rsidRPr="00015BA7">
              <w:t>Уголь</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96,15</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lang w:bidi="ar-SA"/>
              </w:rPr>
            </w:pPr>
            <w:r w:rsidRPr="00015BA7">
              <w:rPr>
                <w:sz w:val="26"/>
                <w:szCs w:val="26"/>
              </w:rPr>
              <w:t>Котельная Одесское ДЭУ</w:t>
            </w:r>
          </w:p>
        </w:tc>
        <w:tc>
          <w:tcPr>
            <w:tcW w:w="1955" w:type="dxa"/>
            <w:shd w:val="clear" w:color="auto" w:fill="auto"/>
            <w:vAlign w:val="center"/>
          </w:tcPr>
          <w:p w:rsidR="00706E55" w:rsidRPr="00015BA7" w:rsidRDefault="00706E55" w:rsidP="00706E55">
            <w:pPr>
              <w:pStyle w:val="a3"/>
              <w:spacing w:line="276" w:lineRule="auto"/>
              <w:jc w:val="center"/>
            </w:pPr>
            <w:r w:rsidRPr="00015BA7">
              <w:t>Уголь</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360,29</w:t>
            </w:r>
          </w:p>
        </w:tc>
      </w:tr>
      <w:tr w:rsidR="00706E55" w:rsidRPr="005527BB" w:rsidTr="00706E55">
        <w:trPr>
          <w:trHeight w:val="227"/>
          <w:jc w:val="center"/>
        </w:trPr>
        <w:tc>
          <w:tcPr>
            <w:tcW w:w="4957" w:type="dxa"/>
            <w:shd w:val="clear" w:color="auto" w:fill="auto"/>
            <w:vAlign w:val="center"/>
          </w:tcPr>
          <w:p w:rsidR="00706E55" w:rsidRPr="00015BA7" w:rsidRDefault="00706E55" w:rsidP="00706E55">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1955" w:type="dxa"/>
            <w:shd w:val="clear" w:color="auto" w:fill="auto"/>
            <w:vAlign w:val="center"/>
          </w:tcPr>
          <w:p w:rsidR="00706E55" w:rsidRPr="00015BA7" w:rsidRDefault="00706E55" w:rsidP="00706E55">
            <w:pPr>
              <w:pStyle w:val="a3"/>
              <w:spacing w:line="276" w:lineRule="auto"/>
              <w:jc w:val="center"/>
            </w:pPr>
            <w:r w:rsidRPr="00015BA7">
              <w:t>Уголь</w:t>
            </w:r>
          </w:p>
        </w:tc>
        <w:tc>
          <w:tcPr>
            <w:tcW w:w="3119" w:type="dxa"/>
            <w:shd w:val="clear" w:color="auto" w:fill="auto"/>
            <w:vAlign w:val="center"/>
          </w:tcPr>
          <w:p w:rsidR="00706E55" w:rsidRPr="005527BB" w:rsidRDefault="00706E55" w:rsidP="00706E55">
            <w:pPr>
              <w:pStyle w:val="a7"/>
              <w:spacing w:line="360" w:lineRule="auto"/>
              <w:rPr>
                <w:color w:val="000000"/>
                <w:sz w:val="26"/>
                <w:szCs w:val="26"/>
              </w:rPr>
            </w:pPr>
            <w:r>
              <w:rPr>
                <w:color w:val="000000"/>
                <w:sz w:val="26"/>
                <w:szCs w:val="26"/>
              </w:rPr>
              <w:t>32,43</w:t>
            </w:r>
          </w:p>
        </w:tc>
      </w:tr>
    </w:tbl>
    <w:p w:rsidR="0056631F" w:rsidRDefault="0056631F" w:rsidP="00523CC7">
      <w:pPr>
        <w:spacing w:line="360" w:lineRule="auto"/>
        <w:ind w:firstLine="709"/>
        <w:jc w:val="both"/>
        <w:rPr>
          <w:sz w:val="26"/>
          <w:szCs w:val="26"/>
        </w:rPr>
      </w:pPr>
    </w:p>
    <w:p w:rsidR="00C83B71" w:rsidRPr="005D6DFE" w:rsidRDefault="00656C49" w:rsidP="000E0A0D">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83B71">
        <w:rPr>
          <w:rFonts w:ascii="Times New Roman" w:hAnsi="Times New Roman" w:cs="Times New Roman"/>
          <w:b/>
          <w:color w:val="000000" w:themeColor="text1"/>
          <w:sz w:val="26"/>
          <w:szCs w:val="26"/>
        </w:rPr>
        <w:t>8</w:t>
      </w:r>
      <w:r w:rsidR="00C83B71" w:rsidRPr="005D6DFE">
        <w:rPr>
          <w:rFonts w:ascii="Times New Roman" w:hAnsi="Times New Roman" w:cs="Times New Roman"/>
          <w:b/>
          <w:color w:val="000000" w:themeColor="text1"/>
          <w:sz w:val="26"/>
          <w:szCs w:val="26"/>
        </w:rPr>
        <w:t>.</w:t>
      </w:r>
      <w:r w:rsidR="00C83B71">
        <w:rPr>
          <w:rFonts w:ascii="Times New Roman" w:hAnsi="Times New Roman" w:cs="Times New Roman"/>
          <w:b/>
          <w:color w:val="000000" w:themeColor="text1"/>
          <w:sz w:val="26"/>
          <w:szCs w:val="26"/>
        </w:rPr>
        <w:t>2</w:t>
      </w:r>
      <w:r w:rsidR="00C83B71" w:rsidRPr="005D6DFE">
        <w:rPr>
          <w:rFonts w:ascii="Times New Roman" w:hAnsi="Times New Roman" w:cs="Times New Roman"/>
          <w:b/>
          <w:color w:val="000000" w:themeColor="text1"/>
          <w:sz w:val="26"/>
          <w:szCs w:val="26"/>
        </w:rPr>
        <w:t>.</w:t>
      </w:r>
      <w:r w:rsidR="00C83B71" w:rsidRPr="005D6DFE">
        <w:rPr>
          <w:rFonts w:ascii="Times New Roman" w:eastAsia="Times New Roman" w:hAnsi="Times New Roman" w:cs="Times New Roman"/>
          <w:color w:val="auto"/>
          <w:spacing w:val="0"/>
        </w:rPr>
        <w:t xml:space="preserve"> </w:t>
      </w:r>
      <w:r w:rsidR="00C83B71">
        <w:rPr>
          <w:rFonts w:ascii="Times New Roman" w:eastAsia="Times New Roman" w:hAnsi="Times New Roman" w:cs="Times New Roman"/>
          <w:b/>
          <w:color w:val="auto"/>
          <w:spacing w:val="0"/>
          <w:sz w:val="26"/>
          <w:szCs w:val="26"/>
        </w:rPr>
        <w:t>О</w:t>
      </w:r>
      <w:r w:rsidR="00C83B71" w:rsidRPr="00C83B71">
        <w:rPr>
          <w:rFonts w:ascii="Times New Roman" w:eastAsia="Times New Roman" w:hAnsi="Times New Roman" w:cs="Times New Roman"/>
          <w:b/>
          <w:color w:val="auto"/>
          <w:spacing w:val="0"/>
          <w:sz w:val="26"/>
          <w:szCs w:val="26"/>
        </w:rPr>
        <w:t>писание видов резервного и аварийного топлива и возможности их обеспечения в соответствии с нормативными требованиями</w:t>
      </w:r>
    </w:p>
    <w:p w:rsidR="0056631F" w:rsidRDefault="00565C09" w:rsidP="00C83B71">
      <w:pPr>
        <w:spacing w:line="360" w:lineRule="auto"/>
        <w:ind w:firstLine="709"/>
        <w:jc w:val="both"/>
        <w:rPr>
          <w:sz w:val="26"/>
          <w:szCs w:val="26"/>
        </w:rPr>
      </w:pPr>
      <w:r>
        <w:rPr>
          <w:sz w:val="26"/>
          <w:szCs w:val="26"/>
        </w:rPr>
        <w:t xml:space="preserve">Резервное и аварийное топливо </w:t>
      </w:r>
      <w:r w:rsidR="006917F4">
        <w:rPr>
          <w:sz w:val="26"/>
          <w:szCs w:val="26"/>
        </w:rPr>
        <w:t xml:space="preserve">на источниках тепловой энергии </w:t>
      </w:r>
      <w:r w:rsidR="00401201">
        <w:rPr>
          <w:sz w:val="26"/>
          <w:szCs w:val="26"/>
        </w:rPr>
        <w:t>Одесско</w:t>
      </w:r>
      <w:r w:rsidR="000E0A0D">
        <w:rPr>
          <w:sz w:val="26"/>
          <w:szCs w:val="26"/>
        </w:rPr>
        <w:t>го</w:t>
      </w:r>
      <w:r w:rsidR="00401201">
        <w:rPr>
          <w:sz w:val="26"/>
          <w:szCs w:val="26"/>
        </w:rPr>
        <w:t xml:space="preserve"> сельско</w:t>
      </w:r>
      <w:r w:rsidR="000E0A0D">
        <w:rPr>
          <w:sz w:val="26"/>
          <w:szCs w:val="26"/>
        </w:rPr>
        <w:t>го</w:t>
      </w:r>
      <w:r w:rsidR="00401201">
        <w:rPr>
          <w:sz w:val="26"/>
          <w:szCs w:val="26"/>
        </w:rPr>
        <w:t xml:space="preserve"> поселени</w:t>
      </w:r>
      <w:r w:rsidR="000E0A0D">
        <w:rPr>
          <w:sz w:val="26"/>
          <w:szCs w:val="26"/>
        </w:rPr>
        <w:t>я</w:t>
      </w:r>
      <w:r w:rsidR="006917F4">
        <w:rPr>
          <w:sz w:val="26"/>
          <w:szCs w:val="26"/>
        </w:rPr>
        <w:t xml:space="preserve"> отсутствует.</w:t>
      </w:r>
    </w:p>
    <w:p w:rsidR="0064116A" w:rsidRDefault="0064116A" w:rsidP="00523CC7">
      <w:pPr>
        <w:spacing w:line="360" w:lineRule="auto"/>
        <w:ind w:firstLine="709"/>
        <w:jc w:val="both"/>
        <w:rPr>
          <w:sz w:val="26"/>
          <w:szCs w:val="26"/>
        </w:rPr>
      </w:pPr>
    </w:p>
    <w:p w:rsidR="006917F4" w:rsidRPr="005D6DFE" w:rsidRDefault="00656C49" w:rsidP="000E0A0D">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917F4">
        <w:rPr>
          <w:rFonts w:ascii="Times New Roman" w:hAnsi="Times New Roman" w:cs="Times New Roman"/>
          <w:b/>
          <w:color w:val="000000" w:themeColor="text1"/>
          <w:sz w:val="26"/>
          <w:szCs w:val="26"/>
        </w:rPr>
        <w:t>8</w:t>
      </w:r>
      <w:r w:rsidR="006917F4" w:rsidRPr="005D6DFE">
        <w:rPr>
          <w:rFonts w:ascii="Times New Roman" w:hAnsi="Times New Roman" w:cs="Times New Roman"/>
          <w:b/>
          <w:color w:val="000000" w:themeColor="text1"/>
          <w:sz w:val="26"/>
          <w:szCs w:val="26"/>
        </w:rPr>
        <w:t>.</w:t>
      </w:r>
      <w:r w:rsidR="006917F4">
        <w:rPr>
          <w:rFonts w:ascii="Times New Roman" w:hAnsi="Times New Roman" w:cs="Times New Roman"/>
          <w:b/>
          <w:color w:val="000000" w:themeColor="text1"/>
          <w:sz w:val="26"/>
          <w:szCs w:val="26"/>
        </w:rPr>
        <w:t>3</w:t>
      </w:r>
      <w:r w:rsidR="006917F4" w:rsidRPr="005D6DFE">
        <w:rPr>
          <w:rFonts w:ascii="Times New Roman" w:hAnsi="Times New Roman" w:cs="Times New Roman"/>
          <w:b/>
          <w:color w:val="000000" w:themeColor="text1"/>
          <w:sz w:val="26"/>
          <w:szCs w:val="26"/>
        </w:rPr>
        <w:t>.</w:t>
      </w:r>
      <w:r w:rsidR="006917F4" w:rsidRPr="005D6DFE">
        <w:rPr>
          <w:rFonts w:ascii="Times New Roman" w:eastAsia="Times New Roman" w:hAnsi="Times New Roman" w:cs="Times New Roman"/>
          <w:color w:val="auto"/>
          <w:spacing w:val="0"/>
        </w:rPr>
        <w:t xml:space="preserve"> </w:t>
      </w:r>
      <w:r w:rsidR="006917F4">
        <w:rPr>
          <w:rFonts w:ascii="Times New Roman" w:eastAsia="Times New Roman" w:hAnsi="Times New Roman" w:cs="Times New Roman"/>
          <w:b/>
          <w:color w:val="auto"/>
          <w:spacing w:val="0"/>
          <w:sz w:val="26"/>
          <w:szCs w:val="26"/>
        </w:rPr>
        <w:t>О</w:t>
      </w:r>
      <w:r w:rsidR="006917F4" w:rsidRPr="006917F4">
        <w:rPr>
          <w:rFonts w:ascii="Times New Roman" w:eastAsia="Times New Roman" w:hAnsi="Times New Roman" w:cs="Times New Roman"/>
          <w:b/>
          <w:color w:val="auto"/>
          <w:spacing w:val="0"/>
          <w:sz w:val="26"/>
          <w:szCs w:val="26"/>
        </w:rPr>
        <w:t>писание особенностей характеристик видов топлива в зависимости от мест поставки</w:t>
      </w:r>
    </w:p>
    <w:p w:rsidR="006917F4" w:rsidRPr="006917F4" w:rsidRDefault="00710B03" w:rsidP="006917F4">
      <w:pPr>
        <w:spacing w:line="360" w:lineRule="auto"/>
        <w:ind w:firstLine="709"/>
        <w:jc w:val="both"/>
        <w:rPr>
          <w:b/>
          <w:sz w:val="26"/>
          <w:szCs w:val="26"/>
        </w:rPr>
      </w:pPr>
      <w:r w:rsidRPr="005527BB">
        <w:rPr>
          <w:sz w:val="26"/>
          <w:szCs w:val="26"/>
        </w:rPr>
        <w:t>Основным топливом для котельных является каменный уголь</w:t>
      </w:r>
      <w:r>
        <w:rPr>
          <w:sz w:val="26"/>
          <w:szCs w:val="26"/>
        </w:rPr>
        <w:t xml:space="preserve"> </w:t>
      </w:r>
      <w:r w:rsidR="000E0A0D">
        <w:rPr>
          <w:sz w:val="26"/>
          <w:szCs w:val="26"/>
        </w:rPr>
        <w:t>с низшей теплотой сгорания 5100 ккал/кг и природный газ с низшей теплотой сгорания 7900 кал/кг.</w:t>
      </w:r>
    </w:p>
    <w:p w:rsidR="006917F4" w:rsidRDefault="006917F4" w:rsidP="00523CC7">
      <w:pPr>
        <w:spacing w:line="360" w:lineRule="auto"/>
        <w:ind w:firstLine="709"/>
        <w:jc w:val="both"/>
        <w:rPr>
          <w:sz w:val="26"/>
          <w:szCs w:val="26"/>
        </w:rPr>
      </w:pPr>
    </w:p>
    <w:p w:rsidR="006917F4" w:rsidRPr="005D6DFE" w:rsidRDefault="00656C49" w:rsidP="006917F4">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917F4">
        <w:rPr>
          <w:rFonts w:ascii="Times New Roman" w:hAnsi="Times New Roman" w:cs="Times New Roman"/>
          <w:b/>
          <w:color w:val="000000" w:themeColor="text1"/>
          <w:sz w:val="26"/>
          <w:szCs w:val="26"/>
        </w:rPr>
        <w:t>8</w:t>
      </w:r>
      <w:r w:rsidR="006917F4" w:rsidRPr="005D6DFE">
        <w:rPr>
          <w:rFonts w:ascii="Times New Roman" w:hAnsi="Times New Roman" w:cs="Times New Roman"/>
          <w:b/>
          <w:color w:val="000000" w:themeColor="text1"/>
          <w:sz w:val="26"/>
          <w:szCs w:val="26"/>
        </w:rPr>
        <w:t>.</w:t>
      </w:r>
      <w:r w:rsidR="006917F4">
        <w:rPr>
          <w:rFonts w:ascii="Times New Roman" w:hAnsi="Times New Roman" w:cs="Times New Roman"/>
          <w:b/>
          <w:color w:val="000000" w:themeColor="text1"/>
          <w:sz w:val="26"/>
          <w:szCs w:val="26"/>
        </w:rPr>
        <w:t>4</w:t>
      </w:r>
      <w:r w:rsidR="006917F4" w:rsidRPr="005D6DFE">
        <w:rPr>
          <w:rFonts w:ascii="Times New Roman" w:hAnsi="Times New Roman" w:cs="Times New Roman"/>
          <w:b/>
          <w:color w:val="000000" w:themeColor="text1"/>
          <w:sz w:val="26"/>
          <w:szCs w:val="26"/>
        </w:rPr>
        <w:t>.</w:t>
      </w:r>
      <w:r w:rsidR="006917F4" w:rsidRPr="005D6DFE">
        <w:rPr>
          <w:rFonts w:ascii="Times New Roman" w:eastAsia="Times New Roman" w:hAnsi="Times New Roman" w:cs="Times New Roman"/>
          <w:color w:val="auto"/>
          <w:spacing w:val="0"/>
        </w:rPr>
        <w:t xml:space="preserve"> </w:t>
      </w:r>
      <w:r w:rsidR="006917F4">
        <w:rPr>
          <w:rFonts w:ascii="Times New Roman" w:eastAsia="Times New Roman" w:hAnsi="Times New Roman" w:cs="Times New Roman"/>
          <w:b/>
          <w:color w:val="auto"/>
          <w:spacing w:val="0"/>
          <w:sz w:val="26"/>
          <w:szCs w:val="26"/>
        </w:rPr>
        <w:t>О</w:t>
      </w:r>
      <w:r w:rsidR="006917F4" w:rsidRPr="006917F4">
        <w:rPr>
          <w:rFonts w:ascii="Times New Roman" w:eastAsia="Times New Roman" w:hAnsi="Times New Roman" w:cs="Times New Roman"/>
          <w:b/>
          <w:color w:val="auto"/>
          <w:spacing w:val="0"/>
          <w:sz w:val="26"/>
          <w:szCs w:val="26"/>
        </w:rPr>
        <w:t>писание использования местных видов топлива</w:t>
      </w:r>
    </w:p>
    <w:p w:rsidR="006917F4" w:rsidRDefault="00710B03" w:rsidP="006917F4">
      <w:pPr>
        <w:spacing w:line="360" w:lineRule="auto"/>
        <w:ind w:firstLine="709"/>
        <w:jc w:val="both"/>
        <w:rPr>
          <w:sz w:val="26"/>
          <w:szCs w:val="26"/>
        </w:rPr>
      </w:pPr>
      <w:r w:rsidRPr="005527BB">
        <w:rPr>
          <w:sz w:val="26"/>
          <w:szCs w:val="26"/>
        </w:rPr>
        <w:t>Основным топливом для котельных является каменный уголь</w:t>
      </w:r>
      <w:r>
        <w:rPr>
          <w:sz w:val="26"/>
          <w:szCs w:val="26"/>
        </w:rPr>
        <w:t xml:space="preserve"> </w:t>
      </w:r>
      <w:r w:rsidR="000E0A0D">
        <w:rPr>
          <w:sz w:val="26"/>
          <w:szCs w:val="26"/>
        </w:rPr>
        <w:t>и природный газ</w:t>
      </w:r>
      <w:r w:rsidRPr="005527BB">
        <w:rPr>
          <w:sz w:val="26"/>
          <w:szCs w:val="26"/>
        </w:rPr>
        <w:t>.</w:t>
      </w:r>
    </w:p>
    <w:p w:rsidR="006917F4" w:rsidRDefault="006917F4" w:rsidP="00523CC7">
      <w:pPr>
        <w:spacing w:line="360" w:lineRule="auto"/>
        <w:ind w:firstLine="709"/>
        <w:jc w:val="both"/>
        <w:rPr>
          <w:sz w:val="26"/>
          <w:szCs w:val="26"/>
        </w:rPr>
      </w:pPr>
    </w:p>
    <w:p w:rsidR="006917F4" w:rsidRPr="005D6DFE" w:rsidRDefault="00656C49" w:rsidP="006917F4">
      <w:pPr>
        <w:pStyle w:val="1"/>
        <w:tabs>
          <w:tab w:val="left" w:pos="1148"/>
        </w:tabs>
        <w:spacing w:line="360" w:lineRule="auto"/>
        <w:ind w:left="0" w:right="149" w:firstLine="0"/>
        <w:jc w:val="left"/>
      </w:pPr>
      <w:bookmarkStart w:id="13" w:name="_Toc23425389"/>
      <w:r>
        <w:t>1.</w:t>
      </w:r>
      <w:r w:rsidR="006917F4">
        <w:t>9</w:t>
      </w:r>
      <w:r w:rsidR="006917F4" w:rsidRPr="005D6DFE">
        <w:t xml:space="preserve">. </w:t>
      </w:r>
      <w:r w:rsidR="006917F4" w:rsidRPr="006917F4">
        <w:t>Надёжность теплоснабжения</w:t>
      </w:r>
      <w:bookmarkEnd w:id="13"/>
    </w:p>
    <w:p w:rsidR="00710B03" w:rsidRDefault="00710B03" w:rsidP="00710B03">
      <w:pPr>
        <w:pStyle w:val="a3"/>
        <w:spacing w:before="1" w:line="360" w:lineRule="auto"/>
        <w:ind w:left="117" w:right="105" w:firstLine="540"/>
        <w:jc w:val="both"/>
      </w:pPr>
      <w:r>
        <w:t xml:space="preserve">Оценка надежности теплоснабжения разрабатывается в соответствии с подпунктом «и» пункта 19 и пункта 46 Постановления Правительства от 22 февраля 2012 г. №154 «Требования к схемам теплоснабжения». Нормативные требования к надёжности теплоснабжения установлены в СНиП 41.02.2003 «Тепловые сети» в части пунктов 6.27-6.31 раздела «Надежность». ВСНиП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w:t>
      </w:r>
      <w:r>
        <w:lastRenderedPageBreak/>
        <w:t>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коэффициент готовности и живучести.</w:t>
      </w:r>
    </w:p>
    <w:p w:rsidR="00710B03" w:rsidRDefault="00710B03" w:rsidP="00710B03">
      <w:pPr>
        <w:pStyle w:val="a3"/>
        <w:spacing w:before="1" w:line="360" w:lineRule="auto"/>
        <w:ind w:left="117" w:right="105" w:firstLine="540"/>
        <w:jc w:val="both"/>
      </w:pPr>
      <w:r>
        <w:t>Расчет показателей системы с учетом надежности должен производиться для конечного потребителя. При этом минимально допустимые показатели вероятности безотказной работы следует принимать:</w:t>
      </w:r>
    </w:p>
    <w:p w:rsidR="00710B03" w:rsidRDefault="00710B03" w:rsidP="00710B03">
      <w:pPr>
        <w:pStyle w:val="a3"/>
        <w:spacing w:before="1" w:line="360" w:lineRule="auto"/>
        <w:ind w:left="117" w:right="105" w:firstLine="540"/>
        <w:jc w:val="both"/>
      </w:pPr>
      <w:r>
        <w:t>- источник теплоты - 0,97;</w:t>
      </w:r>
    </w:p>
    <w:p w:rsidR="00710B03" w:rsidRDefault="00710B03" w:rsidP="00710B03">
      <w:pPr>
        <w:pStyle w:val="a3"/>
        <w:spacing w:before="1" w:line="360" w:lineRule="auto"/>
        <w:ind w:left="117" w:right="105" w:firstLine="540"/>
        <w:jc w:val="both"/>
      </w:pPr>
      <w:r>
        <w:t>- тепловые сети - 0,9;</w:t>
      </w:r>
    </w:p>
    <w:p w:rsidR="00710B03" w:rsidRDefault="00710B03" w:rsidP="00710B03">
      <w:pPr>
        <w:pStyle w:val="a3"/>
        <w:spacing w:before="1" w:line="360" w:lineRule="auto"/>
        <w:ind w:left="117" w:right="105" w:firstLine="540"/>
        <w:jc w:val="both"/>
      </w:pPr>
      <w:r>
        <w:t>- потребитель теплоты - 0,99.</w:t>
      </w:r>
    </w:p>
    <w:p w:rsidR="00710B03" w:rsidRDefault="00710B03" w:rsidP="00710B03">
      <w:pPr>
        <w:pStyle w:val="a3"/>
        <w:spacing w:before="1" w:line="360" w:lineRule="auto"/>
        <w:ind w:left="117" w:right="105" w:firstLine="540"/>
        <w:jc w:val="both"/>
      </w:pPr>
      <w:r>
        <w:t>Минимально допустимый показатель вероятности безотказной работы системы централизованного теплоснабжения в целом следует принимать равным 0,86.</w:t>
      </w:r>
    </w:p>
    <w:p w:rsidR="00710B03" w:rsidRDefault="00710B03" w:rsidP="00710B03">
      <w:pPr>
        <w:pStyle w:val="a3"/>
        <w:spacing w:before="1" w:line="360" w:lineRule="auto"/>
        <w:ind w:left="117" w:right="105" w:firstLine="540"/>
        <w:jc w:val="both"/>
      </w:pPr>
      <w:r>
        <w:t>Нормативные показатели безотказности тепловых сетей обеспечиваются следующими мероприятиями:</w:t>
      </w:r>
    </w:p>
    <w:p w:rsidR="00710B03" w:rsidRDefault="00710B03" w:rsidP="00710B03">
      <w:pPr>
        <w:pStyle w:val="a3"/>
        <w:spacing w:before="1" w:line="360" w:lineRule="auto"/>
        <w:ind w:left="117" w:right="105" w:firstLine="540"/>
        <w:jc w:val="both"/>
      </w:pPr>
      <w: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710B03" w:rsidRDefault="00710B03" w:rsidP="00710B03">
      <w:pPr>
        <w:pStyle w:val="a3"/>
        <w:spacing w:before="1" w:line="360" w:lineRule="auto"/>
        <w:ind w:left="117" w:right="105" w:firstLine="540"/>
        <w:jc w:val="both"/>
      </w:pPr>
      <w:r>
        <w:t>- местом размещения резервных трубопроводных связей между радиальными теплопроводами;</w:t>
      </w:r>
    </w:p>
    <w:p w:rsidR="00710B03" w:rsidRDefault="00710B03" w:rsidP="00710B03">
      <w:pPr>
        <w:pStyle w:val="a3"/>
        <w:spacing w:before="1" w:line="360" w:lineRule="auto"/>
        <w:ind w:left="117" w:right="105" w:firstLine="540"/>
        <w:jc w:val="both"/>
      </w:pPr>
      <w: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710B03" w:rsidRDefault="00710B03" w:rsidP="00710B03">
      <w:pPr>
        <w:pStyle w:val="a3"/>
        <w:spacing w:before="1" w:line="360" w:lineRule="auto"/>
        <w:ind w:left="117" w:right="105" w:firstLine="540"/>
        <w:jc w:val="both"/>
      </w:pPr>
      <w:r>
        <w:t>- необходимостью замены на конкретных участках тепловых сетей, теплопроводов и конструкций на более надежные, а также обоснованность перехода на надземную или тоннельную прокладку;</w:t>
      </w:r>
    </w:p>
    <w:p w:rsidR="00710B03" w:rsidRDefault="00710B03" w:rsidP="00710B03">
      <w:pPr>
        <w:pStyle w:val="a3"/>
        <w:spacing w:before="1" w:line="360" w:lineRule="auto"/>
        <w:ind w:left="117" w:right="105" w:firstLine="540"/>
        <w:jc w:val="both"/>
      </w:pPr>
      <w:r>
        <w:t>- очередностью ремонтов и замен теплопроводов, частично или полностью утративших свой ресурс.</w:t>
      </w:r>
    </w:p>
    <w:p w:rsidR="00710B03" w:rsidRDefault="00710B03" w:rsidP="00710B03">
      <w:pPr>
        <w:pStyle w:val="a3"/>
        <w:spacing w:before="1" w:line="360" w:lineRule="auto"/>
        <w:ind w:left="117" w:right="105" w:firstLine="540"/>
        <w:jc w:val="both"/>
      </w:pPr>
      <w:r>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числу часов нерасчетных температур наружного воздуха в данной местности.</w:t>
      </w:r>
    </w:p>
    <w:p w:rsidR="00710B03" w:rsidRDefault="00710B03" w:rsidP="00710B03">
      <w:pPr>
        <w:pStyle w:val="a3"/>
        <w:spacing w:before="1" w:line="360" w:lineRule="auto"/>
        <w:ind w:left="117" w:right="105" w:firstLine="540"/>
        <w:jc w:val="both"/>
      </w:pPr>
      <w:r>
        <w:t>Минимально допустимый показатель готовности системы централизованного теплоснабжения к исправной работе принимается равным 0,97 (СНиП 41.02.2003 «Тепловые сети»)</w:t>
      </w:r>
    </w:p>
    <w:p w:rsidR="00710B03" w:rsidRDefault="00710B03" w:rsidP="00710B03">
      <w:pPr>
        <w:pStyle w:val="a3"/>
        <w:spacing w:before="1" w:line="360" w:lineRule="auto"/>
        <w:ind w:left="117" w:right="105" w:firstLine="540"/>
        <w:jc w:val="both"/>
      </w:pPr>
      <w:r>
        <w:lastRenderedPageBreak/>
        <w:t>Нормативные показатели готовности систем теплоснабжения обеспечиваются следующими мероприятиями:</w:t>
      </w:r>
    </w:p>
    <w:p w:rsidR="00710B03" w:rsidRDefault="00710B03" w:rsidP="00710B03">
      <w:pPr>
        <w:pStyle w:val="a3"/>
        <w:spacing w:before="1" w:line="360" w:lineRule="auto"/>
        <w:ind w:left="117" w:right="105" w:firstLine="540"/>
        <w:jc w:val="both"/>
      </w:pPr>
      <w:r>
        <w:t>- готовностью систем централизованного теплоснабжения к отопительному сезону;</w:t>
      </w:r>
    </w:p>
    <w:p w:rsidR="00710B03" w:rsidRDefault="00710B03" w:rsidP="00710B03">
      <w:pPr>
        <w:pStyle w:val="a3"/>
        <w:spacing w:before="1" w:line="360" w:lineRule="auto"/>
        <w:ind w:left="117" w:right="105" w:firstLine="540"/>
        <w:jc w:val="both"/>
      </w:pPr>
      <w:r>
        <w:t>- достаточностью установленной (располагаемой) тепловой мощности источника тепловой энергии для обеспечения исправного функционирования системы централизованного теплоснабжения при нерасчетных похолоданиях;</w:t>
      </w:r>
    </w:p>
    <w:p w:rsidR="00710B03" w:rsidRDefault="00710B03" w:rsidP="00710B03">
      <w:pPr>
        <w:pStyle w:val="a3"/>
        <w:spacing w:before="1" w:line="360" w:lineRule="auto"/>
        <w:ind w:left="117" w:right="105" w:firstLine="540"/>
        <w:jc w:val="both"/>
      </w:pPr>
      <w:r>
        <w:t>- способностью тепловых сетей обеспечить исправное функционирование системы централизованного теплоснабжения при нерасчетных похолоданиях;</w:t>
      </w:r>
    </w:p>
    <w:p w:rsidR="00710B03" w:rsidRDefault="00710B03" w:rsidP="00710B03">
      <w:pPr>
        <w:pStyle w:val="a3"/>
        <w:spacing w:before="1" w:line="360" w:lineRule="auto"/>
        <w:ind w:left="117" w:right="105" w:firstLine="540"/>
        <w:jc w:val="both"/>
      </w:pPr>
      <w:r>
        <w:t>- организационными и техническими мерами, необходимыми для обеспечения исправного функционирования системы централизованного теплоснабжения на уровне заданной готовности;</w:t>
      </w:r>
    </w:p>
    <w:p w:rsidR="00710B03" w:rsidRDefault="00710B03" w:rsidP="00710B03">
      <w:pPr>
        <w:pStyle w:val="a3"/>
        <w:spacing w:before="1" w:line="360" w:lineRule="auto"/>
        <w:ind w:left="117" w:right="105" w:firstLine="540"/>
        <w:jc w:val="both"/>
      </w:pPr>
      <w:r>
        <w:t>- максимально допустимым числом часов готовности для источника теплоты.</w:t>
      </w:r>
    </w:p>
    <w:p w:rsidR="00710B03" w:rsidRDefault="00710B03" w:rsidP="00710B03">
      <w:pPr>
        <w:pStyle w:val="a3"/>
        <w:spacing w:before="1" w:line="360" w:lineRule="auto"/>
        <w:ind w:left="117" w:right="105" w:firstLine="540"/>
        <w:jc w:val="both"/>
      </w:pPr>
      <w:r>
        <w:t>Потребители теплоты по надежности теплоснабжения делятся на три категории. 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w:t>
      </w:r>
    </w:p>
    <w:p w:rsidR="00710B03" w:rsidRDefault="00710B03" w:rsidP="00710B03">
      <w:pPr>
        <w:pStyle w:val="a3"/>
        <w:spacing w:before="1" w:line="360" w:lineRule="auto"/>
        <w:ind w:left="117" w:right="105" w:firstLine="540"/>
        <w:jc w:val="both"/>
      </w:pPr>
      <w: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 Вторая категория – потребители, допускающие снижение температуры в жилых и общественных зданий до 12 °С, промышленных зданий до - 8 °С.</w:t>
      </w:r>
    </w:p>
    <w:p w:rsidR="00710B03" w:rsidRDefault="00710B03" w:rsidP="00710B03">
      <w:pPr>
        <w:pStyle w:val="a3"/>
        <w:spacing w:before="1" w:line="360" w:lineRule="auto"/>
        <w:ind w:left="117" w:right="105" w:firstLine="540"/>
        <w:jc w:val="both"/>
      </w:pPr>
      <w:r>
        <w:t>Анализ аварийных отключений потребителей не был произведен с связи с отсутствием данных по авариям и отключениям системы теплоснабжения.</w:t>
      </w:r>
    </w:p>
    <w:p w:rsidR="00710B03" w:rsidRDefault="00710B03" w:rsidP="00710B03">
      <w:pPr>
        <w:pStyle w:val="a3"/>
        <w:spacing w:before="1" w:line="360" w:lineRule="auto"/>
        <w:ind w:left="117" w:right="105" w:firstLine="540"/>
        <w:jc w:val="both"/>
      </w:pPr>
      <w:r>
        <w:t>Анализ времени восстановления теплоснабжения потребителей не был произведен с связи с отсутствием данных по авариям и отключениям системы теплоснабжения.</w:t>
      </w:r>
    </w:p>
    <w:p w:rsidR="00710B03" w:rsidRDefault="00710B03" w:rsidP="00710B03">
      <w:pPr>
        <w:pStyle w:val="a3"/>
        <w:spacing w:before="1" w:line="360" w:lineRule="auto"/>
        <w:ind w:left="117" w:right="105" w:firstLine="540"/>
        <w:jc w:val="both"/>
      </w:pPr>
      <w:r>
        <w:t>Анализ частоты отказов участков тепловых сетей, частоты отключения потребителей, время восстановления теплоснабжения не был произведен с связи с отсутствием данных по авариям и отключениям системы теплоснабжения.</w:t>
      </w:r>
    </w:p>
    <w:p w:rsidR="00727059" w:rsidRDefault="00727059" w:rsidP="00727059">
      <w:pPr>
        <w:spacing w:line="360" w:lineRule="auto"/>
        <w:ind w:firstLine="709"/>
        <w:jc w:val="both"/>
        <w:rPr>
          <w:sz w:val="26"/>
          <w:szCs w:val="26"/>
        </w:rPr>
      </w:pPr>
    </w:p>
    <w:p w:rsidR="00236193" w:rsidRPr="005D6DFE" w:rsidRDefault="005105B3" w:rsidP="00B677F9">
      <w:pPr>
        <w:pStyle w:val="1"/>
        <w:tabs>
          <w:tab w:val="left" w:pos="1148"/>
        </w:tabs>
        <w:spacing w:line="360" w:lineRule="auto"/>
        <w:ind w:left="0" w:right="149" w:firstLine="0"/>
      </w:pPr>
      <w:bookmarkStart w:id="14" w:name="_Toc23425390"/>
      <w:r>
        <w:t>1.</w:t>
      </w:r>
      <w:r w:rsidR="00236193">
        <w:t>10</w:t>
      </w:r>
      <w:r w:rsidR="00236193" w:rsidRPr="005D6DFE">
        <w:t xml:space="preserve">. </w:t>
      </w:r>
      <w:r w:rsidR="00236193" w:rsidRPr="00236193">
        <w:t>Технико-экономические показатели теплоснабжающих и теплосетевых организаций</w:t>
      </w:r>
      <w:bookmarkEnd w:id="14"/>
    </w:p>
    <w:p w:rsidR="008B27D6" w:rsidRPr="008B27D6" w:rsidRDefault="008B27D6" w:rsidP="008B27D6">
      <w:pPr>
        <w:spacing w:line="360" w:lineRule="auto"/>
        <w:ind w:firstLine="709"/>
        <w:jc w:val="both"/>
        <w:rPr>
          <w:sz w:val="26"/>
          <w:szCs w:val="26"/>
        </w:rPr>
      </w:pPr>
      <w:r w:rsidRPr="008B27D6">
        <w:rPr>
          <w:sz w:val="26"/>
          <w:szCs w:val="26"/>
        </w:rPr>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w:t>
      </w:r>
    </w:p>
    <w:p w:rsidR="008B27D6" w:rsidRPr="008B27D6" w:rsidRDefault="008B27D6" w:rsidP="008B27D6">
      <w:pPr>
        <w:spacing w:line="360" w:lineRule="auto"/>
        <w:ind w:firstLine="709"/>
        <w:jc w:val="both"/>
        <w:rPr>
          <w:sz w:val="26"/>
          <w:szCs w:val="26"/>
        </w:rPr>
      </w:pPr>
      <w:r w:rsidRPr="008B27D6">
        <w:rPr>
          <w:sz w:val="26"/>
          <w:szCs w:val="26"/>
        </w:rPr>
        <w:lastRenderedPageBreak/>
        <w:t>а) о ценах (тарифах) на регулируемые товары и услуги и надбавках к этим ценам (тарифам);</w:t>
      </w:r>
    </w:p>
    <w:p w:rsidR="008B27D6" w:rsidRPr="008B27D6" w:rsidRDefault="008B27D6" w:rsidP="008B27D6">
      <w:pPr>
        <w:spacing w:line="360" w:lineRule="auto"/>
        <w:ind w:firstLine="709"/>
        <w:jc w:val="both"/>
        <w:rPr>
          <w:sz w:val="26"/>
          <w:szCs w:val="26"/>
        </w:rPr>
      </w:pPr>
      <w:r w:rsidRPr="008B27D6">
        <w:rPr>
          <w:sz w:val="26"/>
          <w:szCs w:val="26"/>
        </w:rPr>
        <w:t>б)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rsidR="008B27D6" w:rsidRPr="008B27D6" w:rsidRDefault="008B27D6" w:rsidP="008B27D6">
      <w:pPr>
        <w:spacing w:line="360" w:lineRule="auto"/>
        <w:ind w:firstLine="709"/>
        <w:jc w:val="both"/>
        <w:rPr>
          <w:sz w:val="26"/>
          <w:szCs w:val="26"/>
        </w:rPr>
      </w:pPr>
      <w:r w:rsidRPr="008B27D6">
        <w:rPr>
          <w:sz w:val="26"/>
          <w:szCs w:val="26"/>
        </w:rPr>
        <w:t>в)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rsidR="008B27D6" w:rsidRPr="008B27D6" w:rsidRDefault="008B27D6" w:rsidP="008B27D6">
      <w:pPr>
        <w:spacing w:line="360" w:lineRule="auto"/>
        <w:ind w:firstLine="709"/>
        <w:jc w:val="both"/>
        <w:rPr>
          <w:sz w:val="26"/>
          <w:szCs w:val="26"/>
        </w:rPr>
      </w:pPr>
      <w:r w:rsidRPr="008B27D6">
        <w:rPr>
          <w:sz w:val="26"/>
          <w:szCs w:val="26"/>
        </w:rPr>
        <w:t>г) об инвестиционных программах и отчетах об их реализации;</w:t>
      </w:r>
    </w:p>
    <w:p w:rsidR="008B27D6" w:rsidRPr="008B27D6" w:rsidRDefault="008B27D6" w:rsidP="008B27D6">
      <w:pPr>
        <w:spacing w:line="360" w:lineRule="auto"/>
        <w:ind w:firstLine="709"/>
        <w:jc w:val="both"/>
        <w:rPr>
          <w:sz w:val="26"/>
          <w:szCs w:val="26"/>
        </w:rPr>
      </w:pPr>
      <w:r w:rsidRPr="008B27D6">
        <w:rPr>
          <w:sz w:val="26"/>
          <w:szCs w:val="26"/>
        </w:rPr>
        <w:t>д)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rsidR="008B27D6" w:rsidRPr="008B27D6" w:rsidRDefault="008B27D6" w:rsidP="008B27D6">
      <w:pPr>
        <w:spacing w:line="360" w:lineRule="auto"/>
        <w:ind w:firstLine="709"/>
        <w:jc w:val="both"/>
        <w:rPr>
          <w:sz w:val="26"/>
          <w:szCs w:val="26"/>
        </w:rPr>
      </w:pPr>
      <w:r w:rsidRPr="008B27D6">
        <w:rPr>
          <w:sz w:val="26"/>
          <w:szCs w:val="26"/>
        </w:rPr>
        <w:t>е) об условиях, на которых осуществляется поставка регулируемых товаров и (или) оказание регулируемых услуг;</w:t>
      </w:r>
    </w:p>
    <w:p w:rsidR="008B27D6" w:rsidRPr="008B27D6" w:rsidRDefault="008B27D6" w:rsidP="008B27D6">
      <w:pPr>
        <w:spacing w:line="360" w:lineRule="auto"/>
        <w:ind w:firstLine="709"/>
        <w:jc w:val="both"/>
        <w:rPr>
          <w:sz w:val="26"/>
          <w:szCs w:val="26"/>
        </w:rPr>
      </w:pPr>
      <w:r w:rsidRPr="008B27D6">
        <w:rPr>
          <w:sz w:val="26"/>
          <w:szCs w:val="26"/>
        </w:rPr>
        <w:t>ж) о порядке выполнения технологических, технических и других мероприятий, связанных с подключением к системе теплоснабжения.</w:t>
      </w:r>
    </w:p>
    <w:p w:rsidR="00727059" w:rsidRDefault="008B27D6" w:rsidP="008B27D6">
      <w:pPr>
        <w:spacing w:line="360" w:lineRule="auto"/>
        <w:ind w:firstLine="709"/>
        <w:jc w:val="both"/>
        <w:rPr>
          <w:sz w:val="26"/>
          <w:szCs w:val="26"/>
        </w:rPr>
      </w:pPr>
      <w:r w:rsidRPr="008B27D6">
        <w:rPr>
          <w:sz w:val="26"/>
          <w:szCs w:val="26"/>
        </w:rPr>
        <w:t>На момент выполнения работы данные об основных показателях финансово- хозяйственной деятельности, организаци</w:t>
      </w:r>
      <w:r w:rsidR="00710B03">
        <w:rPr>
          <w:sz w:val="26"/>
          <w:szCs w:val="26"/>
        </w:rPr>
        <w:t>ей</w:t>
      </w:r>
      <w:r w:rsidRPr="008B27D6">
        <w:rPr>
          <w:sz w:val="26"/>
          <w:szCs w:val="26"/>
        </w:rPr>
        <w:t>, производящ</w:t>
      </w:r>
      <w:r w:rsidR="00710B03">
        <w:rPr>
          <w:sz w:val="26"/>
          <w:szCs w:val="26"/>
        </w:rPr>
        <w:t>ей</w:t>
      </w:r>
      <w:r w:rsidRPr="008B27D6">
        <w:rPr>
          <w:sz w:val="26"/>
          <w:szCs w:val="26"/>
        </w:rPr>
        <w:t xml:space="preserve"> и поставляющ</w:t>
      </w:r>
      <w:r w:rsidR="00710B03">
        <w:rPr>
          <w:sz w:val="26"/>
          <w:szCs w:val="26"/>
        </w:rPr>
        <w:t>ей</w:t>
      </w:r>
      <w:r w:rsidRPr="008B27D6">
        <w:rPr>
          <w:sz w:val="26"/>
          <w:szCs w:val="26"/>
        </w:rPr>
        <w:t xml:space="preserve"> тепловую энергию</w:t>
      </w:r>
      <w:r w:rsidR="00710B03">
        <w:rPr>
          <w:sz w:val="26"/>
          <w:szCs w:val="26"/>
        </w:rPr>
        <w:t>,</w:t>
      </w:r>
      <w:r w:rsidRPr="008B27D6">
        <w:rPr>
          <w:sz w:val="26"/>
          <w:szCs w:val="26"/>
        </w:rPr>
        <w:t xml:space="preserve"> представлены не в полном объеме</w:t>
      </w:r>
      <w:r w:rsidR="00710B03">
        <w:rPr>
          <w:sz w:val="26"/>
          <w:szCs w:val="26"/>
        </w:rPr>
        <w:t>.</w:t>
      </w:r>
    </w:p>
    <w:p w:rsidR="00710B03" w:rsidRPr="00710B03" w:rsidRDefault="00710B03" w:rsidP="00710B03">
      <w:pPr>
        <w:pStyle w:val="a3"/>
        <w:spacing w:before="1" w:line="360" w:lineRule="auto"/>
        <w:ind w:left="117" w:right="105" w:firstLine="540"/>
        <w:jc w:val="both"/>
      </w:pPr>
      <w:r w:rsidRPr="00710B03">
        <w:t>Ниже представлены в таблице 11 технико-экономические показатели для источников тепловой энергии, характеризующие хозяйственно-экономическую деятельность.</w:t>
      </w:r>
    </w:p>
    <w:p w:rsidR="00913B1E" w:rsidRDefault="00913B1E" w:rsidP="00710B03">
      <w:pPr>
        <w:pStyle w:val="a3"/>
        <w:spacing w:before="1" w:line="360" w:lineRule="auto"/>
        <w:ind w:left="117" w:right="105" w:firstLine="540"/>
        <w:jc w:val="both"/>
        <w:sectPr w:rsidR="00913B1E" w:rsidSect="007F5088">
          <w:pgSz w:w="11910" w:h="16840"/>
          <w:pgMar w:top="640" w:right="711" w:bottom="800" w:left="1134" w:header="0" w:footer="610" w:gutter="0"/>
          <w:cols w:space="720"/>
        </w:sectPr>
      </w:pPr>
    </w:p>
    <w:p w:rsidR="00710B03" w:rsidRPr="00710B03" w:rsidRDefault="00710B03" w:rsidP="00710B03">
      <w:pPr>
        <w:pStyle w:val="a3"/>
        <w:spacing w:before="1" w:line="360" w:lineRule="auto"/>
        <w:ind w:left="117" w:right="105" w:firstLine="540"/>
        <w:jc w:val="both"/>
      </w:pPr>
      <w:r w:rsidRPr="00710B03">
        <w:lastRenderedPageBreak/>
        <w:t>Таблица 1</w:t>
      </w:r>
      <w:r>
        <w:t>6</w:t>
      </w:r>
      <w:r w:rsidRPr="00710B03">
        <w:t xml:space="preserve"> – Технико-экономические показатели</w:t>
      </w:r>
    </w:p>
    <w:p w:rsidR="00913B1E" w:rsidRDefault="00913B1E" w:rsidP="00E67BB8">
      <w:pPr>
        <w:pStyle w:val="1"/>
        <w:tabs>
          <w:tab w:val="left" w:pos="1148"/>
        </w:tabs>
        <w:spacing w:line="360" w:lineRule="auto"/>
        <w:ind w:left="0" w:right="149" w:firstLine="0"/>
        <w:jc w:val="left"/>
        <w:sectPr w:rsidR="00913B1E" w:rsidSect="00913B1E">
          <w:pgSz w:w="16840" w:h="11910" w:orient="landscape"/>
          <w:pgMar w:top="284" w:right="397" w:bottom="284" w:left="284" w:header="0" w:footer="610" w:gutter="0"/>
          <w:cols w:space="720"/>
          <w:docGrid w:linePitch="299"/>
        </w:sectPr>
      </w:pPr>
      <w:bookmarkStart w:id="15" w:name="_Toc23425391"/>
      <w:r w:rsidRPr="00913B1E">
        <w:rPr>
          <w:noProof/>
          <w:lang w:bidi="ar-SA"/>
        </w:rPr>
        <w:drawing>
          <wp:inline distT="0" distB="0" distL="0" distR="0" wp14:anchorId="76607904" wp14:editId="6E0F76FA">
            <wp:extent cx="10260965" cy="6534271"/>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60965" cy="6534271"/>
                    </a:xfrm>
                    <a:prstGeom prst="rect">
                      <a:avLst/>
                    </a:prstGeom>
                    <a:noFill/>
                    <a:ln>
                      <a:noFill/>
                    </a:ln>
                  </pic:spPr>
                </pic:pic>
              </a:graphicData>
            </a:graphic>
          </wp:inline>
        </w:drawing>
      </w:r>
      <w:r w:rsidRPr="00913B1E">
        <w:rPr>
          <w:noProof/>
          <w:lang w:bidi="ar-SA"/>
        </w:rPr>
        <w:lastRenderedPageBreak/>
        <w:drawing>
          <wp:inline distT="0" distB="0" distL="0" distR="0" wp14:anchorId="62543DA5" wp14:editId="54CDC146">
            <wp:extent cx="10260965" cy="4270201"/>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60965" cy="4270201"/>
                    </a:xfrm>
                    <a:prstGeom prst="rect">
                      <a:avLst/>
                    </a:prstGeom>
                    <a:noFill/>
                    <a:ln>
                      <a:noFill/>
                    </a:ln>
                  </pic:spPr>
                </pic:pic>
              </a:graphicData>
            </a:graphic>
          </wp:inline>
        </w:drawing>
      </w:r>
    </w:p>
    <w:p w:rsidR="00E67BB8" w:rsidRPr="005D6DFE" w:rsidRDefault="005105B3" w:rsidP="00E67BB8">
      <w:pPr>
        <w:pStyle w:val="1"/>
        <w:tabs>
          <w:tab w:val="left" w:pos="1148"/>
        </w:tabs>
        <w:spacing w:line="360" w:lineRule="auto"/>
        <w:ind w:left="0" w:right="149" w:firstLine="0"/>
        <w:jc w:val="left"/>
      </w:pPr>
      <w:r>
        <w:lastRenderedPageBreak/>
        <w:t>1.</w:t>
      </w:r>
      <w:r w:rsidR="00E67BB8">
        <w:t>11</w:t>
      </w:r>
      <w:r w:rsidR="00E67BB8" w:rsidRPr="005D6DFE">
        <w:t xml:space="preserve">. </w:t>
      </w:r>
      <w:r w:rsidR="00E67BB8" w:rsidRPr="00E67BB8">
        <w:t>Цены (тарифы) в сфере теплоснабжения</w:t>
      </w:r>
      <w:bookmarkEnd w:id="15"/>
    </w:p>
    <w:p w:rsidR="00E67BB8" w:rsidRPr="005D6DFE" w:rsidRDefault="005105B3" w:rsidP="00E67BB8">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E67BB8">
        <w:rPr>
          <w:rFonts w:ascii="Times New Roman" w:hAnsi="Times New Roman" w:cs="Times New Roman"/>
          <w:b/>
          <w:color w:val="000000" w:themeColor="text1"/>
          <w:sz w:val="26"/>
          <w:szCs w:val="26"/>
        </w:rPr>
        <w:t>11</w:t>
      </w:r>
      <w:r w:rsidR="00E67BB8" w:rsidRPr="005D6DFE">
        <w:rPr>
          <w:rFonts w:ascii="Times New Roman" w:hAnsi="Times New Roman" w:cs="Times New Roman"/>
          <w:b/>
          <w:color w:val="000000" w:themeColor="text1"/>
          <w:sz w:val="26"/>
          <w:szCs w:val="26"/>
        </w:rPr>
        <w:t>.</w:t>
      </w:r>
      <w:r w:rsidR="00E67BB8">
        <w:rPr>
          <w:rFonts w:ascii="Times New Roman" w:hAnsi="Times New Roman" w:cs="Times New Roman"/>
          <w:b/>
          <w:color w:val="000000" w:themeColor="text1"/>
          <w:sz w:val="26"/>
          <w:szCs w:val="26"/>
        </w:rPr>
        <w:t>1</w:t>
      </w:r>
      <w:r w:rsidR="00E67BB8" w:rsidRPr="005D6DFE">
        <w:rPr>
          <w:rFonts w:ascii="Times New Roman" w:hAnsi="Times New Roman" w:cs="Times New Roman"/>
          <w:b/>
          <w:color w:val="000000" w:themeColor="text1"/>
          <w:sz w:val="26"/>
          <w:szCs w:val="26"/>
        </w:rPr>
        <w:t>.</w:t>
      </w:r>
      <w:r w:rsidR="00E67BB8" w:rsidRPr="005D6DFE">
        <w:rPr>
          <w:rFonts w:ascii="Times New Roman" w:eastAsia="Times New Roman" w:hAnsi="Times New Roman" w:cs="Times New Roman"/>
          <w:color w:val="auto"/>
          <w:spacing w:val="0"/>
        </w:rPr>
        <w:t xml:space="preserve"> </w:t>
      </w:r>
      <w:r w:rsidR="00E67BB8">
        <w:rPr>
          <w:rFonts w:ascii="Times New Roman" w:eastAsia="Times New Roman" w:hAnsi="Times New Roman" w:cs="Times New Roman"/>
          <w:b/>
          <w:color w:val="auto"/>
          <w:spacing w:val="0"/>
          <w:sz w:val="26"/>
          <w:szCs w:val="26"/>
        </w:rPr>
        <w:t>О</w:t>
      </w:r>
      <w:r w:rsidR="00E67BB8" w:rsidRPr="00E67BB8">
        <w:rPr>
          <w:rFonts w:ascii="Times New Roman" w:eastAsia="Times New Roman" w:hAnsi="Times New Roman" w:cs="Times New Roman"/>
          <w:b/>
          <w:color w:val="auto"/>
          <w:spacing w:val="0"/>
          <w:sz w:val="26"/>
          <w:szCs w:val="26"/>
        </w:rPr>
        <w:t>писание динамики утвержденных цен (тарифов)</w:t>
      </w:r>
    </w:p>
    <w:p w:rsidR="0030132F" w:rsidRDefault="0030132F" w:rsidP="0030132F">
      <w:pPr>
        <w:pStyle w:val="a3"/>
        <w:spacing w:before="1" w:line="360" w:lineRule="auto"/>
        <w:ind w:left="117" w:right="105" w:firstLine="540"/>
        <w:jc w:val="both"/>
      </w:pPr>
      <w:r>
        <w:t>Информация о тарифах в сфере теплоснабжения представлена в таблице 17</w:t>
      </w:r>
      <w:r w:rsidR="00FB640E">
        <w:t>.</w:t>
      </w:r>
    </w:p>
    <w:p w:rsidR="0030132F" w:rsidRDefault="0030132F" w:rsidP="0030132F">
      <w:pPr>
        <w:pStyle w:val="a3"/>
        <w:spacing w:before="1" w:line="360" w:lineRule="auto"/>
        <w:ind w:left="117" w:right="105" w:firstLine="540"/>
        <w:jc w:val="both"/>
      </w:pPr>
      <w:r>
        <w:t>Таблица 1</w:t>
      </w:r>
      <w:r w:rsidR="00FB640E">
        <w:t>7</w:t>
      </w:r>
      <w:r>
        <w:t xml:space="preserve"> - Цены (тарифы) в сфере теплоснабжения</w:t>
      </w:r>
    </w:p>
    <w:tbl>
      <w:tblPr>
        <w:tblStyle w:val="a6"/>
        <w:tblW w:w="10774" w:type="dxa"/>
        <w:tblInd w:w="-289" w:type="dxa"/>
        <w:tblLook w:val="04A0" w:firstRow="1" w:lastRow="0" w:firstColumn="1" w:lastColumn="0" w:noHBand="0" w:noVBand="1"/>
      </w:tblPr>
      <w:tblGrid>
        <w:gridCol w:w="1296"/>
        <w:gridCol w:w="1296"/>
        <w:gridCol w:w="1540"/>
        <w:gridCol w:w="1539"/>
        <w:gridCol w:w="1843"/>
        <w:gridCol w:w="1701"/>
        <w:gridCol w:w="1559"/>
      </w:tblGrid>
      <w:tr w:rsidR="000D347F" w:rsidRPr="0073456F" w:rsidTr="000D347F">
        <w:tc>
          <w:tcPr>
            <w:tcW w:w="4132" w:type="dxa"/>
            <w:gridSpan w:val="3"/>
            <w:vAlign w:val="center"/>
          </w:tcPr>
          <w:p w:rsidR="000D347F" w:rsidRPr="0073456F" w:rsidRDefault="000D347F" w:rsidP="00DD6293">
            <w:pPr>
              <w:jc w:val="center"/>
              <w:rPr>
                <w:sz w:val="24"/>
                <w:szCs w:val="24"/>
              </w:rPr>
            </w:pPr>
            <w:r w:rsidRPr="0073456F">
              <w:rPr>
                <w:sz w:val="24"/>
                <w:szCs w:val="24"/>
              </w:rPr>
              <w:t>2017 год</w:t>
            </w:r>
          </w:p>
        </w:tc>
        <w:tc>
          <w:tcPr>
            <w:tcW w:w="3382" w:type="dxa"/>
            <w:gridSpan w:val="2"/>
            <w:vAlign w:val="center"/>
          </w:tcPr>
          <w:p w:rsidR="000D347F" w:rsidRPr="0073456F" w:rsidRDefault="000D347F" w:rsidP="00DD6293">
            <w:pPr>
              <w:jc w:val="center"/>
              <w:rPr>
                <w:sz w:val="24"/>
                <w:szCs w:val="24"/>
              </w:rPr>
            </w:pPr>
            <w:r>
              <w:rPr>
                <w:sz w:val="24"/>
                <w:szCs w:val="24"/>
              </w:rPr>
              <w:t>2018 год</w:t>
            </w:r>
          </w:p>
        </w:tc>
        <w:tc>
          <w:tcPr>
            <w:tcW w:w="1701" w:type="dxa"/>
            <w:vMerge w:val="restart"/>
            <w:vAlign w:val="center"/>
          </w:tcPr>
          <w:p w:rsidR="000D347F" w:rsidRPr="0073456F" w:rsidRDefault="000D347F" w:rsidP="00DD6293">
            <w:pPr>
              <w:jc w:val="center"/>
              <w:rPr>
                <w:sz w:val="24"/>
                <w:szCs w:val="24"/>
              </w:rPr>
            </w:pPr>
            <w:r>
              <w:rPr>
                <w:sz w:val="24"/>
                <w:szCs w:val="24"/>
              </w:rPr>
              <w:t>2019 год</w:t>
            </w:r>
          </w:p>
        </w:tc>
        <w:tc>
          <w:tcPr>
            <w:tcW w:w="1559" w:type="dxa"/>
            <w:vMerge w:val="restart"/>
            <w:vAlign w:val="center"/>
          </w:tcPr>
          <w:p w:rsidR="000D347F" w:rsidRPr="0073456F" w:rsidRDefault="000D347F" w:rsidP="00DD6293">
            <w:pPr>
              <w:jc w:val="center"/>
              <w:rPr>
                <w:sz w:val="24"/>
                <w:szCs w:val="24"/>
              </w:rPr>
            </w:pPr>
            <w:r>
              <w:rPr>
                <w:sz w:val="24"/>
                <w:szCs w:val="24"/>
              </w:rPr>
              <w:t>2020 год</w:t>
            </w:r>
          </w:p>
        </w:tc>
      </w:tr>
      <w:tr w:rsidR="000D347F" w:rsidRPr="0073456F" w:rsidTr="000D347F">
        <w:tc>
          <w:tcPr>
            <w:tcW w:w="1296" w:type="dxa"/>
            <w:vAlign w:val="center"/>
          </w:tcPr>
          <w:p w:rsidR="000D347F" w:rsidRPr="0073456F" w:rsidRDefault="000D347F" w:rsidP="00DD6293">
            <w:pPr>
              <w:jc w:val="center"/>
              <w:rPr>
                <w:sz w:val="24"/>
                <w:szCs w:val="24"/>
              </w:rPr>
            </w:pPr>
            <w:r w:rsidRPr="0073456F">
              <w:rPr>
                <w:sz w:val="24"/>
                <w:szCs w:val="24"/>
              </w:rPr>
              <w:t>01.01.2017</w:t>
            </w:r>
            <w:r>
              <w:rPr>
                <w:sz w:val="24"/>
                <w:szCs w:val="24"/>
              </w:rPr>
              <w:t xml:space="preserve"> по 31.06.2017</w:t>
            </w:r>
          </w:p>
        </w:tc>
        <w:tc>
          <w:tcPr>
            <w:tcW w:w="1296" w:type="dxa"/>
            <w:vAlign w:val="center"/>
          </w:tcPr>
          <w:p w:rsidR="000D347F" w:rsidRPr="0073456F" w:rsidRDefault="000D347F" w:rsidP="00DD6293">
            <w:pPr>
              <w:jc w:val="center"/>
              <w:rPr>
                <w:sz w:val="24"/>
                <w:szCs w:val="24"/>
              </w:rPr>
            </w:pPr>
            <w:r>
              <w:rPr>
                <w:sz w:val="24"/>
                <w:szCs w:val="24"/>
              </w:rPr>
              <w:t>01.07.2017 по 03.10.2017</w:t>
            </w:r>
          </w:p>
        </w:tc>
        <w:tc>
          <w:tcPr>
            <w:tcW w:w="1540" w:type="dxa"/>
            <w:vAlign w:val="center"/>
          </w:tcPr>
          <w:p w:rsidR="000D347F" w:rsidRPr="0073456F" w:rsidRDefault="000D347F" w:rsidP="00DD6293">
            <w:pPr>
              <w:jc w:val="center"/>
              <w:rPr>
                <w:sz w:val="24"/>
                <w:szCs w:val="24"/>
              </w:rPr>
            </w:pPr>
            <w:r>
              <w:rPr>
                <w:sz w:val="24"/>
                <w:szCs w:val="24"/>
              </w:rPr>
              <w:t>03.10.2017 по 31.12.2017</w:t>
            </w:r>
          </w:p>
        </w:tc>
        <w:tc>
          <w:tcPr>
            <w:tcW w:w="1539" w:type="dxa"/>
            <w:vAlign w:val="center"/>
          </w:tcPr>
          <w:p w:rsidR="000D347F" w:rsidRPr="0073456F" w:rsidRDefault="000D347F" w:rsidP="00DD6293">
            <w:pPr>
              <w:jc w:val="center"/>
              <w:rPr>
                <w:sz w:val="24"/>
                <w:szCs w:val="24"/>
              </w:rPr>
            </w:pPr>
            <w:r>
              <w:rPr>
                <w:sz w:val="24"/>
                <w:szCs w:val="24"/>
              </w:rPr>
              <w:t>01.01.2018 по 31.06.2018</w:t>
            </w:r>
          </w:p>
        </w:tc>
        <w:tc>
          <w:tcPr>
            <w:tcW w:w="1843" w:type="dxa"/>
            <w:vAlign w:val="center"/>
          </w:tcPr>
          <w:p w:rsidR="000D347F" w:rsidRPr="0073456F" w:rsidRDefault="000D347F" w:rsidP="00DD6293">
            <w:pPr>
              <w:jc w:val="center"/>
              <w:rPr>
                <w:sz w:val="24"/>
                <w:szCs w:val="24"/>
              </w:rPr>
            </w:pPr>
            <w:r>
              <w:rPr>
                <w:sz w:val="24"/>
                <w:szCs w:val="24"/>
              </w:rPr>
              <w:t>01.07.2018 по 31.12.2018</w:t>
            </w:r>
          </w:p>
        </w:tc>
        <w:tc>
          <w:tcPr>
            <w:tcW w:w="1701" w:type="dxa"/>
            <w:vMerge/>
            <w:vAlign w:val="center"/>
          </w:tcPr>
          <w:p w:rsidR="000D347F" w:rsidRPr="0073456F" w:rsidRDefault="000D347F" w:rsidP="00DD6293">
            <w:pPr>
              <w:jc w:val="center"/>
              <w:rPr>
                <w:sz w:val="24"/>
                <w:szCs w:val="24"/>
              </w:rPr>
            </w:pPr>
          </w:p>
        </w:tc>
        <w:tc>
          <w:tcPr>
            <w:tcW w:w="1559" w:type="dxa"/>
            <w:vMerge/>
            <w:vAlign w:val="center"/>
          </w:tcPr>
          <w:p w:rsidR="000D347F" w:rsidRPr="0073456F" w:rsidRDefault="000D347F" w:rsidP="00DD6293">
            <w:pPr>
              <w:jc w:val="center"/>
              <w:rPr>
                <w:sz w:val="24"/>
                <w:szCs w:val="24"/>
              </w:rPr>
            </w:pPr>
          </w:p>
        </w:tc>
      </w:tr>
      <w:tr w:rsidR="000D347F" w:rsidRPr="0073456F" w:rsidTr="000D347F">
        <w:tc>
          <w:tcPr>
            <w:tcW w:w="1296" w:type="dxa"/>
            <w:vAlign w:val="center"/>
          </w:tcPr>
          <w:p w:rsidR="000D347F" w:rsidRPr="0073456F" w:rsidRDefault="000D347F" w:rsidP="00DD6293">
            <w:pPr>
              <w:jc w:val="center"/>
              <w:rPr>
                <w:sz w:val="24"/>
                <w:szCs w:val="24"/>
              </w:rPr>
            </w:pPr>
            <w:r>
              <w:rPr>
                <w:sz w:val="24"/>
                <w:szCs w:val="24"/>
              </w:rPr>
              <w:t>2017,16 руб.</w:t>
            </w:r>
          </w:p>
        </w:tc>
        <w:tc>
          <w:tcPr>
            <w:tcW w:w="1296" w:type="dxa"/>
            <w:vAlign w:val="center"/>
          </w:tcPr>
          <w:p w:rsidR="000D347F" w:rsidRPr="0073456F" w:rsidRDefault="000D347F" w:rsidP="00DD6293">
            <w:pPr>
              <w:jc w:val="center"/>
              <w:rPr>
                <w:sz w:val="24"/>
                <w:szCs w:val="24"/>
              </w:rPr>
            </w:pPr>
            <w:r>
              <w:rPr>
                <w:sz w:val="24"/>
                <w:szCs w:val="24"/>
              </w:rPr>
              <w:t>2152,31 руб.</w:t>
            </w:r>
          </w:p>
        </w:tc>
        <w:tc>
          <w:tcPr>
            <w:tcW w:w="1540" w:type="dxa"/>
            <w:vAlign w:val="center"/>
          </w:tcPr>
          <w:p w:rsidR="000D347F" w:rsidRPr="0073456F" w:rsidRDefault="000D347F" w:rsidP="00DD6293">
            <w:pPr>
              <w:jc w:val="center"/>
              <w:rPr>
                <w:sz w:val="24"/>
                <w:szCs w:val="24"/>
              </w:rPr>
            </w:pPr>
            <w:r>
              <w:rPr>
                <w:sz w:val="24"/>
                <w:szCs w:val="24"/>
              </w:rPr>
              <w:t>1987,90 руб.</w:t>
            </w:r>
          </w:p>
        </w:tc>
        <w:tc>
          <w:tcPr>
            <w:tcW w:w="1539" w:type="dxa"/>
            <w:vAlign w:val="center"/>
          </w:tcPr>
          <w:p w:rsidR="000D347F" w:rsidRPr="0073456F" w:rsidRDefault="000D347F" w:rsidP="00DD6293">
            <w:pPr>
              <w:jc w:val="center"/>
              <w:rPr>
                <w:sz w:val="24"/>
                <w:szCs w:val="24"/>
              </w:rPr>
            </w:pPr>
            <w:r>
              <w:rPr>
                <w:sz w:val="24"/>
                <w:szCs w:val="24"/>
              </w:rPr>
              <w:t>1987,90 руб.</w:t>
            </w:r>
          </w:p>
        </w:tc>
        <w:tc>
          <w:tcPr>
            <w:tcW w:w="1843" w:type="dxa"/>
            <w:vAlign w:val="center"/>
          </w:tcPr>
          <w:p w:rsidR="000D347F" w:rsidRPr="0073456F" w:rsidRDefault="000D347F" w:rsidP="00DD6293">
            <w:pPr>
              <w:jc w:val="center"/>
              <w:rPr>
                <w:sz w:val="24"/>
                <w:szCs w:val="24"/>
              </w:rPr>
            </w:pPr>
            <w:r>
              <w:rPr>
                <w:sz w:val="24"/>
                <w:szCs w:val="24"/>
              </w:rPr>
              <w:t>2117,03 руб.</w:t>
            </w:r>
          </w:p>
        </w:tc>
        <w:tc>
          <w:tcPr>
            <w:tcW w:w="1701" w:type="dxa"/>
            <w:vAlign w:val="center"/>
          </w:tcPr>
          <w:p w:rsidR="000D347F" w:rsidRPr="0073456F" w:rsidRDefault="000D347F" w:rsidP="00DD6293">
            <w:pPr>
              <w:jc w:val="center"/>
              <w:rPr>
                <w:sz w:val="24"/>
                <w:szCs w:val="24"/>
              </w:rPr>
            </w:pPr>
            <w:r>
              <w:rPr>
                <w:sz w:val="24"/>
                <w:szCs w:val="24"/>
              </w:rPr>
              <w:t>2107,75 руб.</w:t>
            </w:r>
          </w:p>
        </w:tc>
        <w:tc>
          <w:tcPr>
            <w:tcW w:w="1559" w:type="dxa"/>
            <w:vAlign w:val="center"/>
          </w:tcPr>
          <w:p w:rsidR="000D347F" w:rsidRPr="0073456F" w:rsidRDefault="000D347F" w:rsidP="00DD6293">
            <w:pPr>
              <w:jc w:val="center"/>
              <w:rPr>
                <w:sz w:val="24"/>
                <w:szCs w:val="24"/>
              </w:rPr>
            </w:pPr>
            <w:r>
              <w:rPr>
                <w:sz w:val="24"/>
                <w:szCs w:val="24"/>
              </w:rPr>
              <w:t>2068,12 руб.</w:t>
            </w:r>
          </w:p>
        </w:tc>
      </w:tr>
    </w:tbl>
    <w:p w:rsidR="0030132F" w:rsidRDefault="0030132F" w:rsidP="0030132F">
      <w:pPr>
        <w:pStyle w:val="a3"/>
        <w:spacing w:before="1" w:line="360" w:lineRule="auto"/>
        <w:ind w:left="117" w:right="105" w:firstLine="540"/>
        <w:jc w:val="both"/>
      </w:pPr>
    </w:p>
    <w:p w:rsidR="00547A5D" w:rsidRPr="005D6DFE" w:rsidRDefault="005105B3" w:rsidP="00547A5D">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547A5D">
        <w:rPr>
          <w:rFonts w:ascii="Times New Roman" w:hAnsi="Times New Roman" w:cs="Times New Roman"/>
          <w:b/>
          <w:color w:val="000000" w:themeColor="text1"/>
          <w:sz w:val="26"/>
          <w:szCs w:val="26"/>
        </w:rPr>
        <w:t>11</w:t>
      </w:r>
      <w:r w:rsidR="00547A5D" w:rsidRPr="005D6DFE">
        <w:rPr>
          <w:rFonts w:ascii="Times New Roman" w:hAnsi="Times New Roman" w:cs="Times New Roman"/>
          <w:b/>
          <w:color w:val="000000" w:themeColor="text1"/>
          <w:sz w:val="26"/>
          <w:szCs w:val="26"/>
        </w:rPr>
        <w:t>.</w:t>
      </w:r>
      <w:r w:rsidR="00547A5D">
        <w:rPr>
          <w:rFonts w:ascii="Times New Roman" w:hAnsi="Times New Roman" w:cs="Times New Roman"/>
          <w:b/>
          <w:color w:val="000000" w:themeColor="text1"/>
          <w:sz w:val="26"/>
          <w:szCs w:val="26"/>
        </w:rPr>
        <w:t>2</w:t>
      </w:r>
      <w:r w:rsidR="00547A5D" w:rsidRPr="005D6DFE">
        <w:rPr>
          <w:rFonts w:ascii="Times New Roman" w:hAnsi="Times New Roman" w:cs="Times New Roman"/>
          <w:b/>
          <w:color w:val="000000" w:themeColor="text1"/>
          <w:sz w:val="26"/>
          <w:szCs w:val="26"/>
        </w:rPr>
        <w:t>.</w:t>
      </w:r>
      <w:r w:rsidR="00547A5D" w:rsidRPr="005D6DFE">
        <w:rPr>
          <w:rFonts w:ascii="Times New Roman" w:eastAsia="Times New Roman" w:hAnsi="Times New Roman" w:cs="Times New Roman"/>
          <w:color w:val="auto"/>
          <w:spacing w:val="0"/>
        </w:rPr>
        <w:t xml:space="preserve"> </w:t>
      </w:r>
      <w:r w:rsidR="00547A5D">
        <w:rPr>
          <w:rFonts w:ascii="Times New Roman" w:eastAsia="Times New Roman" w:hAnsi="Times New Roman" w:cs="Times New Roman"/>
          <w:b/>
          <w:color w:val="auto"/>
          <w:spacing w:val="0"/>
          <w:sz w:val="26"/>
          <w:szCs w:val="26"/>
        </w:rPr>
        <w:t>О</w:t>
      </w:r>
      <w:r w:rsidR="00547A5D" w:rsidRPr="00547A5D">
        <w:rPr>
          <w:rFonts w:ascii="Times New Roman" w:eastAsia="Times New Roman" w:hAnsi="Times New Roman" w:cs="Times New Roman"/>
          <w:b/>
          <w:color w:val="auto"/>
          <w:spacing w:val="0"/>
          <w:sz w:val="26"/>
          <w:szCs w:val="26"/>
        </w:rPr>
        <w:t>писание платы за подключение к системе теплоснабжения</w:t>
      </w:r>
    </w:p>
    <w:p w:rsidR="00FB640E" w:rsidRDefault="00FB640E" w:rsidP="00FB640E">
      <w:pPr>
        <w:pStyle w:val="a3"/>
        <w:spacing w:before="1" w:line="360" w:lineRule="auto"/>
        <w:ind w:left="117" w:right="105" w:firstLine="540"/>
        <w:jc w:val="both"/>
      </w:pPr>
      <w:r>
        <w:t>Плата за подключение к системам теплоснабжения и плата за услуги по поддержанию резервной тепловой мощности не установлены.</w:t>
      </w:r>
    </w:p>
    <w:p w:rsidR="00FB640E" w:rsidRDefault="00FB640E" w:rsidP="00FB640E">
      <w:pPr>
        <w:pStyle w:val="a3"/>
        <w:spacing w:before="1" w:line="360" w:lineRule="auto"/>
        <w:ind w:left="117" w:right="105" w:firstLine="540"/>
        <w:jc w:val="both"/>
      </w:pPr>
      <w:r>
        <w:t xml:space="preserve">Согласно ч.3 ст. 13 ФЗ №190 «О теплоснабжении» от 27.07.2022 г. (20)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статьей 16 настоящего Федерального закона. </w:t>
      </w:r>
    </w:p>
    <w:p w:rsidR="00FB640E" w:rsidRDefault="00FB640E" w:rsidP="00FB640E">
      <w:pPr>
        <w:pStyle w:val="a3"/>
        <w:spacing w:before="1" w:line="360" w:lineRule="auto"/>
        <w:ind w:left="117" w:right="105" w:firstLine="540"/>
        <w:jc w:val="both"/>
      </w:pPr>
      <w:r>
        <w:t xml:space="preserve">В соответствии со ст. 16 ФЗ-190: </w:t>
      </w:r>
    </w:p>
    <w:p w:rsidR="00FB640E" w:rsidRDefault="00FB640E" w:rsidP="00FB640E">
      <w:pPr>
        <w:pStyle w:val="a3"/>
        <w:spacing w:before="1" w:line="360" w:lineRule="auto"/>
        <w:ind w:left="117" w:right="105" w:firstLine="540"/>
        <w:jc w:val="both"/>
      </w:pPr>
      <w:r>
        <w:t xml:space="preserve">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 </w:t>
      </w:r>
    </w:p>
    <w:p w:rsidR="00FB640E" w:rsidRDefault="00FB640E" w:rsidP="00FB640E">
      <w:pPr>
        <w:pStyle w:val="a3"/>
        <w:spacing w:before="1" w:line="360" w:lineRule="auto"/>
        <w:ind w:left="117" w:right="105"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 </w:t>
      </w:r>
    </w:p>
    <w:p w:rsidR="00FB640E" w:rsidRDefault="00FB640E" w:rsidP="00FB640E">
      <w:pPr>
        <w:pStyle w:val="a3"/>
        <w:spacing w:before="1" w:line="360" w:lineRule="auto"/>
        <w:ind w:left="117" w:right="105" w:firstLine="540"/>
        <w:jc w:val="both"/>
      </w:pPr>
      <w:r>
        <w:t xml:space="preserve">3. Для иных категорий потребителей тепловой энергии плата за услуги по </w:t>
      </w:r>
      <w:r>
        <w:lastRenderedPageBreak/>
        <w:t xml:space="preserve">поддержанию резервной тепловой мощности не регулируется и устанавливается соглашением сторон. </w:t>
      </w:r>
    </w:p>
    <w:p w:rsidR="00FB640E" w:rsidRDefault="00FB640E" w:rsidP="00FB640E">
      <w:pPr>
        <w:pStyle w:val="a3"/>
        <w:spacing w:before="1" w:line="360" w:lineRule="auto"/>
        <w:ind w:left="117" w:right="105" w:firstLine="540"/>
        <w:jc w:val="both"/>
      </w:pPr>
      <w:r>
        <w:t>При этом нормы ФЗ четко не определяют, каким именно соглашением размер платы подлежит урегулированию. В связи с этим представляется, что размер платы может быть урегулирован как в рамках договора оказания услуг по поддержанию резервной тепловой мощности, так и в рамках самостоятельного формализованного соглашения сторон о размере платы, либо же посредством включения условия о размере платы непосредственно в договор теплоснабжения.</w:t>
      </w:r>
    </w:p>
    <w:p w:rsidR="00B175D0" w:rsidRDefault="00B175D0" w:rsidP="00547A5D">
      <w:pPr>
        <w:spacing w:line="360" w:lineRule="auto"/>
        <w:ind w:firstLine="709"/>
        <w:jc w:val="both"/>
        <w:rPr>
          <w:sz w:val="26"/>
          <w:szCs w:val="26"/>
        </w:rPr>
      </w:pPr>
    </w:p>
    <w:p w:rsidR="00B175D0" w:rsidRPr="005D6DFE" w:rsidRDefault="005105B3" w:rsidP="00B175D0">
      <w:pPr>
        <w:pStyle w:val="1"/>
        <w:tabs>
          <w:tab w:val="left" w:pos="1148"/>
        </w:tabs>
        <w:spacing w:line="360" w:lineRule="auto"/>
        <w:ind w:left="0" w:right="149" w:firstLine="0"/>
        <w:jc w:val="left"/>
      </w:pPr>
      <w:bookmarkStart w:id="16" w:name="_Toc23425392"/>
      <w:r>
        <w:t>1.</w:t>
      </w:r>
      <w:r w:rsidR="00B175D0">
        <w:t>12</w:t>
      </w:r>
      <w:r w:rsidR="00B175D0" w:rsidRPr="005D6DFE">
        <w:t xml:space="preserve">. </w:t>
      </w:r>
      <w:r w:rsidR="00B175D0" w:rsidRPr="00B175D0">
        <w:t>Описание существующих технических и технологических проблем в системах теплоснабжения</w:t>
      </w:r>
      <w:bookmarkEnd w:id="16"/>
      <w:r w:rsidR="00B175D0" w:rsidRPr="00B175D0">
        <w:t xml:space="preserve"> </w:t>
      </w:r>
    </w:p>
    <w:p w:rsidR="00CA7664" w:rsidRPr="005D6DFE" w:rsidRDefault="005105B3" w:rsidP="005824D6">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A7664">
        <w:rPr>
          <w:rFonts w:ascii="Times New Roman" w:hAnsi="Times New Roman" w:cs="Times New Roman"/>
          <w:b/>
          <w:color w:val="000000" w:themeColor="text1"/>
          <w:sz w:val="26"/>
          <w:szCs w:val="26"/>
        </w:rPr>
        <w:t>12.1</w:t>
      </w:r>
      <w:r w:rsidR="00CA7664" w:rsidRPr="005D6DFE">
        <w:rPr>
          <w:rFonts w:ascii="Times New Roman" w:hAnsi="Times New Roman" w:cs="Times New Roman"/>
          <w:b/>
          <w:color w:val="000000" w:themeColor="text1"/>
          <w:sz w:val="26"/>
          <w:szCs w:val="26"/>
        </w:rPr>
        <w:t>.</w:t>
      </w:r>
      <w:r w:rsidR="00CA7664" w:rsidRPr="005D6DFE">
        <w:rPr>
          <w:rFonts w:ascii="Times New Roman" w:eastAsia="Times New Roman" w:hAnsi="Times New Roman" w:cs="Times New Roman"/>
          <w:color w:val="auto"/>
          <w:spacing w:val="0"/>
        </w:rPr>
        <w:t xml:space="preserve"> </w:t>
      </w:r>
      <w:r w:rsidR="00CA7664">
        <w:rPr>
          <w:rFonts w:ascii="Times New Roman" w:eastAsia="Times New Roman" w:hAnsi="Times New Roman" w:cs="Times New Roman"/>
          <w:b/>
          <w:color w:val="auto"/>
          <w:spacing w:val="0"/>
          <w:sz w:val="26"/>
          <w:szCs w:val="26"/>
        </w:rPr>
        <w:t>О</w:t>
      </w:r>
      <w:r w:rsidR="00CA7664" w:rsidRPr="00CA7664">
        <w:rPr>
          <w:rFonts w:ascii="Times New Roman" w:eastAsia="Times New Roman" w:hAnsi="Times New Roman" w:cs="Times New Roman"/>
          <w:b/>
          <w:color w:val="auto"/>
          <w:spacing w:val="0"/>
          <w:sz w:val="26"/>
          <w:szCs w:val="26"/>
        </w:rPr>
        <w:t>писание существующих проблем организации качественного теплоснабжения</w:t>
      </w:r>
    </w:p>
    <w:p w:rsidR="00B175D0" w:rsidRPr="00B175D0" w:rsidRDefault="00B175D0" w:rsidP="00B175D0">
      <w:pPr>
        <w:spacing w:line="360" w:lineRule="auto"/>
        <w:ind w:firstLine="709"/>
        <w:jc w:val="both"/>
        <w:rPr>
          <w:sz w:val="26"/>
          <w:szCs w:val="26"/>
        </w:rPr>
      </w:pPr>
      <w:r w:rsidRPr="00B175D0">
        <w:rPr>
          <w:sz w:val="26"/>
          <w:szCs w:val="26"/>
        </w:rPr>
        <w:t>В первую очередь сюда можно отнести высокий износ электросетевого и энергетического оборудования.</w:t>
      </w:r>
    </w:p>
    <w:p w:rsidR="00B175D0" w:rsidRPr="00B175D0" w:rsidRDefault="00B175D0" w:rsidP="00B175D0">
      <w:pPr>
        <w:spacing w:line="360" w:lineRule="auto"/>
        <w:ind w:firstLine="709"/>
        <w:jc w:val="both"/>
        <w:rPr>
          <w:sz w:val="26"/>
          <w:szCs w:val="26"/>
        </w:rPr>
      </w:pPr>
      <w:r w:rsidRPr="00B175D0">
        <w:rPr>
          <w:sz w:val="26"/>
          <w:szCs w:val="26"/>
        </w:rPr>
        <w:t>Инвестиции в обновление, модернизацию оборудования ТЭК выделяются в недостаточном объеме, что приводит к его старению, повышению уровня аварийности и снижению эксплуатационной готовности.</w:t>
      </w:r>
    </w:p>
    <w:p w:rsidR="0046393B" w:rsidRPr="0046393B" w:rsidRDefault="0046393B" w:rsidP="0046393B">
      <w:pPr>
        <w:pStyle w:val="aff"/>
        <w:spacing w:after="0" w:line="360" w:lineRule="auto"/>
        <w:ind w:firstLine="709"/>
        <w:rPr>
          <w:sz w:val="26"/>
          <w:szCs w:val="26"/>
        </w:rPr>
      </w:pPr>
      <w:r w:rsidRPr="0046393B">
        <w:rPr>
          <w:sz w:val="26"/>
          <w:szCs w:val="26"/>
        </w:rPr>
        <w:t xml:space="preserve">На данный момент на территории </w:t>
      </w:r>
      <w:r w:rsidR="00DC31D0">
        <w:rPr>
          <w:sz w:val="26"/>
          <w:szCs w:val="26"/>
        </w:rPr>
        <w:t>Одесского сельского поселения</w:t>
      </w:r>
      <w:r w:rsidRPr="0046393B">
        <w:rPr>
          <w:sz w:val="26"/>
          <w:szCs w:val="26"/>
        </w:rPr>
        <w:t xml:space="preserve"> выявлены следующие технические и технологические проблемы:</w:t>
      </w:r>
    </w:p>
    <w:p w:rsidR="0046393B" w:rsidRPr="0046393B" w:rsidRDefault="0046393B" w:rsidP="0046393B">
      <w:pPr>
        <w:widowControl/>
        <w:numPr>
          <w:ilvl w:val="0"/>
          <w:numId w:val="12"/>
        </w:numPr>
        <w:autoSpaceDE/>
        <w:autoSpaceDN/>
        <w:spacing w:line="360" w:lineRule="auto"/>
        <w:ind w:left="0" w:firstLine="709"/>
        <w:jc w:val="both"/>
        <w:rPr>
          <w:sz w:val="26"/>
          <w:szCs w:val="26"/>
        </w:rPr>
      </w:pPr>
      <w:r w:rsidRPr="0046393B">
        <w:rPr>
          <w:sz w:val="26"/>
          <w:szCs w:val="26"/>
        </w:rPr>
        <w:t>физический износ всех элементов систем централизованного теплоснабжения (оборудования, наружных тепловых сетей, зданий и систем отопления потребителей);</w:t>
      </w:r>
    </w:p>
    <w:p w:rsidR="0046393B" w:rsidRPr="0046393B" w:rsidRDefault="0046393B" w:rsidP="0046393B">
      <w:pPr>
        <w:widowControl/>
        <w:numPr>
          <w:ilvl w:val="0"/>
          <w:numId w:val="12"/>
        </w:numPr>
        <w:autoSpaceDE/>
        <w:autoSpaceDN/>
        <w:spacing w:line="360" w:lineRule="auto"/>
        <w:ind w:left="0" w:firstLine="709"/>
        <w:jc w:val="both"/>
        <w:rPr>
          <w:sz w:val="26"/>
          <w:szCs w:val="26"/>
        </w:rPr>
      </w:pPr>
      <w:r w:rsidRPr="0046393B">
        <w:rPr>
          <w:sz w:val="26"/>
          <w:szCs w:val="26"/>
        </w:rPr>
        <w:t>отсутствие автоматизированных систем учета подачи тепла и теплоносителя потребителям;</w:t>
      </w:r>
    </w:p>
    <w:p w:rsidR="0046393B" w:rsidRPr="0046393B" w:rsidRDefault="0046393B" w:rsidP="0046393B">
      <w:pPr>
        <w:widowControl/>
        <w:numPr>
          <w:ilvl w:val="0"/>
          <w:numId w:val="12"/>
        </w:numPr>
        <w:autoSpaceDE/>
        <w:autoSpaceDN/>
        <w:spacing w:line="360" w:lineRule="auto"/>
        <w:ind w:left="0" w:firstLine="709"/>
        <w:jc w:val="both"/>
        <w:rPr>
          <w:sz w:val="26"/>
          <w:szCs w:val="26"/>
        </w:rPr>
      </w:pPr>
      <w:r w:rsidRPr="0046393B">
        <w:rPr>
          <w:sz w:val="26"/>
          <w:szCs w:val="26"/>
        </w:rPr>
        <w:t xml:space="preserve">отсутствие приборов учета тепловой энергии и горячего водоснабжения у потребителей. </w:t>
      </w:r>
    </w:p>
    <w:p w:rsidR="0046393B" w:rsidRPr="0046393B" w:rsidRDefault="0046393B" w:rsidP="0046393B">
      <w:pPr>
        <w:pStyle w:val="aff2"/>
        <w:spacing w:after="0" w:line="360" w:lineRule="auto"/>
        <w:ind w:firstLine="709"/>
        <w:jc w:val="both"/>
        <w:rPr>
          <w:b w:val="0"/>
          <w:sz w:val="26"/>
          <w:szCs w:val="26"/>
          <w:lang w:val="ru-RU"/>
        </w:rPr>
      </w:pPr>
      <w:r w:rsidRPr="0046393B">
        <w:rPr>
          <w:b w:val="0"/>
          <w:sz w:val="26"/>
          <w:szCs w:val="26"/>
          <w:lang w:val="ru-RU"/>
        </w:rPr>
        <w:t>Неудовлетворительное состояние тепловых сетей, удаленность потребителей тепла от источников, следствие – повышение теплопотерь.</w:t>
      </w:r>
    </w:p>
    <w:p w:rsidR="00FB5978" w:rsidRDefault="00FB5978" w:rsidP="00CA7664">
      <w:pPr>
        <w:spacing w:line="360" w:lineRule="auto"/>
        <w:ind w:firstLine="709"/>
        <w:jc w:val="both"/>
        <w:rPr>
          <w:sz w:val="26"/>
          <w:szCs w:val="26"/>
        </w:rPr>
      </w:pPr>
    </w:p>
    <w:p w:rsidR="006953E9" w:rsidRPr="005D6DFE" w:rsidRDefault="005105B3" w:rsidP="006953E9">
      <w:pPr>
        <w:pStyle w:val="afb"/>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953E9">
        <w:rPr>
          <w:rFonts w:ascii="Times New Roman" w:hAnsi="Times New Roman" w:cs="Times New Roman"/>
          <w:b/>
          <w:color w:val="000000" w:themeColor="text1"/>
          <w:sz w:val="26"/>
          <w:szCs w:val="26"/>
        </w:rPr>
        <w:t>12.2</w:t>
      </w:r>
      <w:r w:rsidR="006953E9" w:rsidRPr="005D6DFE">
        <w:rPr>
          <w:rFonts w:ascii="Times New Roman" w:hAnsi="Times New Roman" w:cs="Times New Roman"/>
          <w:b/>
          <w:color w:val="000000" w:themeColor="text1"/>
          <w:sz w:val="26"/>
          <w:szCs w:val="26"/>
        </w:rPr>
        <w:t>.</w:t>
      </w:r>
      <w:r w:rsidR="006953E9" w:rsidRPr="005D6DFE">
        <w:rPr>
          <w:rFonts w:ascii="Times New Roman" w:eastAsia="Times New Roman" w:hAnsi="Times New Roman" w:cs="Times New Roman"/>
          <w:color w:val="auto"/>
          <w:spacing w:val="0"/>
        </w:rPr>
        <w:t xml:space="preserve"> </w:t>
      </w:r>
      <w:r w:rsidR="006953E9">
        <w:rPr>
          <w:rFonts w:ascii="Times New Roman" w:eastAsia="Times New Roman" w:hAnsi="Times New Roman" w:cs="Times New Roman"/>
          <w:b/>
          <w:color w:val="auto"/>
          <w:spacing w:val="0"/>
          <w:sz w:val="26"/>
          <w:szCs w:val="26"/>
        </w:rPr>
        <w:t>О</w:t>
      </w:r>
      <w:r w:rsidR="006953E9" w:rsidRPr="006953E9">
        <w:rPr>
          <w:rFonts w:ascii="Times New Roman" w:eastAsia="Times New Roman" w:hAnsi="Times New Roman" w:cs="Times New Roman"/>
          <w:b/>
          <w:color w:val="auto"/>
          <w:spacing w:val="0"/>
          <w:sz w:val="26"/>
          <w:szCs w:val="26"/>
        </w:rPr>
        <w:t xml:space="preserve">писание существующих проблем организации надёжного теплоснабжения </w:t>
      </w:r>
      <w:r w:rsidR="00401201">
        <w:rPr>
          <w:rFonts w:ascii="Times New Roman" w:eastAsia="Times New Roman" w:hAnsi="Times New Roman" w:cs="Times New Roman"/>
          <w:b/>
          <w:color w:val="auto"/>
          <w:spacing w:val="0"/>
          <w:sz w:val="26"/>
          <w:szCs w:val="26"/>
        </w:rPr>
        <w:t>Одесско</w:t>
      </w:r>
      <w:r w:rsidR="000D347F">
        <w:rPr>
          <w:rFonts w:ascii="Times New Roman" w:eastAsia="Times New Roman" w:hAnsi="Times New Roman" w:cs="Times New Roman"/>
          <w:b/>
          <w:color w:val="auto"/>
          <w:spacing w:val="0"/>
          <w:sz w:val="26"/>
          <w:szCs w:val="26"/>
        </w:rPr>
        <w:t>го</w:t>
      </w:r>
      <w:r w:rsidR="00401201">
        <w:rPr>
          <w:rFonts w:ascii="Times New Roman" w:eastAsia="Times New Roman" w:hAnsi="Times New Roman" w:cs="Times New Roman"/>
          <w:b/>
          <w:color w:val="auto"/>
          <w:spacing w:val="0"/>
          <w:sz w:val="26"/>
          <w:szCs w:val="26"/>
        </w:rPr>
        <w:t xml:space="preserve"> сельско</w:t>
      </w:r>
      <w:r w:rsidR="000D347F">
        <w:rPr>
          <w:rFonts w:ascii="Times New Roman" w:eastAsia="Times New Roman" w:hAnsi="Times New Roman" w:cs="Times New Roman"/>
          <w:b/>
          <w:color w:val="auto"/>
          <w:spacing w:val="0"/>
          <w:sz w:val="26"/>
          <w:szCs w:val="26"/>
        </w:rPr>
        <w:t>го</w:t>
      </w:r>
      <w:r w:rsidR="00401201">
        <w:rPr>
          <w:rFonts w:ascii="Times New Roman" w:eastAsia="Times New Roman" w:hAnsi="Times New Roman" w:cs="Times New Roman"/>
          <w:b/>
          <w:color w:val="auto"/>
          <w:spacing w:val="0"/>
          <w:sz w:val="26"/>
          <w:szCs w:val="26"/>
        </w:rPr>
        <w:t xml:space="preserve"> поселени</w:t>
      </w:r>
      <w:r w:rsidR="000D347F">
        <w:rPr>
          <w:rFonts w:ascii="Times New Roman" w:eastAsia="Times New Roman" w:hAnsi="Times New Roman" w:cs="Times New Roman"/>
          <w:b/>
          <w:color w:val="auto"/>
          <w:spacing w:val="0"/>
          <w:sz w:val="26"/>
          <w:szCs w:val="26"/>
        </w:rPr>
        <w:t>я</w:t>
      </w:r>
    </w:p>
    <w:p w:rsidR="006953E9" w:rsidRPr="006953E9" w:rsidRDefault="006953E9" w:rsidP="006953E9">
      <w:pPr>
        <w:spacing w:line="360" w:lineRule="auto"/>
        <w:ind w:firstLine="709"/>
        <w:jc w:val="both"/>
        <w:rPr>
          <w:sz w:val="26"/>
          <w:szCs w:val="26"/>
        </w:rPr>
      </w:pPr>
      <w:r w:rsidRPr="006953E9">
        <w:rPr>
          <w:sz w:val="26"/>
          <w:szCs w:val="26"/>
        </w:rPr>
        <w:t>Надежность всей системы теплоснабжения определяется надежностью ее элементов (источника тепла, тепловых сетей, вводов, систем отопления и горячего водоснабжения), а также надежностью ее структуры (наличие резервных перемычек в тепловых сетях, дублирующих источников тепла и др.).</w:t>
      </w:r>
    </w:p>
    <w:p w:rsidR="006953E9" w:rsidRPr="006953E9" w:rsidRDefault="006953E9" w:rsidP="006953E9">
      <w:pPr>
        <w:spacing w:line="360" w:lineRule="auto"/>
        <w:ind w:firstLine="709"/>
        <w:jc w:val="both"/>
        <w:rPr>
          <w:sz w:val="26"/>
          <w:szCs w:val="26"/>
        </w:rPr>
      </w:pPr>
      <w:r w:rsidRPr="006953E9">
        <w:rPr>
          <w:sz w:val="26"/>
          <w:szCs w:val="26"/>
        </w:rPr>
        <w:lastRenderedPageBreak/>
        <w:t>По статистике повреждаемость оборудования источников тепла больше, чем тепловых сетей, но наиболее существенное влияние на  надежность теплоснабжения потребителей и управляемость систем при эксплуатации оказывают тепловые сети. При авариях на источнике, имеющем, как правило, резервное оборудование, отпуск теплоты лишь снижается по сравнению с требуемым. Авария в нерезервируемой тепловой сети ведет к полному отключению потребителей. При этом продолжительность перерыва в теплоснабжении зависит от диаметра поврежденного теплопровода и качества организации аварийно- восстановительных работ на объекте.</w:t>
      </w:r>
    </w:p>
    <w:p w:rsidR="006953E9" w:rsidRPr="006953E9" w:rsidRDefault="006953E9" w:rsidP="006953E9">
      <w:pPr>
        <w:spacing w:line="360" w:lineRule="auto"/>
        <w:ind w:firstLine="709"/>
        <w:jc w:val="both"/>
        <w:rPr>
          <w:sz w:val="26"/>
          <w:szCs w:val="26"/>
        </w:rPr>
      </w:pPr>
      <w:r w:rsidRPr="006953E9">
        <w:rPr>
          <w:sz w:val="26"/>
          <w:szCs w:val="26"/>
        </w:rPr>
        <w:t>Следствием</w:t>
      </w:r>
      <w:r w:rsidR="0046393B">
        <w:rPr>
          <w:sz w:val="26"/>
          <w:szCs w:val="26"/>
        </w:rPr>
        <w:t xml:space="preserve"> </w:t>
      </w:r>
      <w:r w:rsidRPr="006953E9">
        <w:rPr>
          <w:sz w:val="26"/>
          <w:szCs w:val="26"/>
        </w:rPr>
        <w:t>неудовлетворительной</w:t>
      </w:r>
      <w:r w:rsidR="0046393B">
        <w:rPr>
          <w:sz w:val="26"/>
          <w:szCs w:val="26"/>
        </w:rPr>
        <w:t xml:space="preserve"> </w:t>
      </w:r>
      <w:r w:rsidRPr="006953E9">
        <w:rPr>
          <w:sz w:val="26"/>
          <w:szCs w:val="26"/>
        </w:rPr>
        <w:t>надежности</w:t>
      </w:r>
      <w:r w:rsidR="0046393B">
        <w:rPr>
          <w:sz w:val="26"/>
          <w:szCs w:val="26"/>
        </w:rPr>
        <w:t xml:space="preserve"> </w:t>
      </w:r>
      <w:r w:rsidRPr="006953E9">
        <w:rPr>
          <w:sz w:val="26"/>
          <w:szCs w:val="26"/>
        </w:rPr>
        <w:t>действующих теплоснабжающих систем являются нестабильный температурный режим в зданиях и большое число аварийных ситуаций, затраты на устранение которых значительно выше плановых эксплуатационных расходов.</w:t>
      </w:r>
    </w:p>
    <w:p w:rsidR="006953E9" w:rsidRPr="006953E9" w:rsidRDefault="006953E9" w:rsidP="006953E9">
      <w:pPr>
        <w:spacing w:line="360" w:lineRule="auto"/>
        <w:ind w:firstLine="709"/>
        <w:jc w:val="both"/>
        <w:rPr>
          <w:sz w:val="26"/>
          <w:szCs w:val="26"/>
        </w:rPr>
      </w:pPr>
      <w:r w:rsidRPr="006953E9">
        <w:rPr>
          <w:sz w:val="26"/>
          <w:szCs w:val="26"/>
        </w:rPr>
        <w:t>На тепловых сетях централизованных систем теплоснабжения аварии происходят из-за наружной коррозии, вызванной некачественной гидроизоляцией теплофикационных каналов и теплопроводов. Существенным недостатком является тот факт, что в обычном неаварийном режиме температурный и гидравлический режимы поддерживаются без учета требований теплопотребляющих систем зданий.</w:t>
      </w:r>
    </w:p>
    <w:p w:rsidR="00FB5978" w:rsidRDefault="006953E9" w:rsidP="006953E9">
      <w:pPr>
        <w:spacing w:line="360" w:lineRule="auto"/>
        <w:ind w:firstLine="709"/>
        <w:jc w:val="both"/>
        <w:rPr>
          <w:sz w:val="26"/>
          <w:szCs w:val="26"/>
        </w:rPr>
      </w:pPr>
      <w:r w:rsidRPr="006953E9">
        <w:rPr>
          <w:sz w:val="26"/>
          <w:szCs w:val="26"/>
        </w:rPr>
        <w:t xml:space="preserve">Как отмечалось выше, подавляющее большинство технологических нарушений в системах теплоснабжения объектов ЖКХ </w:t>
      </w:r>
      <w:r w:rsidR="00401201">
        <w:rPr>
          <w:sz w:val="26"/>
          <w:szCs w:val="26"/>
        </w:rPr>
        <w:t>Одесско</w:t>
      </w:r>
      <w:r w:rsidR="00D95C7E">
        <w:rPr>
          <w:sz w:val="26"/>
          <w:szCs w:val="26"/>
        </w:rPr>
        <w:t>го</w:t>
      </w:r>
      <w:r w:rsidR="00401201">
        <w:rPr>
          <w:sz w:val="26"/>
          <w:szCs w:val="26"/>
        </w:rPr>
        <w:t xml:space="preserve"> сельско</w:t>
      </w:r>
      <w:r w:rsidR="00D95C7E">
        <w:rPr>
          <w:sz w:val="26"/>
          <w:szCs w:val="26"/>
        </w:rPr>
        <w:t>го</w:t>
      </w:r>
      <w:r w:rsidR="00401201">
        <w:rPr>
          <w:sz w:val="26"/>
          <w:szCs w:val="26"/>
        </w:rPr>
        <w:t xml:space="preserve"> поселен</w:t>
      </w:r>
      <w:r w:rsidR="00D95C7E">
        <w:rPr>
          <w:sz w:val="26"/>
          <w:szCs w:val="26"/>
        </w:rPr>
        <w:t>ия</w:t>
      </w:r>
      <w:r w:rsidRPr="006953E9">
        <w:rPr>
          <w:sz w:val="26"/>
          <w:szCs w:val="26"/>
        </w:rPr>
        <w:t xml:space="preserve"> произошло из-за нарушений работоспособности тепловых сетей.</w:t>
      </w:r>
    </w:p>
    <w:p w:rsidR="006953E9" w:rsidRPr="006953E9" w:rsidRDefault="006953E9" w:rsidP="006953E9">
      <w:pPr>
        <w:spacing w:line="360" w:lineRule="auto"/>
        <w:ind w:firstLine="709"/>
        <w:jc w:val="both"/>
        <w:rPr>
          <w:sz w:val="26"/>
          <w:szCs w:val="26"/>
        </w:rPr>
      </w:pPr>
      <w:r w:rsidRPr="006953E9">
        <w:rPr>
          <w:sz w:val="26"/>
          <w:szCs w:val="26"/>
        </w:rPr>
        <w:t>Типовыми</w:t>
      </w:r>
      <w:r>
        <w:rPr>
          <w:sz w:val="26"/>
          <w:szCs w:val="26"/>
        </w:rPr>
        <w:t xml:space="preserve"> </w:t>
      </w:r>
      <w:r w:rsidRPr="006953E9">
        <w:rPr>
          <w:sz w:val="26"/>
          <w:szCs w:val="26"/>
        </w:rPr>
        <w:t>причинами</w:t>
      </w:r>
      <w:r>
        <w:rPr>
          <w:sz w:val="26"/>
          <w:szCs w:val="26"/>
        </w:rPr>
        <w:t xml:space="preserve"> </w:t>
      </w:r>
      <w:r w:rsidRPr="006953E9">
        <w:rPr>
          <w:sz w:val="26"/>
          <w:szCs w:val="26"/>
        </w:rPr>
        <w:t>технологических</w:t>
      </w:r>
      <w:r>
        <w:rPr>
          <w:sz w:val="26"/>
          <w:szCs w:val="26"/>
        </w:rPr>
        <w:t xml:space="preserve"> </w:t>
      </w:r>
      <w:r w:rsidRPr="006953E9">
        <w:rPr>
          <w:sz w:val="26"/>
          <w:szCs w:val="26"/>
        </w:rPr>
        <w:t>нарушений</w:t>
      </w:r>
      <w:r>
        <w:rPr>
          <w:sz w:val="26"/>
          <w:szCs w:val="26"/>
        </w:rPr>
        <w:t xml:space="preserve"> </w:t>
      </w:r>
      <w:r w:rsidRPr="006953E9">
        <w:rPr>
          <w:sz w:val="26"/>
          <w:szCs w:val="26"/>
        </w:rPr>
        <w:t>в</w:t>
      </w:r>
      <w:r>
        <w:rPr>
          <w:sz w:val="26"/>
          <w:szCs w:val="26"/>
        </w:rPr>
        <w:t xml:space="preserve"> </w:t>
      </w:r>
      <w:r w:rsidRPr="006953E9">
        <w:rPr>
          <w:sz w:val="26"/>
          <w:szCs w:val="26"/>
        </w:rPr>
        <w:t>тепловых</w:t>
      </w:r>
      <w:r>
        <w:rPr>
          <w:sz w:val="26"/>
          <w:szCs w:val="26"/>
        </w:rPr>
        <w:t xml:space="preserve"> </w:t>
      </w:r>
      <w:r w:rsidRPr="006953E9">
        <w:rPr>
          <w:sz w:val="26"/>
          <w:szCs w:val="26"/>
        </w:rPr>
        <w:t>сетях являются:</w:t>
      </w:r>
    </w:p>
    <w:p w:rsidR="006953E9" w:rsidRPr="006953E9" w:rsidRDefault="006953E9" w:rsidP="006953E9">
      <w:pPr>
        <w:spacing w:line="360" w:lineRule="auto"/>
        <w:ind w:firstLine="709"/>
        <w:jc w:val="both"/>
        <w:rPr>
          <w:sz w:val="26"/>
          <w:szCs w:val="26"/>
        </w:rPr>
      </w:pPr>
      <w:r w:rsidRPr="006953E9">
        <w:rPr>
          <w:sz w:val="26"/>
          <w:szCs w:val="26"/>
        </w:rPr>
        <w:t>-</w:t>
      </w:r>
      <w:r>
        <w:rPr>
          <w:sz w:val="26"/>
          <w:szCs w:val="26"/>
        </w:rPr>
        <w:t xml:space="preserve"> </w:t>
      </w:r>
      <w:r w:rsidRPr="006953E9">
        <w:rPr>
          <w:sz w:val="26"/>
          <w:szCs w:val="26"/>
        </w:rPr>
        <w:t>разрушение теплопроводов или арматуры;</w:t>
      </w:r>
    </w:p>
    <w:p w:rsidR="006953E9" w:rsidRPr="006953E9" w:rsidRDefault="006953E9" w:rsidP="006953E9">
      <w:pPr>
        <w:spacing w:line="360" w:lineRule="auto"/>
        <w:ind w:firstLine="709"/>
        <w:jc w:val="both"/>
        <w:rPr>
          <w:sz w:val="26"/>
          <w:szCs w:val="26"/>
        </w:rPr>
      </w:pPr>
      <w:r w:rsidRPr="006953E9">
        <w:rPr>
          <w:sz w:val="26"/>
          <w:szCs w:val="26"/>
        </w:rPr>
        <w:t>-</w:t>
      </w:r>
      <w:r>
        <w:rPr>
          <w:sz w:val="26"/>
          <w:szCs w:val="26"/>
        </w:rPr>
        <w:t xml:space="preserve"> </w:t>
      </w:r>
      <w:r w:rsidRPr="006953E9">
        <w:rPr>
          <w:sz w:val="26"/>
          <w:szCs w:val="26"/>
        </w:rPr>
        <w:t>образование свищей вследствие коррозии теплопроводов;</w:t>
      </w:r>
    </w:p>
    <w:p w:rsidR="006953E9" w:rsidRPr="006953E9" w:rsidRDefault="006953E9" w:rsidP="006953E9">
      <w:pPr>
        <w:spacing w:line="360" w:lineRule="auto"/>
        <w:ind w:firstLine="709"/>
        <w:jc w:val="both"/>
        <w:rPr>
          <w:sz w:val="26"/>
          <w:szCs w:val="26"/>
        </w:rPr>
      </w:pPr>
      <w:r w:rsidRPr="006953E9">
        <w:rPr>
          <w:sz w:val="26"/>
          <w:szCs w:val="26"/>
        </w:rPr>
        <w:t>-</w:t>
      </w:r>
      <w:r>
        <w:rPr>
          <w:sz w:val="26"/>
          <w:szCs w:val="26"/>
        </w:rPr>
        <w:t xml:space="preserve"> </w:t>
      </w:r>
      <w:r w:rsidRPr="006953E9">
        <w:rPr>
          <w:sz w:val="26"/>
          <w:szCs w:val="26"/>
        </w:rPr>
        <w:t>гидравлическая разрегулировка тепловых сетей.</w:t>
      </w:r>
    </w:p>
    <w:p w:rsidR="00113F07" w:rsidRPr="00113F07" w:rsidRDefault="00113F07" w:rsidP="00113F07">
      <w:pPr>
        <w:spacing w:line="360" w:lineRule="auto"/>
        <w:ind w:firstLine="709"/>
        <w:jc w:val="both"/>
        <w:rPr>
          <w:sz w:val="26"/>
          <w:szCs w:val="26"/>
        </w:rPr>
      </w:pPr>
      <w:r w:rsidRPr="00113F07">
        <w:rPr>
          <w:sz w:val="26"/>
          <w:szCs w:val="26"/>
        </w:rPr>
        <w:t>Внешние проявления технологических нарушений и характеристика причин их возникновения</w:t>
      </w:r>
      <w:r>
        <w:rPr>
          <w:sz w:val="26"/>
          <w:szCs w:val="26"/>
        </w:rPr>
        <w:t xml:space="preserve"> приведены в таблице </w:t>
      </w:r>
      <w:r w:rsidR="0046393B">
        <w:rPr>
          <w:sz w:val="26"/>
          <w:szCs w:val="26"/>
        </w:rPr>
        <w:t>18</w:t>
      </w:r>
      <w:r w:rsidRPr="00113F07">
        <w:rPr>
          <w:sz w:val="26"/>
          <w:szCs w:val="26"/>
        </w:rPr>
        <w:t>.</w:t>
      </w:r>
    </w:p>
    <w:p w:rsidR="00FB5978" w:rsidRDefault="00113F07" w:rsidP="00113F07">
      <w:pPr>
        <w:spacing w:line="360" w:lineRule="auto"/>
        <w:ind w:firstLine="709"/>
        <w:jc w:val="both"/>
        <w:rPr>
          <w:sz w:val="26"/>
          <w:szCs w:val="26"/>
        </w:rPr>
      </w:pPr>
      <w:r w:rsidRPr="00113F07">
        <w:rPr>
          <w:sz w:val="26"/>
          <w:szCs w:val="26"/>
        </w:rPr>
        <w:t>Таблица</w:t>
      </w:r>
      <w:r>
        <w:rPr>
          <w:sz w:val="26"/>
          <w:szCs w:val="26"/>
        </w:rPr>
        <w:t xml:space="preserve"> </w:t>
      </w:r>
      <w:r w:rsidR="0046393B">
        <w:rPr>
          <w:sz w:val="26"/>
          <w:szCs w:val="26"/>
        </w:rPr>
        <w:t>18</w:t>
      </w:r>
      <w:r w:rsidRPr="00113F07">
        <w:rPr>
          <w:sz w:val="26"/>
          <w:szCs w:val="26"/>
        </w:rPr>
        <w:t xml:space="preserve"> - Внешние проявления технологических нарушений и причины их</w:t>
      </w:r>
      <w:r>
        <w:rPr>
          <w:sz w:val="26"/>
          <w:szCs w:val="26"/>
        </w:rPr>
        <w:t xml:space="preserve"> </w:t>
      </w:r>
      <w:r w:rsidRPr="00113F07">
        <w:rPr>
          <w:sz w:val="26"/>
          <w:szCs w:val="26"/>
        </w:rPr>
        <w:t>возникновения</w:t>
      </w:r>
    </w:p>
    <w:tbl>
      <w:tblPr>
        <w:tblW w:w="9941"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7564"/>
      </w:tblGrid>
      <w:tr w:rsidR="00113F07" w:rsidRPr="00113F07" w:rsidTr="00113F07">
        <w:trPr>
          <w:trHeight w:val="688"/>
        </w:trPr>
        <w:tc>
          <w:tcPr>
            <w:tcW w:w="2377"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Внешнее проявление</w:t>
            </w:r>
          </w:p>
          <w:p w:rsidR="00113F07" w:rsidRPr="00113F07" w:rsidRDefault="00113F07" w:rsidP="00113F07">
            <w:pPr>
              <w:pStyle w:val="TableParagraph"/>
              <w:spacing w:line="276" w:lineRule="auto"/>
              <w:jc w:val="center"/>
              <w:rPr>
                <w:sz w:val="26"/>
                <w:szCs w:val="26"/>
              </w:rPr>
            </w:pPr>
            <w:r w:rsidRPr="00113F07">
              <w:rPr>
                <w:sz w:val="26"/>
                <w:szCs w:val="26"/>
              </w:rPr>
              <w:t>технологического нарушения</w:t>
            </w: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Причина возникновения технологического нарушения</w:t>
            </w:r>
          </w:p>
        </w:tc>
      </w:tr>
      <w:tr w:rsidR="00113F07" w:rsidRPr="00113F07" w:rsidTr="00113F07">
        <w:trPr>
          <w:trHeight w:val="1152"/>
        </w:trPr>
        <w:tc>
          <w:tcPr>
            <w:tcW w:w="2377"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Наружная коррозия теплопровода</w:t>
            </w: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Нарушение внешнего антикоррозийного покрытия:</w:t>
            </w:r>
          </w:p>
          <w:p w:rsidR="00113F07" w:rsidRPr="00113F07" w:rsidRDefault="00113F07" w:rsidP="00E34127">
            <w:pPr>
              <w:pStyle w:val="TableParagraph"/>
              <w:numPr>
                <w:ilvl w:val="0"/>
                <w:numId w:val="10"/>
              </w:numPr>
              <w:tabs>
                <w:tab w:val="left" w:pos="223"/>
              </w:tabs>
              <w:spacing w:line="276" w:lineRule="auto"/>
              <w:ind w:left="0" w:firstLine="0"/>
              <w:jc w:val="center"/>
              <w:rPr>
                <w:sz w:val="26"/>
                <w:szCs w:val="26"/>
              </w:rPr>
            </w:pPr>
            <w:r w:rsidRPr="00113F07">
              <w:rPr>
                <w:sz w:val="26"/>
                <w:szCs w:val="26"/>
              </w:rPr>
              <w:t>применение малоэффективных антикоррозийных</w:t>
            </w:r>
            <w:r w:rsidRPr="00113F07">
              <w:rPr>
                <w:spacing w:val="-1"/>
                <w:sz w:val="26"/>
                <w:szCs w:val="26"/>
              </w:rPr>
              <w:t xml:space="preserve"> </w:t>
            </w:r>
            <w:r w:rsidRPr="00113F07">
              <w:rPr>
                <w:sz w:val="26"/>
                <w:szCs w:val="26"/>
              </w:rPr>
              <w:t>покрытий;</w:t>
            </w:r>
          </w:p>
          <w:p w:rsidR="00113F07" w:rsidRPr="00113F07" w:rsidRDefault="00113F07" w:rsidP="00E34127">
            <w:pPr>
              <w:pStyle w:val="TableParagraph"/>
              <w:numPr>
                <w:ilvl w:val="0"/>
                <w:numId w:val="10"/>
              </w:numPr>
              <w:tabs>
                <w:tab w:val="left" w:pos="223"/>
              </w:tabs>
              <w:spacing w:line="276" w:lineRule="auto"/>
              <w:ind w:left="0" w:firstLine="0"/>
              <w:jc w:val="center"/>
              <w:rPr>
                <w:sz w:val="26"/>
                <w:szCs w:val="26"/>
              </w:rPr>
            </w:pPr>
            <w:r w:rsidRPr="00113F07">
              <w:rPr>
                <w:sz w:val="26"/>
                <w:szCs w:val="26"/>
              </w:rPr>
              <w:t>повреждение антикоррозийных покрытий при</w:t>
            </w:r>
            <w:r w:rsidRPr="00113F07">
              <w:rPr>
                <w:spacing w:val="-5"/>
                <w:sz w:val="26"/>
                <w:szCs w:val="26"/>
              </w:rPr>
              <w:t xml:space="preserve"> </w:t>
            </w:r>
            <w:r w:rsidRPr="00113F07">
              <w:rPr>
                <w:sz w:val="26"/>
                <w:szCs w:val="26"/>
              </w:rPr>
              <w:t>транспортировке;</w:t>
            </w:r>
          </w:p>
          <w:p w:rsidR="00113F07" w:rsidRPr="00113F07" w:rsidRDefault="00113F07" w:rsidP="00E34127">
            <w:pPr>
              <w:pStyle w:val="TableParagraph"/>
              <w:numPr>
                <w:ilvl w:val="0"/>
                <w:numId w:val="10"/>
              </w:numPr>
              <w:tabs>
                <w:tab w:val="left" w:pos="266"/>
              </w:tabs>
              <w:spacing w:line="276" w:lineRule="auto"/>
              <w:ind w:left="0" w:firstLine="0"/>
              <w:jc w:val="center"/>
              <w:rPr>
                <w:sz w:val="26"/>
                <w:szCs w:val="26"/>
              </w:rPr>
            </w:pPr>
            <w:r w:rsidRPr="00113F07">
              <w:rPr>
                <w:sz w:val="26"/>
                <w:szCs w:val="26"/>
              </w:rPr>
              <w:lastRenderedPageBreak/>
              <w:t>периодическое увлажнение антикоррозийного покрытия за счет отсутствия дублирующей гидроизоляции на тепловой</w:t>
            </w:r>
            <w:r w:rsidRPr="00113F07">
              <w:rPr>
                <w:spacing w:val="-5"/>
                <w:sz w:val="26"/>
                <w:szCs w:val="26"/>
              </w:rPr>
              <w:t xml:space="preserve"> </w:t>
            </w:r>
            <w:r w:rsidRPr="00113F07">
              <w:rPr>
                <w:sz w:val="26"/>
                <w:szCs w:val="26"/>
              </w:rPr>
              <w:t>изоляции;</w:t>
            </w:r>
          </w:p>
        </w:tc>
      </w:tr>
      <w:tr w:rsidR="00113F07" w:rsidRPr="00113F07" w:rsidTr="00113F07">
        <w:trPr>
          <w:trHeight w:val="691"/>
        </w:trPr>
        <w:tc>
          <w:tcPr>
            <w:tcW w:w="2377" w:type="dxa"/>
            <w:vMerge w:val="restart"/>
            <w:vAlign w:val="center"/>
          </w:tcPr>
          <w:p w:rsidR="00113F07" w:rsidRPr="00113F07" w:rsidRDefault="00113F07" w:rsidP="00113F07">
            <w:pPr>
              <w:pStyle w:val="TableParagraph"/>
              <w:spacing w:line="276" w:lineRule="auto"/>
              <w:jc w:val="center"/>
              <w:rPr>
                <w:sz w:val="26"/>
                <w:szCs w:val="26"/>
              </w:rPr>
            </w:pP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 износ покрытия за счет нарушения адгезии и разных температурных деформаций системы «земля – изоляция – трубопровод» при нарушениях в</w:t>
            </w:r>
          </w:p>
          <w:p w:rsidR="00113F07" w:rsidRPr="00113F07" w:rsidRDefault="00113F07" w:rsidP="00113F07">
            <w:pPr>
              <w:pStyle w:val="TableParagraph"/>
              <w:spacing w:line="276" w:lineRule="auto"/>
              <w:jc w:val="center"/>
              <w:rPr>
                <w:sz w:val="26"/>
                <w:szCs w:val="26"/>
              </w:rPr>
            </w:pPr>
            <w:r w:rsidRPr="00113F07">
              <w:rPr>
                <w:sz w:val="26"/>
                <w:szCs w:val="26"/>
              </w:rPr>
              <w:t>работе компенсационных систем</w:t>
            </w:r>
          </w:p>
        </w:tc>
      </w:tr>
      <w:tr w:rsidR="00113F07" w:rsidRPr="00113F07" w:rsidTr="00113F07">
        <w:trPr>
          <w:trHeight w:val="2541"/>
        </w:trPr>
        <w:tc>
          <w:tcPr>
            <w:tcW w:w="2377" w:type="dxa"/>
            <w:vMerge/>
            <w:tcBorders>
              <w:top w:val="nil"/>
            </w:tcBorders>
            <w:vAlign w:val="center"/>
          </w:tcPr>
          <w:p w:rsidR="00113F07" w:rsidRPr="00113F07" w:rsidRDefault="00113F07" w:rsidP="00113F07">
            <w:pPr>
              <w:spacing w:line="276" w:lineRule="auto"/>
              <w:jc w:val="center"/>
              <w:rPr>
                <w:sz w:val="26"/>
                <w:szCs w:val="26"/>
              </w:rPr>
            </w:pP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Увлажнение тепловой изоляции:</w:t>
            </w:r>
          </w:p>
          <w:p w:rsidR="00113F07" w:rsidRPr="00113F07" w:rsidRDefault="00113F07" w:rsidP="00E34127">
            <w:pPr>
              <w:pStyle w:val="TableParagraph"/>
              <w:numPr>
                <w:ilvl w:val="0"/>
                <w:numId w:val="9"/>
              </w:numPr>
              <w:tabs>
                <w:tab w:val="left" w:pos="242"/>
              </w:tabs>
              <w:spacing w:line="276" w:lineRule="auto"/>
              <w:ind w:left="0" w:firstLine="0"/>
              <w:jc w:val="center"/>
              <w:rPr>
                <w:sz w:val="26"/>
                <w:szCs w:val="26"/>
              </w:rPr>
            </w:pPr>
            <w:r w:rsidRPr="00113F07">
              <w:rPr>
                <w:sz w:val="26"/>
                <w:szCs w:val="26"/>
              </w:rPr>
              <w:t>высокий уровень грунтовых вод за счет отсутствия дренажа при высоком их уровне или глинистых грунтах, больших утечках воды из</w:t>
            </w:r>
            <w:r w:rsidRPr="00113F07">
              <w:rPr>
                <w:spacing w:val="-11"/>
                <w:sz w:val="26"/>
                <w:szCs w:val="26"/>
              </w:rPr>
              <w:t xml:space="preserve"> </w:t>
            </w:r>
            <w:r w:rsidRPr="00113F07">
              <w:rPr>
                <w:sz w:val="26"/>
                <w:szCs w:val="26"/>
              </w:rPr>
              <w:t>теплотрассы,</w:t>
            </w:r>
          </w:p>
          <w:p w:rsidR="00113F07" w:rsidRPr="00113F07" w:rsidRDefault="00113F07" w:rsidP="00E34127">
            <w:pPr>
              <w:pStyle w:val="TableParagraph"/>
              <w:numPr>
                <w:ilvl w:val="0"/>
                <w:numId w:val="9"/>
              </w:numPr>
              <w:tabs>
                <w:tab w:val="left" w:pos="223"/>
              </w:tabs>
              <w:spacing w:line="276" w:lineRule="auto"/>
              <w:ind w:left="0" w:firstLine="0"/>
              <w:jc w:val="center"/>
              <w:rPr>
                <w:sz w:val="26"/>
                <w:szCs w:val="26"/>
              </w:rPr>
            </w:pPr>
            <w:r w:rsidRPr="00113F07">
              <w:rPr>
                <w:sz w:val="26"/>
                <w:szCs w:val="26"/>
              </w:rPr>
              <w:t>общее подтопление</w:t>
            </w:r>
            <w:r w:rsidRPr="00113F07">
              <w:rPr>
                <w:spacing w:val="-1"/>
                <w:sz w:val="26"/>
                <w:szCs w:val="26"/>
              </w:rPr>
              <w:t xml:space="preserve"> </w:t>
            </w:r>
            <w:r w:rsidRPr="00113F07">
              <w:rPr>
                <w:sz w:val="26"/>
                <w:szCs w:val="26"/>
              </w:rPr>
              <w:t>территории;</w:t>
            </w:r>
          </w:p>
          <w:p w:rsidR="00113F07" w:rsidRPr="00113F07" w:rsidRDefault="00113F07" w:rsidP="00E34127">
            <w:pPr>
              <w:pStyle w:val="TableParagraph"/>
              <w:numPr>
                <w:ilvl w:val="0"/>
                <w:numId w:val="9"/>
              </w:numPr>
              <w:tabs>
                <w:tab w:val="left" w:pos="223"/>
              </w:tabs>
              <w:spacing w:line="276" w:lineRule="auto"/>
              <w:ind w:left="0" w:firstLine="0"/>
              <w:jc w:val="center"/>
              <w:rPr>
                <w:sz w:val="26"/>
                <w:szCs w:val="26"/>
              </w:rPr>
            </w:pPr>
            <w:r w:rsidRPr="00113F07">
              <w:rPr>
                <w:sz w:val="26"/>
                <w:szCs w:val="26"/>
              </w:rPr>
              <w:t>плохое гидроизоляционное покрытие</w:t>
            </w:r>
            <w:r w:rsidRPr="00113F07">
              <w:rPr>
                <w:spacing w:val="3"/>
                <w:sz w:val="26"/>
                <w:szCs w:val="26"/>
              </w:rPr>
              <w:t xml:space="preserve"> </w:t>
            </w:r>
            <w:r w:rsidRPr="00113F07">
              <w:rPr>
                <w:sz w:val="26"/>
                <w:szCs w:val="26"/>
              </w:rPr>
              <w:t>трубопровода;</w:t>
            </w:r>
          </w:p>
          <w:p w:rsidR="00113F07" w:rsidRPr="00113F07" w:rsidRDefault="00113F07" w:rsidP="00E34127">
            <w:pPr>
              <w:pStyle w:val="TableParagraph"/>
              <w:numPr>
                <w:ilvl w:val="0"/>
                <w:numId w:val="9"/>
              </w:numPr>
              <w:tabs>
                <w:tab w:val="left" w:pos="223"/>
              </w:tabs>
              <w:spacing w:line="276" w:lineRule="auto"/>
              <w:ind w:left="0" w:firstLine="0"/>
              <w:jc w:val="center"/>
              <w:rPr>
                <w:sz w:val="26"/>
                <w:szCs w:val="26"/>
              </w:rPr>
            </w:pPr>
            <w:r w:rsidRPr="00113F07">
              <w:rPr>
                <w:sz w:val="26"/>
                <w:szCs w:val="26"/>
              </w:rPr>
              <w:t>недосыпка грунта по линии</w:t>
            </w:r>
            <w:r w:rsidRPr="00113F07">
              <w:rPr>
                <w:spacing w:val="-1"/>
                <w:sz w:val="26"/>
                <w:szCs w:val="26"/>
              </w:rPr>
              <w:t xml:space="preserve"> </w:t>
            </w:r>
            <w:r w:rsidRPr="00113F07">
              <w:rPr>
                <w:sz w:val="26"/>
                <w:szCs w:val="26"/>
              </w:rPr>
              <w:t>теплотрассы;</w:t>
            </w:r>
          </w:p>
          <w:p w:rsidR="00113F07" w:rsidRPr="00113F07" w:rsidRDefault="00113F07" w:rsidP="00E34127">
            <w:pPr>
              <w:pStyle w:val="TableParagraph"/>
              <w:numPr>
                <w:ilvl w:val="0"/>
                <w:numId w:val="9"/>
              </w:numPr>
              <w:tabs>
                <w:tab w:val="left" w:pos="223"/>
              </w:tabs>
              <w:spacing w:line="276" w:lineRule="auto"/>
              <w:ind w:left="0" w:firstLine="0"/>
              <w:jc w:val="center"/>
              <w:rPr>
                <w:sz w:val="26"/>
                <w:szCs w:val="26"/>
              </w:rPr>
            </w:pPr>
            <w:r w:rsidRPr="00113F07">
              <w:rPr>
                <w:sz w:val="26"/>
                <w:szCs w:val="26"/>
              </w:rPr>
              <w:t>нарушение уклонов теплотрассы между</w:t>
            </w:r>
            <w:r w:rsidRPr="00113F07">
              <w:rPr>
                <w:spacing w:val="-4"/>
                <w:sz w:val="26"/>
                <w:szCs w:val="26"/>
              </w:rPr>
              <w:t xml:space="preserve"> </w:t>
            </w:r>
            <w:r w:rsidRPr="00113F07">
              <w:rPr>
                <w:sz w:val="26"/>
                <w:szCs w:val="26"/>
              </w:rPr>
              <w:t>колодцами;</w:t>
            </w:r>
          </w:p>
          <w:p w:rsidR="00113F07" w:rsidRPr="00113F07" w:rsidRDefault="00113F07" w:rsidP="00E34127">
            <w:pPr>
              <w:pStyle w:val="TableParagraph"/>
              <w:numPr>
                <w:ilvl w:val="0"/>
                <w:numId w:val="9"/>
              </w:numPr>
              <w:tabs>
                <w:tab w:val="left" w:pos="223"/>
              </w:tabs>
              <w:spacing w:line="276" w:lineRule="auto"/>
              <w:ind w:left="0" w:firstLine="0"/>
              <w:jc w:val="center"/>
              <w:rPr>
                <w:sz w:val="26"/>
                <w:szCs w:val="26"/>
              </w:rPr>
            </w:pPr>
            <w:r w:rsidRPr="00113F07">
              <w:rPr>
                <w:sz w:val="26"/>
                <w:szCs w:val="26"/>
              </w:rPr>
              <w:t>застаивание воды в каналах, нишах П-образных</w:t>
            </w:r>
            <w:r w:rsidRPr="00113F07">
              <w:rPr>
                <w:spacing w:val="-6"/>
                <w:sz w:val="26"/>
                <w:szCs w:val="26"/>
              </w:rPr>
              <w:t xml:space="preserve"> </w:t>
            </w:r>
            <w:r w:rsidRPr="00113F07">
              <w:rPr>
                <w:sz w:val="26"/>
                <w:szCs w:val="26"/>
              </w:rPr>
              <w:t>компенсаторов.</w:t>
            </w:r>
          </w:p>
        </w:tc>
      </w:tr>
      <w:tr w:rsidR="00113F07" w:rsidRPr="00113F07" w:rsidTr="00113F07">
        <w:trPr>
          <w:trHeight w:val="688"/>
        </w:trPr>
        <w:tc>
          <w:tcPr>
            <w:tcW w:w="2377"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Внутренняя коррозия</w:t>
            </w:r>
          </w:p>
          <w:p w:rsidR="00113F07" w:rsidRPr="00113F07" w:rsidRDefault="00113F07" w:rsidP="00113F07">
            <w:pPr>
              <w:pStyle w:val="TableParagraph"/>
              <w:spacing w:line="276" w:lineRule="auto"/>
              <w:jc w:val="center"/>
              <w:rPr>
                <w:sz w:val="26"/>
                <w:szCs w:val="26"/>
              </w:rPr>
            </w:pPr>
            <w:r w:rsidRPr="00113F07">
              <w:rPr>
                <w:sz w:val="26"/>
                <w:szCs w:val="26"/>
              </w:rPr>
              <w:t>теплопровода</w:t>
            </w: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Некачественная водоподготовка (подпитка сырой водой с наличием рас</w:t>
            </w:r>
          </w:p>
          <w:p w:rsidR="00113F07" w:rsidRPr="00113F07" w:rsidRDefault="00113F07" w:rsidP="00113F07">
            <w:pPr>
              <w:pStyle w:val="TableParagraph"/>
              <w:spacing w:line="276" w:lineRule="auto"/>
              <w:jc w:val="center"/>
              <w:rPr>
                <w:sz w:val="26"/>
                <w:szCs w:val="26"/>
              </w:rPr>
            </w:pPr>
            <w:r w:rsidRPr="00113F07">
              <w:rPr>
                <w:sz w:val="26"/>
                <w:szCs w:val="26"/>
              </w:rPr>
              <w:t>творенного кислорода, присутствие в воде составляющих, способствующих коррозии).</w:t>
            </w:r>
          </w:p>
        </w:tc>
      </w:tr>
      <w:tr w:rsidR="00113F07" w:rsidRPr="00113F07" w:rsidTr="00113F07">
        <w:trPr>
          <w:trHeight w:val="1151"/>
        </w:trPr>
        <w:tc>
          <w:tcPr>
            <w:tcW w:w="2377"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Механические</w:t>
            </w:r>
          </w:p>
          <w:p w:rsidR="00113F07" w:rsidRPr="00113F07" w:rsidRDefault="00113F07" w:rsidP="00113F07">
            <w:pPr>
              <w:pStyle w:val="TableParagraph"/>
              <w:spacing w:line="276" w:lineRule="auto"/>
              <w:jc w:val="center"/>
              <w:rPr>
                <w:sz w:val="26"/>
                <w:szCs w:val="26"/>
              </w:rPr>
            </w:pPr>
            <w:r w:rsidRPr="00113F07">
              <w:rPr>
                <w:sz w:val="26"/>
                <w:szCs w:val="26"/>
              </w:rPr>
              <w:t xml:space="preserve">повреждения </w:t>
            </w:r>
            <w:r w:rsidRPr="00113F07">
              <w:rPr>
                <w:w w:val="95"/>
                <w:sz w:val="26"/>
                <w:szCs w:val="26"/>
              </w:rPr>
              <w:t>теплопровода</w:t>
            </w:r>
          </w:p>
        </w:tc>
        <w:tc>
          <w:tcPr>
            <w:tcW w:w="7564" w:type="dxa"/>
            <w:vAlign w:val="center"/>
          </w:tcPr>
          <w:p w:rsidR="00113F07" w:rsidRPr="00113F07" w:rsidRDefault="00113F07" w:rsidP="00113F07">
            <w:pPr>
              <w:pStyle w:val="TableParagraph"/>
              <w:spacing w:line="276" w:lineRule="auto"/>
              <w:jc w:val="center"/>
              <w:rPr>
                <w:sz w:val="26"/>
                <w:szCs w:val="26"/>
              </w:rPr>
            </w:pPr>
            <w:r w:rsidRPr="00113F07">
              <w:rPr>
                <w:sz w:val="26"/>
                <w:szCs w:val="26"/>
              </w:rPr>
              <w:t>Деформационные сдвиги колодцев и неподвижных опор.</w:t>
            </w:r>
          </w:p>
          <w:p w:rsidR="00113F07" w:rsidRPr="00113F07" w:rsidRDefault="00113F07" w:rsidP="00113F07">
            <w:pPr>
              <w:pStyle w:val="TableParagraph"/>
              <w:spacing w:line="276" w:lineRule="auto"/>
              <w:jc w:val="center"/>
              <w:rPr>
                <w:sz w:val="26"/>
                <w:szCs w:val="26"/>
              </w:rPr>
            </w:pPr>
            <w:r w:rsidRPr="00113F07">
              <w:rPr>
                <w:sz w:val="26"/>
                <w:szCs w:val="26"/>
              </w:rPr>
              <w:t>Разрыв компенсаторов за счет разрушения неподвижных опор.</w:t>
            </w:r>
          </w:p>
          <w:p w:rsidR="00113F07" w:rsidRPr="00113F07" w:rsidRDefault="00113F07" w:rsidP="00113F07">
            <w:pPr>
              <w:pStyle w:val="TableParagraph"/>
              <w:spacing w:line="276" w:lineRule="auto"/>
              <w:jc w:val="center"/>
              <w:rPr>
                <w:sz w:val="26"/>
                <w:szCs w:val="26"/>
              </w:rPr>
            </w:pPr>
            <w:r w:rsidRPr="00113F07">
              <w:rPr>
                <w:sz w:val="26"/>
                <w:szCs w:val="26"/>
              </w:rPr>
              <w:t>Гидравлический удар в тепловой сети за счет дестабилизации режимов и парообразования.</w:t>
            </w:r>
          </w:p>
          <w:p w:rsidR="00113F07" w:rsidRPr="00113F07" w:rsidRDefault="00113F07" w:rsidP="00113F07">
            <w:pPr>
              <w:pStyle w:val="TableParagraph"/>
              <w:spacing w:line="276" w:lineRule="auto"/>
              <w:jc w:val="center"/>
              <w:rPr>
                <w:sz w:val="26"/>
                <w:szCs w:val="26"/>
              </w:rPr>
            </w:pPr>
            <w:r w:rsidRPr="00113F07">
              <w:rPr>
                <w:sz w:val="26"/>
                <w:szCs w:val="26"/>
              </w:rPr>
              <w:t>Завышенные напоры в тепловой сети.</w:t>
            </w:r>
          </w:p>
        </w:tc>
      </w:tr>
    </w:tbl>
    <w:p w:rsidR="00113F07" w:rsidRDefault="00113F07" w:rsidP="00547A5D">
      <w:pPr>
        <w:spacing w:line="360" w:lineRule="auto"/>
        <w:ind w:firstLine="709"/>
        <w:jc w:val="both"/>
        <w:rPr>
          <w:sz w:val="26"/>
          <w:szCs w:val="26"/>
        </w:rPr>
      </w:pPr>
    </w:p>
    <w:p w:rsidR="0067286B" w:rsidRPr="005D6DFE" w:rsidRDefault="005105B3" w:rsidP="00D95C7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67286B">
        <w:rPr>
          <w:rFonts w:ascii="Times New Roman" w:hAnsi="Times New Roman" w:cs="Times New Roman"/>
          <w:b/>
          <w:color w:val="000000" w:themeColor="text1"/>
          <w:sz w:val="26"/>
          <w:szCs w:val="26"/>
        </w:rPr>
        <w:t>12.3</w:t>
      </w:r>
      <w:r w:rsidR="0067286B" w:rsidRPr="005D6DFE">
        <w:rPr>
          <w:rFonts w:ascii="Times New Roman" w:hAnsi="Times New Roman" w:cs="Times New Roman"/>
          <w:b/>
          <w:color w:val="000000" w:themeColor="text1"/>
          <w:sz w:val="26"/>
          <w:szCs w:val="26"/>
        </w:rPr>
        <w:t>.</w:t>
      </w:r>
      <w:r w:rsidR="0067286B" w:rsidRPr="005D6DFE">
        <w:rPr>
          <w:rFonts w:ascii="Times New Roman" w:eastAsia="Times New Roman" w:hAnsi="Times New Roman" w:cs="Times New Roman"/>
          <w:color w:val="auto"/>
          <w:spacing w:val="0"/>
        </w:rPr>
        <w:t xml:space="preserve"> </w:t>
      </w:r>
      <w:r w:rsidR="0067286B">
        <w:rPr>
          <w:rFonts w:ascii="Times New Roman" w:eastAsia="Times New Roman" w:hAnsi="Times New Roman" w:cs="Times New Roman"/>
          <w:b/>
          <w:color w:val="auto"/>
          <w:spacing w:val="0"/>
          <w:sz w:val="26"/>
          <w:szCs w:val="26"/>
        </w:rPr>
        <w:t>О</w:t>
      </w:r>
      <w:r w:rsidR="0067286B" w:rsidRPr="0067286B">
        <w:rPr>
          <w:rFonts w:ascii="Times New Roman" w:eastAsia="Times New Roman" w:hAnsi="Times New Roman" w:cs="Times New Roman"/>
          <w:b/>
          <w:color w:val="auto"/>
          <w:spacing w:val="0"/>
          <w:sz w:val="26"/>
          <w:szCs w:val="26"/>
        </w:rPr>
        <w:t>писание существующих проблем надежного и эффективного снабжения топливом действующих систем теплоснабжения</w:t>
      </w:r>
    </w:p>
    <w:p w:rsidR="00113F07" w:rsidRPr="00D95C7E" w:rsidRDefault="0046393B" w:rsidP="00547A5D">
      <w:pPr>
        <w:spacing w:line="360" w:lineRule="auto"/>
        <w:ind w:firstLine="709"/>
        <w:jc w:val="both"/>
        <w:rPr>
          <w:sz w:val="26"/>
          <w:szCs w:val="26"/>
        </w:rPr>
      </w:pPr>
      <w:r w:rsidRPr="00D95C7E">
        <w:rPr>
          <w:sz w:val="26"/>
          <w:szCs w:val="26"/>
        </w:rPr>
        <w:t>Проблем с эффективным снабжением топливом в действующих системах теплоснабжения не наблюдается.</w:t>
      </w:r>
    </w:p>
    <w:p w:rsidR="00113F07" w:rsidRDefault="00113F07" w:rsidP="00547A5D">
      <w:pPr>
        <w:spacing w:line="360" w:lineRule="auto"/>
        <w:ind w:firstLine="709"/>
        <w:jc w:val="both"/>
        <w:rPr>
          <w:sz w:val="26"/>
          <w:szCs w:val="26"/>
        </w:rPr>
      </w:pPr>
    </w:p>
    <w:p w:rsidR="00C35815" w:rsidRPr="005D6DFE" w:rsidRDefault="005105B3" w:rsidP="00D95C7E">
      <w:pPr>
        <w:pStyle w:val="afb"/>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r w:rsidR="00C35815">
        <w:rPr>
          <w:rFonts w:ascii="Times New Roman" w:hAnsi="Times New Roman" w:cs="Times New Roman"/>
          <w:b/>
          <w:color w:val="000000" w:themeColor="text1"/>
          <w:sz w:val="26"/>
          <w:szCs w:val="26"/>
        </w:rPr>
        <w:t>12.4</w:t>
      </w:r>
      <w:r w:rsidR="00C35815" w:rsidRPr="005D6DFE">
        <w:rPr>
          <w:rFonts w:ascii="Times New Roman" w:hAnsi="Times New Roman" w:cs="Times New Roman"/>
          <w:b/>
          <w:color w:val="000000" w:themeColor="text1"/>
          <w:sz w:val="26"/>
          <w:szCs w:val="26"/>
        </w:rPr>
        <w:t>.</w:t>
      </w:r>
      <w:r w:rsidR="00C35815" w:rsidRPr="005D6DFE">
        <w:rPr>
          <w:rFonts w:ascii="Times New Roman" w:eastAsia="Times New Roman" w:hAnsi="Times New Roman" w:cs="Times New Roman"/>
          <w:color w:val="auto"/>
          <w:spacing w:val="0"/>
        </w:rPr>
        <w:t xml:space="preserve"> </w:t>
      </w:r>
      <w:r w:rsidR="00C35815">
        <w:rPr>
          <w:rFonts w:ascii="Times New Roman" w:eastAsia="Times New Roman" w:hAnsi="Times New Roman" w:cs="Times New Roman"/>
          <w:b/>
          <w:color w:val="auto"/>
          <w:spacing w:val="0"/>
          <w:sz w:val="26"/>
          <w:szCs w:val="26"/>
        </w:rPr>
        <w:t>А</w:t>
      </w:r>
      <w:r w:rsidR="00C35815" w:rsidRPr="00C35815">
        <w:rPr>
          <w:rFonts w:ascii="Times New Roman" w:eastAsia="Times New Roman" w:hAnsi="Times New Roman" w:cs="Times New Roman"/>
          <w:b/>
          <w:color w:val="auto"/>
          <w:spacing w:val="0"/>
          <w:sz w:val="26"/>
          <w:szCs w:val="26"/>
        </w:rPr>
        <w:t>нализ предписаний надзорных органов об устранении нарушений, влияющих на безопасность и надежность системы теплоснабжения</w:t>
      </w:r>
    </w:p>
    <w:p w:rsidR="00C35815" w:rsidRPr="00C35815" w:rsidRDefault="00C35815" w:rsidP="00C35815">
      <w:pPr>
        <w:spacing w:line="360" w:lineRule="auto"/>
        <w:ind w:firstLine="709"/>
        <w:jc w:val="both"/>
        <w:rPr>
          <w:sz w:val="26"/>
          <w:szCs w:val="26"/>
        </w:rPr>
      </w:pPr>
      <w:r w:rsidRPr="00C35815">
        <w:rPr>
          <w:sz w:val="26"/>
          <w:szCs w:val="26"/>
        </w:rPr>
        <w:t xml:space="preserve">Надзорную деятельность в </w:t>
      </w:r>
      <w:r w:rsidR="00401201">
        <w:rPr>
          <w:sz w:val="26"/>
          <w:szCs w:val="26"/>
        </w:rPr>
        <w:t>Одесско</w:t>
      </w:r>
      <w:r w:rsidR="00D95C7E">
        <w:rPr>
          <w:sz w:val="26"/>
          <w:szCs w:val="26"/>
        </w:rPr>
        <w:t>м</w:t>
      </w:r>
      <w:r w:rsidR="00401201">
        <w:rPr>
          <w:sz w:val="26"/>
          <w:szCs w:val="26"/>
        </w:rPr>
        <w:t xml:space="preserve"> сельско</w:t>
      </w:r>
      <w:r w:rsidR="00D95C7E">
        <w:rPr>
          <w:sz w:val="26"/>
          <w:szCs w:val="26"/>
        </w:rPr>
        <w:t>м</w:t>
      </w:r>
      <w:r w:rsidR="00401201">
        <w:rPr>
          <w:sz w:val="26"/>
          <w:szCs w:val="26"/>
        </w:rPr>
        <w:t xml:space="preserve"> поселени</w:t>
      </w:r>
      <w:r w:rsidR="00D95C7E">
        <w:rPr>
          <w:sz w:val="26"/>
          <w:szCs w:val="26"/>
        </w:rPr>
        <w:t>и</w:t>
      </w:r>
      <w:r w:rsidRPr="00C35815">
        <w:rPr>
          <w:sz w:val="26"/>
          <w:szCs w:val="26"/>
        </w:rPr>
        <w:t xml:space="preserve"> осуществляет управление Ростехнадзора. По официальным данным об аварийности и несчастных случаях со смертельным исходом на объектах, подконтрольных управлению Ростехнадзора в теплоснабжающих организациях </w:t>
      </w:r>
      <w:r w:rsidR="00401201">
        <w:rPr>
          <w:sz w:val="26"/>
          <w:szCs w:val="26"/>
        </w:rPr>
        <w:t>Одесско</w:t>
      </w:r>
      <w:r w:rsidR="00D95C7E">
        <w:rPr>
          <w:sz w:val="26"/>
          <w:szCs w:val="26"/>
        </w:rPr>
        <w:t>го</w:t>
      </w:r>
      <w:r w:rsidR="00401201">
        <w:rPr>
          <w:sz w:val="26"/>
          <w:szCs w:val="26"/>
        </w:rPr>
        <w:t xml:space="preserve"> сельско</w:t>
      </w:r>
      <w:r w:rsidR="00D95C7E">
        <w:rPr>
          <w:sz w:val="26"/>
          <w:szCs w:val="26"/>
        </w:rPr>
        <w:t>го</w:t>
      </w:r>
      <w:r w:rsidR="00401201">
        <w:rPr>
          <w:sz w:val="26"/>
          <w:szCs w:val="26"/>
        </w:rPr>
        <w:t xml:space="preserve"> поселени</w:t>
      </w:r>
      <w:r w:rsidR="00D95C7E">
        <w:rPr>
          <w:sz w:val="26"/>
          <w:szCs w:val="26"/>
        </w:rPr>
        <w:t>я</w:t>
      </w:r>
      <w:r w:rsidRPr="00C35815">
        <w:rPr>
          <w:sz w:val="26"/>
          <w:szCs w:val="26"/>
        </w:rPr>
        <w:t xml:space="preserve"> подобных инцидентов не было зарегистрировано.</w:t>
      </w:r>
    </w:p>
    <w:p w:rsidR="00C35815" w:rsidRPr="00C35815" w:rsidRDefault="00C35815" w:rsidP="00C35815">
      <w:pPr>
        <w:spacing w:line="360" w:lineRule="auto"/>
        <w:ind w:firstLine="709"/>
        <w:jc w:val="both"/>
        <w:rPr>
          <w:sz w:val="26"/>
          <w:szCs w:val="26"/>
        </w:rPr>
      </w:pPr>
      <w:r w:rsidRPr="00C35815">
        <w:rPr>
          <w:sz w:val="26"/>
          <w:szCs w:val="26"/>
        </w:rPr>
        <w:t xml:space="preserve">Управлением Ростехнадзора регулярно проводятся проверки выполнения </w:t>
      </w:r>
      <w:r w:rsidRPr="00C35815">
        <w:rPr>
          <w:sz w:val="26"/>
          <w:szCs w:val="26"/>
        </w:rPr>
        <w:lastRenderedPageBreak/>
        <w:t>поднадзорными организациями требований промышленной и энергетической безопасности, в ходе которых выявляются и выдаются предписания к устранению нарушений требований законодательства Российской Федерации, привлекаются к административной ответственности должностные и юридические лица.</w:t>
      </w:r>
    </w:p>
    <w:p w:rsidR="00C35815" w:rsidRPr="00C35815" w:rsidRDefault="00C35815" w:rsidP="00C35815">
      <w:pPr>
        <w:spacing w:line="360" w:lineRule="auto"/>
        <w:ind w:firstLine="709"/>
        <w:jc w:val="both"/>
        <w:rPr>
          <w:sz w:val="26"/>
          <w:szCs w:val="26"/>
        </w:rPr>
      </w:pPr>
      <w:r w:rsidRPr="00C35815">
        <w:rPr>
          <w:sz w:val="26"/>
          <w:szCs w:val="26"/>
        </w:rPr>
        <w:t>Основными проблемами обеспечения безопасности и противоаварийной устойчивости на промышленных и энергетических предприятиях отмечаются - высокая  степень  износа  основных  производственных  фондов  в промышленности и энергетике. В некоторых случаях ситуация усугубляется низким уровнем технологической дисциплины, не соответствующей степени опасности современных производств, некачественным ремонтом, монтажом технических устройств на опасных производственных объектах, выполняемых организациями. Большое опасение вызывает недостаточное количество квалифицированного персонала.</w:t>
      </w:r>
    </w:p>
    <w:p w:rsidR="00C35815" w:rsidRPr="00C35815" w:rsidRDefault="00C35815" w:rsidP="00C35815">
      <w:pPr>
        <w:spacing w:line="360" w:lineRule="auto"/>
        <w:ind w:firstLine="709"/>
        <w:jc w:val="both"/>
        <w:rPr>
          <w:sz w:val="26"/>
          <w:szCs w:val="26"/>
        </w:rPr>
      </w:pPr>
      <w:r w:rsidRPr="00C35815">
        <w:rPr>
          <w:sz w:val="26"/>
          <w:szCs w:val="26"/>
        </w:rPr>
        <w:t>Особое внимание управление Ростехнадзора уделяет подготовке и прохождению отопительного сезона.</w:t>
      </w:r>
    </w:p>
    <w:p w:rsidR="00113F07" w:rsidRDefault="00C35815" w:rsidP="00C35815">
      <w:pPr>
        <w:spacing w:line="360" w:lineRule="auto"/>
        <w:ind w:firstLine="709"/>
        <w:jc w:val="both"/>
        <w:rPr>
          <w:sz w:val="26"/>
          <w:szCs w:val="26"/>
        </w:rPr>
      </w:pPr>
      <w:r w:rsidRPr="00C35815">
        <w:rPr>
          <w:sz w:val="26"/>
          <w:szCs w:val="26"/>
        </w:rPr>
        <w:t xml:space="preserve">В настоящее время предписания надзорных органов, об устранении нарушений, влияющих на безопасность и надежность системы теплоснабжения </w:t>
      </w:r>
      <w:r w:rsidR="00401201">
        <w:rPr>
          <w:sz w:val="26"/>
          <w:szCs w:val="26"/>
        </w:rPr>
        <w:t>Одесско</w:t>
      </w:r>
      <w:r w:rsidR="00D95C7E">
        <w:rPr>
          <w:sz w:val="26"/>
          <w:szCs w:val="26"/>
        </w:rPr>
        <w:t>го</w:t>
      </w:r>
      <w:r w:rsidR="00401201">
        <w:rPr>
          <w:sz w:val="26"/>
          <w:szCs w:val="26"/>
        </w:rPr>
        <w:t xml:space="preserve"> сельско</w:t>
      </w:r>
      <w:r w:rsidR="00D95C7E">
        <w:rPr>
          <w:sz w:val="26"/>
          <w:szCs w:val="26"/>
        </w:rPr>
        <w:t>го</w:t>
      </w:r>
      <w:r w:rsidR="00401201">
        <w:rPr>
          <w:sz w:val="26"/>
          <w:szCs w:val="26"/>
        </w:rPr>
        <w:t xml:space="preserve"> поселени</w:t>
      </w:r>
      <w:r w:rsidR="00D95C7E">
        <w:rPr>
          <w:sz w:val="26"/>
          <w:szCs w:val="26"/>
        </w:rPr>
        <w:t>я</w:t>
      </w:r>
      <w:r w:rsidRPr="00C35815">
        <w:rPr>
          <w:sz w:val="26"/>
          <w:szCs w:val="26"/>
        </w:rPr>
        <w:t xml:space="preserve"> отсутствуют.</w:t>
      </w:r>
    </w:p>
    <w:p w:rsidR="00C35815" w:rsidRDefault="00C35815" w:rsidP="00547A5D">
      <w:pPr>
        <w:spacing w:line="360" w:lineRule="auto"/>
        <w:ind w:firstLine="709"/>
        <w:jc w:val="both"/>
        <w:rPr>
          <w:sz w:val="26"/>
          <w:szCs w:val="26"/>
        </w:rPr>
        <w:sectPr w:rsidR="00C35815" w:rsidSect="007F5088">
          <w:pgSz w:w="11910" w:h="16840"/>
          <w:pgMar w:top="640" w:right="711" w:bottom="800" w:left="1134" w:header="0" w:footer="610" w:gutter="0"/>
          <w:cols w:space="720"/>
        </w:sectPr>
      </w:pPr>
    </w:p>
    <w:p w:rsidR="00B62425" w:rsidRPr="005D6DFE" w:rsidRDefault="00B62425" w:rsidP="00B62425">
      <w:pPr>
        <w:pStyle w:val="1"/>
        <w:tabs>
          <w:tab w:val="left" w:pos="1050"/>
        </w:tabs>
        <w:spacing w:before="61" w:line="357" w:lineRule="auto"/>
        <w:ind w:left="0" w:right="149" w:firstLine="0"/>
        <w:jc w:val="left"/>
      </w:pPr>
      <w:bookmarkStart w:id="17" w:name="_Toc23425393"/>
      <w:r w:rsidRPr="00834C5A">
        <w:lastRenderedPageBreak/>
        <w:t>Глава 2. Существующее и перспективное потребление тепловой энергии на цели теплоснабжения</w:t>
      </w:r>
      <w:bookmarkEnd w:id="17"/>
    </w:p>
    <w:p w:rsidR="00B62425" w:rsidRPr="005D6DFE" w:rsidRDefault="00B62425" w:rsidP="00B62425">
      <w:pPr>
        <w:pStyle w:val="a3"/>
        <w:spacing w:before="5"/>
        <w:rPr>
          <w:b/>
          <w:sz w:val="39"/>
        </w:rPr>
      </w:pPr>
    </w:p>
    <w:p w:rsidR="00B62425" w:rsidRPr="005D6DFE" w:rsidRDefault="00B62425" w:rsidP="00B62425">
      <w:pPr>
        <w:pStyle w:val="1"/>
        <w:tabs>
          <w:tab w:val="left" w:pos="1115"/>
        </w:tabs>
        <w:ind w:left="0" w:firstLine="0"/>
        <w:jc w:val="left"/>
      </w:pPr>
      <w:bookmarkStart w:id="18" w:name="_Toc23425394"/>
      <w:r w:rsidRPr="00B62425">
        <w:t>2</w:t>
      </w:r>
      <w:r>
        <w:t>.</w:t>
      </w:r>
      <w:r w:rsidRPr="005D6DFE">
        <w:t xml:space="preserve">1. </w:t>
      </w:r>
      <w:r>
        <w:t>Д</w:t>
      </w:r>
      <w:r w:rsidRPr="00B62425">
        <w:t>анные базового уровня потребления тепла на цели теплоснабжения</w:t>
      </w:r>
      <w:bookmarkEnd w:id="18"/>
    </w:p>
    <w:p w:rsidR="00B62425" w:rsidRPr="005D6DFE" w:rsidRDefault="00B62425" w:rsidP="00B62425">
      <w:pPr>
        <w:pStyle w:val="a3"/>
        <w:rPr>
          <w:b/>
          <w:sz w:val="28"/>
        </w:rPr>
      </w:pPr>
    </w:p>
    <w:p w:rsidR="00113F07" w:rsidRPr="00B62425" w:rsidRDefault="00B62425" w:rsidP="00B62425">
      <w:pPr>
        <w:spacing w:line="360" w:lineRule="auto"/>
        <w:ind w:firstLine="709"/>
        <w:jc w:val="both"/>
        <w:rPr>
          <w:sz w:val="26"/>
          <w:szCs w:val="26"/>
        </w:rPr>
      </w:pPr>
      <w:r w:rsidRPr="00B62425">
        <w:rPr>
          <w:sz w:val="26"/>
          <w:szCs w:val="26"/>
        </w:rPr>
        <w:t xml:space="preserve">Согласно результатам обработки исходных данных показатели спроса на тепловую мощность потребителей тепловой энергии в зонах действия источников теплоты на 01.01.2019 составляют </w:t>
      </w:r>
      <w:r w:rsidR="0081346A">
        <w:rPr>
          <w:sz w:val="26"/>
          <w:szCs w:val="26"/>
        </w:rPr>
        <w:t>8,48</w:t>
      </w:r>
      <w:r w:rsidRPr="00B62425">
        <w:rPr>
          <w:sz w:val="26"/>
          <w:szCs w:val="26"/>
        </w:rPr>
        <w:t xml:space="preserve"> Гкал/ч, из них нагрузки объектов жилищно-коммунального комплекса –</w:t>
      </w:r>
      <w:r w:rsidR="00E24567">
        <w:rPr>
          <w:sz w:val="26"/>
          <w:szCs w:val="26"/>
        </w:rPr>
        <w:t xml:space="preserve"> </w:t>
      </w:r>
      <w:r w:rsidR="0081346A">
        <w:rPr>
          <w:sz w:val="26"/>
          <w:szCs w:val="26"/>
        </w:rPr>
        <w:t>33</w:t>
      </w:r>
      <w:r w:rsidRPr="00B62425">
        <w:rPr>
          <w:sz w:val="26"/>
          <w:szCs w:val="26"/>
        </w:rPr>
        <w:t xml:space="preserve">% от суммарной нагрузки потребителей в зонах действия источников теплоты. Доля </w:t>
      </w:r>
      <w:r w:rsidR="00256678">
        <w:rPr>
          <w:sz w:val="26"/>
          <w:szCs w:val="26"/>
        </w:rPr>
        <w:t>бюджетных</w:t>
      </w:r>
      <w:r w:rsidRPr="00B62425">
        <w:rPr>
          <w:sz w:val="26"/>
          <w:szCs w:val="26"/>
        </w:rPr>
        <w:t xml:space="preserve"> потребителей – </w:t>
      </w:r>
      <w:r w:rsidR="0081346A">
        <w:rPr>
          <w:sz w:val="26"/>
          <w:szCs w:val="26"/>
        </w:rPr>
        <w:t>39</w:t>
      </w:r>
      <w:r>
        <w:rPr>
          <w:sz w:val="26"/>
          <w:szCs w:val="26"/>
        </w:rPr>
        <w:t xml:space="preserve"> %</w:t>
      </w:r>
      <w:r w:rsidR="00256678">
        <w:rPr>
          <w:sz w:val="26"/>
          <w:szCs w:val="26"/>
        </w:rPr>
        <w:t>.</w:t>
      </w:r>
    </w:p>
    <w:p w:rsidR="00113F07" w:rsidRDefault="00FE0E61" w:rsidP="00FE0E61">
      <w:pPr>
        <w:spacing w:line="360" w:lineRule="auto"/>
        <w:ind w:firstLine="709"/>
        <w:jc w:val="both"/>
        <w:rPr>
          <w:sz w:val="26"/>
          <w:szCs w:val="26"/>
        </w:rPr>
      </w:pPr>
      <w:r w:rsidRPr="00FE0E61">
        <w:rPr>
          <w:sz w:val="26"/>
          <w:szCs w:val="26"/>
        </w:rPr>
        <w:t>Таблица</w:t>
      </w:r>
      <w:r>
        <w:rPr>
          <w:sz w:val="26"/>
          <w:szCs w:val="26"/>
        </w:rPr>
        <w:t xml:space="preserve"> </w:t>
      </w:r>
      <w:r w:rsidR="00256678">
        <w:rPr>
          <w:sz w:val="26"/>
          <w:szCs w:val="26"/>
        </w:rPr>
        <w:t>19</w:t>
      </w:r>
      <w:r w:rsidRPr="00FE0E61">
        <w:rPr>
          <w:sz w:val="26"/>
          <w:szCs w:val="26"/>
        </w:rPr>
        <w:t xml:space="preserve"> - Показатели спроса на тепловую мощность потребителей тепловой энергии по районам </w:t>
      </w:r>
      <w:r w:rsidR="00401201">
        <w:rPr>
          <w:sz w:val="26"/>
          <w:szCs w:val="26"/>
        </w:rPr>
        <w:t>Одесское сельское поселение</w:t>
      </w:r>
      <w:r w:rsidRPr="00FE0E61">
        <w:rPr>
          <w:sz w:val="26"/>
          <w:szCs w:val="26"/>
        </w:rPr>
        <w:t xml:space="preserve"> в зонах действия источников теплоты на</w:t>
      </w:r>
      <w:r>
        <w:rPr>
          <w:sz w:val="26"/>
          <w:szCs w:val="26"/>
        </w:rPr>
        <w:t xml:space="preserve"> </w:t>
      </w:r>
      <w:r w:rsidRPr="00FE0E61">
        <w:rPr>
          <w:sz w:val="26"/>
          <w:szCs w:val="26"/>
        </w:rPr>
        <w:t>01.01.201</w:t>
      </w:r>
      <w:r w:rsidR="00256678">
        <w:rPr>
          <w:sz w:val="26"/>
          <w:szCs w:val="26"/>
        </w:rPr>
        <w:t>9</w:t>
      </w:r>
      <w:r w:rsidRPr="00FE0E61">
        <w:rPr>
          <w:sz w:val="26"/>
          <w:szCs w:val="26"/>
        </w:rPr>
        <w:t xml:space="preserve"> г., Гкал/ч</w:t>
      </w:r>
      <w:r>
        <w:rPr>
          <w:sz w:val="26"/>
          <w:szCs w:val="26"/>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7"/>
        <w:gridCol w:w="1538"/>
        <w:gridCol w:w="1891"/>
        <w:gridCol w:w="2293"/>
        <w:gridCol w:w="1339"/>
      </w:tblGrid>
      <w:tr w:rsidR="00FE0E61" w:rsidRPr="00745F90" w:rsidTr="00972A4C">
        <w:trPr>
          <w:trHeight w:val="299"/>
          <w:jc w:val="center"/>
        </w:trPr>
        <w:tc>
          <w:tcPr>
            <w:tcW w:w="2667" w:type="dxa"/>
            <w:vMerge w:val="restart"/>
            <w:vAlign w:val="center"/>
          </w:tcPr>
          <w:p w:rsidR="00FE0E61" w:rsidRPr="00745F90" w:rsidRDefault="00FE0E61" w:rsidP="0081346A">
            <w:pPr>
              <w:pStyle w:val="TableParagraph"/>
              <w:spacing w:line="276" w:lineRule="auto"/>
              <w:jc w:val="center"/>
              <w:rPr>
                <w:sz w:val="26"/>
                <w:szCs w:val="26"/>
              </w:rPr>
            </w:pPr>
            <w:r w:rsidRPr="00745F90">
              <w:rPr>
                <w:sz w:val="26"/>
                <w:szCs w:val="26"/>
              </w:rPr>
              <w:t>Наименование района</w:t>
            </w:r>
          </w:p>
        </w:tc>
        <w:tc>
          <w:tcPr>
            <w:tcW w:w="1538"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Всего</w:t>
            </w:r>
          </w:p>
        </w:tc>
        <w:tc>
          <w:tcPr>
            <w:tcW w:w="1891"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Жилые здания</w:t>
            </w:r>
          </w:p>
        </w:tc>
        <w:tc>
          <w:tcPr>
            <w:tcW w:w="2293" w:type="dxa"/>
            <w:vAlign w:val="center"/>
          </w:tcPr>
          <w:p w:rsidR="00FE0E61" w:rsidRPr="00745F90" w:rsidRDefault="00256678" w:rsidP="0081346A">
            <w:pPr>
              <w:pStyle w:val="TableParagraph"/>
              <w:spacing w:line="276" w:lineRule="auto"/>
              <w:jc w:val="center"/>
              <w:rPr>
                <w:sz w:val="26"/>
                <w:szCs w:val="26"/>
              </w:rPr>
            </w:pPr>
            <w:r>
              <w:rPr>
                <w:sz w:val="26"/>
                <w:szCs w:val="26"/>
              </w:rPr>
              <w:t>Бюджетные</w:t>
            </w:r>
          </w:p>
        </w:tc>
        <w:tc>
          <w:tcPr>
            <w:tcW w:w="1339"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Прочие</w:t>
            </w:r>
          </w:p>
        </w:tc>
      </w:tr>
      <w:tr w:rsidR="00FE0E61" w:rsidRPr="00745F90" w:rsidTr="00972A4C">
        <w:trPr>
          <w:trHeight w:val="299"/>
          <w:jc w:val="center"/>
        </w:trPr>
        <w:tc>
          <w:tcPr>
            <w:tcW w:w="2667" w:type="dxa"/>
            <w:vMerge/>
            <w:tcBorders>
              <w:top w:val="nil"/>
            </w:tcBorders>
            <w:vAlign w:val="center"/>
          </w:tcPr>
          <w:p w:rsidR="00FE0E61" w:rsidRPr="00745F90" w:rsidRDefault="00FE0E61" w:rsidP="0081346A">
            <w:pPr>
              <w:spacing w:line="276" w:lineRule="auto"/>
              <w:jc w:val="center"/>
              <w:rPr>
                <w:sz w:val="26"/>
                <w:szCs w:val="26"/>
              </w:rPr>
            </w:pPr>
          </w:p>
        </w:tc>
        <w:tc>
          <w:tcPr>
            <w:tcW w:w="1538"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Гкал/ч</w:t>
            </w:r>
          </w:p>
        </w:tc>
        <w:tc>
          <w:tcPr>
            <w:tcW w:w="1891"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Гкал/ч</w:t>
            </w:r>
          </w:p>
        </w:tc>
        <w:tc>
          <w:tcPr>
            <w:tcW w:w="2293"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Гкал/ч</w:t>
            </w:r>
          </w:p>
        </w:tc>
        <w:tc>
          <w:tcPr>
            <w:tcW w:w="1339" w:type="dxa"/>
            <w:vAlign w:val="center"/>
          </w:tcPr>
          <w:p w:rsidR="00FE0E61" w:rsidRPr="00745F90" w:rsidRDefault="00FE0E61" w:rsidP="0081346A">
            <w:pPr>
              <w:pStyle w:val="TableParagraph"/>
              <w:spacing w:line="276" w:lineRule="auto"/>
              <w:jc w:val="center"/>
              <w:rPr>
                <w:sz w:val="26"/>
                <w:szCs w:val="26"/>
              </w:rPr>
            </w:pPr>
            <w:r w:rsidRPr="00745F90">
              <w:rPr>
                <w:sz w:val="26"/>
                <w:szCs w:val="26"/>
              </w:rPr>
              <w:t>Гкал/ч</w:t>
            </w:r>
          </w:p>
        </w:tc>
      </w:tr>
      <w:tr w:rsidR="00256678" w:rsidRPr="00745F90" w:rsidTr="00946ABE">
        <w:trPr>
          <w:trHeight w:val="330"/>
          <w:jc w:val="center"/>
        </w:trPr>
        <w:tc>
          <w:tcPr>
            <w:tcW w:w="2667" w:type="dxa"/>
          </w:tcPr>
          <w:p w:rsidR="00256678" w:rsidRDefault="00401201" w:rsidP="0081346A">
            <w:pPr>
              <w:jc w:val="center"/>
            </w:pPr>
            <w:r>
              <w:rPr>
                <w:sz w:val="26"/>
                <w:szCs w:val="26"/>
              </w:rPr>
              <w:t>Одесское сельское поселение</w:t>
            </w:r>
          </w:p>
        </w:tc>
        <w:tc>
          <w:tcPr>
            <w:tcW w:w="1538" w:type="dxa"/>
            <w:vAlign w:val="center"/>
          </w:tcPr>
          <w:p w:rsidR="00256678" w:rsidRPr="00745F90" w:rsidRDefault="0081346A" w:rsidP="0081346A">
            <w:pPr>
              <w:pStyle w:val="TableParagraph"/>
              <w:spacing w:line="276" w:lineRule="auto"/>
              <w:jc w:val="center"/>
              <w:rPr>
                <w:sz w:val="26"/>
                <w:szCs w:val="26"/>
              </w:rPr>
            </w:pPr>
            <w:r>
              <w:rPr>
                <w:sz w:val="26"/>
                <w:szCs w:val="26"/>
              </w:rPr>
              <w:t>8,48</w:t>
            </w:r>
          </w:p>
        </w:tc>
        <w:tc>
          <w:tcPr>
            <w:tcW w:w="1891" w:type="dxa"/>
            <w:vAlign w:val="center"/>
          </w:tcPr>
          <w:p w:rsidR="00256678" w:rsidRPr="00745F90" w:rsidRDefault="0081346A" w:rsidP="0081346A">
            <w:pPr>
              <w:pStyle w:val="TableParagraph"/>
              <w:spacing w:line="276" w:lineRule="auto"/>
              <w:jc w:val="center"/>
              <w:rPr>
                <w:sz w:val="26"/>
                <w:szCs w:val="26"/>
              </w:rPr>
            </w:pPr>
            <w:r>
              <w:rPr>
                <w:sz w:val="26"/>
                <w:szCs w:val="26"/>
              </w:rPr>
              <w:t>2,81</w:t>
            </w:r>
          </w:p>
        </w:tc>
        <w:tc>
          <w:tcPr>
            <w:tcW w:w="2293" w:type="dxa"/>
            <w:vAlign w:val="center"/>
          </w:tcPr>
          <w:p w:rsidR="00256678" w:rsidRPr="00745F90" w:rsidRDefault="0081346A" w:rsidP="0081346A">
            <w:pPr>
              <w:pStyle w:val="TableParagraph"/>
              <w:spacing w:line="276" w:lineRule="auto"/>
              <w:jc w:val="center"/>
              <w:rPr>
                <w:sz w:val="26"/>
                <w:szCs w:val="26"/>
              </w:rPr>
            </w:pPr>
            <w:r>
              <w:rPr>
                <w:sz w:val="26"/>
                <w:szCs w:val="26"/>
              </w:rPr>
              <w:t>3,34</w:t>
            </w:r>
          </w:p>
        </w:tc>
        <w:tc>
          <w:tcPr>
            <w:tcW w:w="1339" w:type="dxa"/>
            <w:vAlign w:val="center"/>
          </w:tcPr>
          <w:p w:rsidR="00256678" w:rsidRPr="00745F90" w:rsidRDefault="0081346A" w:rsidP="0081346A">
            <w:pPr>
              <w:pStyle w:val="TableParagraph"/>
              <w:spacing w:line="276" w:lineRule="auto"/>
              <w:jc w:val="center"/>
              <w:rPr>
                <w:sz w:val="26"/>
                <w:szCs w:val="26"/>
              </w:rPr>
            </w:pPr>
            <w:r>
              <w:rPr>
                <w:sz w:val="26"/>
                <w:szCs w:val="26"/>
              </w:rPr>
              <w:t>2,33</w:t>
            </w:r>
          </w:p>
        </w:tc>
      </w:tr>
    </w:tbl>
    <w:p w:rsidR="00113F07" w:rsidRDefault="00113F07" w:rsidP="00547A5D">
      <w:pPr>
        <w:spacing w:line="360" w:lineRule="auto"/>
        <w:ind w:firstLine="709"/>
        <w:jc w:val="both"/>
        <w:rPr>
          <w:sz w:val="26"/>
          <w:szCs w:val="26"/>
        </w:rPr>
      </w:pPr>
    </w:p>
    <w:p w:rsidR="00FE0E61" w:rsidRDefault="00FE0E61" w:rsidP="00FE0E61">
      <w:pPr>
        <w:spacing w:line="360" w:lineRule="auto"/>
        <w:ind w:firstLine="709"/>
        <w:jc w:val="both"/>
        <w:rPr>
          <w:sz w:val="26"/>
          <w:szCs w:val="26"/>
        </w:rPr>
      </w:pPr>
      <w:r w:rsidRPr="00FE0E61">
        <w:rPr>
          <w:sz w:val="26"/>
          <w:szCs w:val="26"/>
        </w:rPr>
        <w:t>Таблица</w:t>
      </w:r>
      <w:r>
        <w:rPr>
          <w:sz w:val="26"/>
          <w:szCs w:val="26"/>
        </w:rPr>
        <w:t xml:space="preserve"> </w:t>
      </w:r>
      <w:r w:rsidR="00256678">
        <w:rPr>
          <w:sz w:val="26"/>
          <w:szCs w:val="26"/>
        </w:rPr>
        <w:t>20</w:t>
      </w:r>
      <w:r w:rsidRPr="00FE0E61">
        <w:rPr>
          <w:sz w:val="26"/>
          <w:szCs w:val="26"/>
        </w:rPr>
        <w:t xml:space="preserve"> - Показатели спроса на тепловую мощность потребителей тепловой энергии по </w:t>
      </w:r>
      <w:r>
        <w:rPr>
          <w:sz w:val="26"/>
          <w:szCs w:val="26"/>
        </w:rPr>
        <w:t>источникам тепловой энергии</w:t>
      </w:r>
      <w:r w:rsidRPr="00FE0E61">
        <w:rPr>
          <w:sz w:val="26"/>
          <w:szCs w:val="26"/>
        </w:rPr>
        <w:t xml:space="preserve"> </w:t>
      </w:r>
      <w:r w:rsidR="00401201">
        <w:rPr>
          <w:sz w:val="26"/>
          <w:szCs w:val="26"/>
        </w:rPr>
        <w:t>Одесское сельское поселение</w:t>
      </w:r>
      <w:r w:rsidRPr="00FE0E61">
        <w:rPr>
          <w:sz w:val="26"/>
          <w:szCs w:val="26"/>
        </w:rPr>
        <w:t xml:space="preserve"> </w:t>
      </w:r>
      <w:r>
        <w:rPr>
          <w:sz w:val="26"/>
          <w:szCs w:val="26"/>
        </w:rPr>
        <w:t>с разделением по видам теплопотребления</w:t>
      </w:r>
      <w:r w:rsidRPr="00FE0E61">
        <w:rPr>
          <w:sz w:val="26"/>
          <w:szCs w:val="26"/>
        </w:rPr>
        <w:t xml:space="preserve"> на</w:t>
      </w:r>
      <w:r>
        <w:rPr>
          <w:sz w:val="26"/>
          <w:szCs w:val="26"/>
        </w:rPr>
        <w:t xml:space="preserve"> </w:t>
      </w:r>
      <w:r w:rsidRPr="00FE0E61">
        <w:rPr>
          <w:sz w:val="26"/>
          <w:szCs w:val="26"/>
        </w:rPr>
        <w:t>01.01.201</w:t>
      </w:r>
      <w:r w:rsidR="00256678">
        <w:rPr>
          <w:sz w:val="26"/>
          <w:szCs w:val="26"/>
        </w:rPr>
        <w:t>9</w:t>
      </w:r>
      <w:r w:rsidRPr="00FE0E61">
        <w:rPr>
          <w:sz w:val="26"/>
          <w:szCs w:val="26"/>
        </w:rPr>
        <w:t xml:space="preserve"> г., Гкал/ч</w:t>
      </w:r>
      <w:r>
        <w:rPr>
          <w:sz w:val="26"/>
          <w:szCs w:val="26"/>
        </w:rPr>
        <w:t>.</w:t>
      </w:r>
    </w:p>
    <w:tbl>
      <w:tblPr>
        <w:tblStyle w:val="110"/>
        <w:tblW w:w="10439" w:type="dxa"/>
        <w:tblInd w:w="-5" w:type="dxa"/>
        <w:tblLook w:val="04A0" w:firstRow="1" w:lastRow="0" w:firstColumn="1" w:lastColumn="0" w:noHBand="0" w:noVBand="1"/>
      </w:tblPr>
      <w:tblGrid>
        <w:gridCol w:w="2503"/>
        <w:gridCol w:w="1881"/>
        <w:gridCol w:w="1535"/>
        <w:gridCol w:w="1543"/>
        <w:gridCol w:w="1463"/>
        <w:gridCol w:w="1502"/>
        <w:gridCol w:w="12"/>
      </w:tblGrid>
      <w:tr w:rsidR="008115DF" w:rsidRPr="008115DF" w:rsidTr="0081346A">
        <w:tc>
          <w:tcPr>
            <w:tcW w:w="2503" w:type="dxa"/>
            <w:vMerge w:val="restart"/>
            <w:vAlign w:val="center"/>
          </w:tcPr>
          <w:p w:rsidR="008115DF" w:rsidRPr="008115DF" w:rsidRDefault="008115DF" w:rsidP="008115DF">
            <w:pPr>
              <w:spacing w:line="276" w:lineRule="auto"/>
              <w:ind w:left="-57" w:right="-57"/>
              <w:jc w:val="center"/>
              <w:rPr>
                <w:sz w:val="26"/>
                <w:szCs w:val="26"/>
              </w:rPr>
            </w:pPr>
            <w:r w:rsidRPr="008115DF">
              <w:rPr>
                <w:sz w:val="26"/>
                <w:szCs w:val="26"/>
              </w:rPr>
              <w:t>Источник</w:t>
            </w:r>
          </w:p>
        </w:tc>
        <w:tc>
          <w:tcPr>
            <w:tcW w:w="1881" w:type="dxa"/>
            <w:vMerge w:val="restart"/>
            <w:vAlign w:val="center"/>
          </w:tcPr>
          <w:p w:rsidR="008115DF" w:rsidRPr="008115DF" w:rsidRDefault="008115DF" w:rsidP="008115DF">
            <w:pPr>
              <w:spacing w:line="276" w:lineRule="auto"/>
              <w:ind w:left="-57" w:right="-57"/>
              <w:jc w:val="center"/>
              <w:rPr>
                <w:sz w:val="26"/>
                <w:szCs w:val="26"/>
              </w:rPr>
            </w:pPr>
            <w:r w:rsidRPr="008115DF">
              <w:rPr>
                <w:sz w:val="26"/>
                <w:szCs w:val="26"/>
              </w:rPr>
              <w:t>Установленная мощность, Гкал/час</w:t>
            </w:r>
          </w:p>
        </w:tc>
        <w:tc>
          <w:tcPr>
            <w:tcW w:w="6055" w:type="dxa"/>
            <w:gridSpan w:val="5"/>
            <w:vAlign w:val="center"/>
          </w:tcPr>
          <w:p w:rsidR="008115DF" w:rsidRPr="008115DF" w:rsidRDefault="008115DF" w:rsidP="008115DF">
            <w:pPr>
              <w:spacing w:line="276" w:lineRule="auto"/>
              <w:ind w:left="-57" w:right="-57"/>
              <w:jc w:val="center"/>
              <w:rPr>
                <w:sz w:val="26"/>
                <w:szCs w:val="26"/>
              </w:rPr>
            </w:pPr>
            <w:r w:rsidRPr="008115DF">
              <w:rPr>
                <w:sz w:val="26"/>
                <w:szCs w:val="26"/>
              </w:rPr>
              <w:t>Тепловая нагрузка, Гкал/час</w:t>
            </w:r>
          </w:p>
        </w:tc>
      </w:tr>
      <w:tr w:rsidR="008115DF" w:rsidRPr="008115DF" w:rsidTr="0081346A">
        <w:trPr>
          <w:gridAfter w:val="1"/>
          <w:wAfter w:w="12" w:type="dxa"/>
        </w:trPr>
        <w:tc>
          <w:tcPr>
            <w:tcW w:w="2503" w:type="dxa"/>
            <w:vMerge/>
            <w:vAlign w:val="center"/>
          </w:tcPr>
          <w:p w:rsidR="008115DF" w:rsidRPr="008115DF" w:rsidRDefault="008115DF" w:rsidP="008115DF">
            <w:pPr>
              <w:spacing w:line="276" w:lineRule="auto"/>
              <w:ind w:left="-57" w:right="-57"/>
              <w:jc w:val="center"/>
              <w:rPr>
                <w:sz w:val="26"/>
                <w:szCs w:val="26"/>
              </w:rPr>
            </w:pPr>
          </w:p>
        </w:tc>
        <w:tc>
          <w:tcPr>
            <w:tcW w:w="1881" w:type="dxa"/>
            <w:vMerge/>
            <w:vAlign w:val="center"/>
          </w:tcPr>
          <w:p w:rsidR="008115DF" w:rsidRPr="008115DF" w:rsidRDefault="008115DF" w:rsidP="008115DF">
            <w:pPr>
              <w:spacing w:line="276" w:lineRule="auto"/>
              <w:ind w:left="-57" w:right="-57"/>
              <w:jc w:val="center"/>
              <w:rPr>
                <w:sz w:val="26"/>
                <w:szCs w:val="26"/>
              </w:rPr>
            </w:pPr>
          </w:p>
        </w:tc>
        <w:tc>
          <w:tcPr>
            <w:tcW w:w="1535" w:type="dxa"/>
            <w:vAlign w:val="center"/>
          </w:tcPr>
          <w:p w:rsidR="008115DF" w:rsidRPr="008115DF" w:rsidRDefault="008115DF" w:rsidP="008115DF">
            <w:pPr>
              <w:spacing w:line="276" w:lineRule="auto"/>
              <w:ind w:left="-57" w:right="-57"/>
              <w:jc w:val="center"/>
              <w:rPr>
                <w:sz w:val="26"/>
                <w:szCs w:val="26"/>
              </w:rPr>
            </w:pPr>
            <w:r w:rsidRPr="008115DF">
              <w:rPr>
                <w:sz w:val="26"/>
                <w:szCs w:val="26"/>
              </w:rPr>
              <w:t>Отопление</w:t>
            </w:r>
          </w:p>
        </w:tc>
        <w:tc>
          <w:tcPr>
            <w:tcW w:w="1543" w:type="dxa"/>
            <w:vAlign w:val="center"/>
          </w:tcPr>
          <w:p w:rsidR="008115DF" w:rsidRPr="008115DF" w:rsidRDefault="008115DF" w:rsidP="008115DF">
            <w:pPr>
              <w:spacing w:line="276" w:lineRule="auto"/>
              <w:ind w:left="-57" w:right="-57"/>
              <w:jc w:val="center"/>
              <w:rPr>
                <w:sz w:val="26"/>
                <w:szCs w:val="26"/>
              </w:rPr>
            </w:pPr>
            <w:r w:rsidRPr="008115DF">
              <w:rPr>
                <w:sz w:val="26"/>
                <w:szCs w:val="26"/>
              </w:rPr>
              <w:t>Вентиляция</w:t>
            </w:r>
          </w:p>
        </w:tc>
        <w:tc>
          <w:tcPr>
            <w:tcW w:w="1463" w:type="dxa"/>
            <w:vAlign w:val="center"/>
          </w:tcPr>
          <w:p w:rsidR="008115DF" w:rsidRPr="008115DF" w:rsidRDefault="008115DF" w:rsidP="008115DF">
            <w:pPr>
              <w:spacing w:line="276" w:lineRule="auto"/>
              <w:ind w:left="-57" w:right="-57"/>
              <w:jc w:val="center"/>
              <w:rPr>
                <w:sz w:val="26"/>
                <w:szCs w:val="26"/>
              </w:rPr>
            </w:pPr>
            <w:r w:rsidRPr="008115DF">
              <w:rPr>
                <w:sz w:val="26"/>
                <w:szCs w:val="26"/>
              </w:rPr>
              <w:t>ГВС</w:t>
            </w:r>
          </w:p>
        </w:tc>
        <w:tc>
          <w:tcPr>
            <w:tcW w:w="1502" w:type="dxa"/>
            <w:vAlign w:val="center"/>
          </w:tcPr>
          <w:p w:rsidR="008115DF" w:rsidRPr="008115DF" w:rsidRDefault="008115DF" w:rsidP="008115DF">
            <w:pPr>
              <w:spacing w:line="276" w:lineRule="auto"/>
              <w:ind w:left="-57" w:right="-57"/>
              <w:jc w:val="center"/>
              <w:rPr>
                <w:sz w:val="26"/>
                <w:szCs w:val="26"/>
              </w:rPr>
            </w:pPr>
            <w:r w:rsidRPr="008115DF">
              <w:rPr>
                <w:sz w:val="26"/>
                <w:szCs w:val="26"/>
              </w:rPr>
              <w:t>Итого</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lang w:bidi="ar-SA"/>
              </w:rPr>
            </w:pPr>
            <w:r w:rsidRPr="00015BA7">
              <w:rPr>
                <w:sz w:val="26"/>
                <w:szCs w:val="26"/>
              </w:rPr>
              <w:t>котельная №1 МУП Тепловик</w:t>
            </w:r>
          </w:p>
        </w:tc>
        <w:tc>
          <w:tcPr>
            <w:tcW w:w="1881" w:type="dxa"/>
            <w:vAlign w:val="center"/>
          </w:tcPr>
          <w:p w:rsidR="0081346A" w:rsidRPr="00015BA7" w:rsidRDefault="0081346A" w:rsidP="0081346A">
            <w:pPr>
              <w:pStyle w:val="a3"/>
              <w:spacing w:line="276" w:lineRule="auto"/>
              <w:jc w:val="center"/>
            </w:pPr>
            <w:r w:rsidRPr="00015BA7">
              <w:t>12,6</w:t>
            </w:r>
          </w:p>
        </w:tc>
        <w:tc>
          <w:tcPr>
            <w:tcW w:w="1535" w:type="dxa"/>
            <w:vAlign w:val="center"/>
          </w:tcPr>
          <w:p w:rsidR="0081346A" w:rsidRPr="00015BA7" w:rsidRDefault="0081346A" w:rsidP="0081346A">
            <w:pPr>
              <w:pStyle w:val="a3"/>
              <w:spacing w:line="276" w:lineRule="auto"/>
              <w:jc w:val="center"/>
            </w:pPr>
            <w:r w:rsidRPr="00015BA7">
              <w:t>7,42</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7,42</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rPr>
            </w:pPr>
            <w:r w:rsidRPr="00015BA7">
              <w:rPr>
                <w:sz w:val="26"/>
                <w:szCs w:val="26"/>
              </w:rPr>
              <w:t>котельная №3 ЦРБ МУП "Тепловик"</w:t>
            </w:r>
          </w:p>
        </w:tc>
        <w:tc>
          <w:tcPr>
            <w:tcW w:w="1881" w:type="dxa"/>
            <w:vAlign w:val="center"/>
          </w:tcPr>
          <w:p w:rsidR="0081346A" w:rsidRPr="00015BA7" w:rsidRDefault="0081346A" w:rsidP="0081346A">
            <w:pPr>
              <w:pStyle w:val="a3"/>
              <w:spacing w:line="276" w:lineRule="auto"/>
              <w:jc w:val="center"/>
            </w:pPr>
            <w:r w:rsidRPr="00015BA7">
              <w:t>1,72</w:t>
            </w:r>
          </w:p>
        </w:tc>
        <w:tc>
          <w:tcPr>
            <w:tcW w:w="1535" w:type="dxa"/>
            <w:vAlign w:val="center"/>
          </w:tcPr>
          <w:p w:rsidR="0081346A" w:rsidRPr="00015BA7" w:rsidRDefault="0081346A" w:rsidP="0081346A">
            <w:pPr>
              <w:pStyle w:val="a3"/>
              <w:spacing w:line="276" w:lineRule="auto"/>
              <w:jc w:val="center"/>
            </w:pPr>
            <w:r w:rsidRPr="00015BA7">
              <w:t>0,98</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0,98</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rPr>
            </w:pPr>
            <w:r w:rsidRPr="00015BA7">
              <w:rPr>
                <w:sz w:val="26"/>
                <w:szCs w:val="26"/>
              </w:rPr>
              <w:t>Котельная Ветстанции</w:t>
            </w:r>
          </w:p>
        </w:tc>
        <w:tc>
          <w:tcPr>
            <w:tcW w:w="1881" w:type="dxa"/>
            <w:vAlign w:val="center"/>
          </w:tcPr>
          <w:p w:rsidR="0081346A" w:rsidRPr="00015BA7" w:rsidRDefault="0081346A" w:rsidP="0081346A">
            <w:pPr>
              <w:pStyle w:val="a3"/>
              <w:spacing w:line="276" w:lineRule="auto"/>
              <w:jc w:val="center"/>
            </w:pPr>
            <w:r w:rsidRPr="00015BA7">
              <w:t>0,17</w:t>
            </w:r>
          </w:p>
        </w:tc>
        <w:tc>
          <w:tcPr>
            <w:tcW w:w="1535" w:type="dxa"/>
            <w:vAlign w:val="center"/>
          </w:tcPr>
          <w:p w:rsidR="0081346A" w:rsidRPr="00015BA7" w:rsidRDefault="0081346A" w:rsidP="0081346A">
            <w:pPr>
              <w:pStyle w:val="a3"/>
              <w:spacing w:line="276" w:lineRule="auto"/>
              <w:jc w:val="center"/>
            </w:pPr>
            <w:r w:rsidRPr="00015BA7">
              <w:t>0,13</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0,13</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lang w:bidi="ar-SA"/>
              </w:rPr>
            </w:pPr>
            <w:r w:rsidRPr="00015BA7">
              <w:rPr>
                <w:sz w:val="26"/>
                <w:szCs w:val="26"/>
              </w:rPr>
              <w:t>Котельная Одесский водоканал</w:t>
            </w:r>
          </w:p>
        </w:tc>
        <w:tc>
          <w:tcPr>
            <w:tcW w:w="1881" w:type="dxa"/>
            <w:vAlign w:val="center"/>
          </w:tcPr>
          <w:p w:rsidR="0081346A" w:rsidRPr="00015BA7" w:rsidRDefault="0081346A" w:rsidP="0081346A">
            <w:pPr>
              <w:pStyle w:val="a3"/>
              <w:spacing w:line="276" w:lineRule="auto"/>
              <w:jc w:val="center"/>
            </w:pPr>
            <w:r w:rsidRPr="00015BA7">
              <w:t>0,5</w:t>
            </w:r>
          </w:p>
        </w:tc>
        <w:tc>
          <w:tcPr>
            <w:tcW w:w="1535" w:type="dxa"/>
            <w:vAlign w:val="center"/>
          </w:tcPr>
          <w:p w:rsidR="0081346A" w:rsidRPr="00015BA7" w:rsidRDefault="0081346A" w:rsidP="0081346A">
            <w:pPr>
              <w:pStyle w:val="a3"/>
              <w:spacing w:line="276" w:lineRule="auto"/>
              <w:jc w:val="center"/>
            </w:pPr>
            <w:r w:rsidRPr="00015BA7">
              <w:t>0,12</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0,12</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lang w:bidi="ar-SA"/>
              </w:rPr>
            </w:pPr>
            <w:r w:rsidRPr="00015BA7">
              <w:rPr>
                <w:sz w:val="26"/>
                <w:szCs w:val="26"/>
              </w:rPr>
              <w:t>Котельная Одесское ДЭУ</w:t>
            </w:r>
          </w:p>
        </w:tc>
        <w:tc>
          <w:tcPr>
            <w:tcW w:w="1881" w:type="dxa"/>
            <w:vAlign w:val="center"/>
          </w:tcPr>
          <w:p w:rsidR="0081346A" w:rsidRPr="00015BA7" w:rsidRDefault="0081346A" w:rsidP="0081346A">
            <w:pPr>
              <w:pStyle w:val="a3"/>
              <w:spacing w:line="276" w:lineRule="auto"/>
              <w:jc w:val="center"/>
            </w:pPr>
            <w:r w:rsidRPr="00015BA7">
              <w:t>0,10</w:t>
            </w:r>
          </w:p>
        </w:tc>
        <w:tc>
          <w:tcPr>
            <w:tcW w:w="1535" w:type="dxa"/>
            <w:vAlign w:val="center"/>
          </w:tcPr>
          <w:p w:rsidR="0081346A" w:rsidRPr="00015BA7" w:rsidRDefault="0081346A" w:rsidP="0081346A">
            <w:pPr>
              <w:pStyle w:val="a3"/>
              <w:spacing w:line="276" w:lineRule="auto"/>
              <w:jc w:val="center"/>
            </w:pPr>
            <w:r w:rsidRPr="00015BA7">
              <w:t>0,59</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0,59</w:t>
            </w:r>
          </w:p>
        </w:tc>
      </w:tr>
      <w:tr w:rsidR="0081346A" w:rsidRPr="008115DF" w:rsidTr="0081346A">
        <w:trPr>
          <w:gridAfter w:val="1"/>
          <w:wAfter w:w="12" w:type="dxa"/>
        </w:trPr>
        <w:tc>
          <w:tcPr>
            <w:tcW w:w="2503" w:type="dxa"/>
            <w:vAlign w:val="center"/>
          </w:tcPr>
          <w:p w:rsidR="0081346A" w:rsidRPr="00015BA7" w:rsidRDefault="0081346A" w:rsidP="0081346A">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1881" w:type="dxa"/>
            <w:vAlign w:val="center"/>
          </w:tcPr>
          <w:p w:rsidR="0081346A" w:rsidRPr="00015BA7" w:rsidRDefault="0081346A" w:rsidP="0081346A">
            <w:pPr>
              <w:pStyle w:val="a3"/>
              <w:spacing w:line="276" w:lineRule="auto"/>
              <w:jc w:val="center"/>
            </w:pPr>
            <w:r w:rsidRPr="00015BA7">
              <w:t>0,10</w:t>
            </w:r>
          </w:p>
        </w:tc>
        <w:tc>
          <w:tcPr>
            <w:tcW w:w="1535" w:type="dxa"/>
            <w:vAlign w:val="center"/>
          </w:tcPr>
          <w:p w:rsidR="0081346A" w:rsidRPr="00015BA7" w:rsidRDefault="0081346A" w:rsidP="0081346A">
            <w:pPr>
              <w:pStyle w:val="a3"/>
              <w:spacing w:line="276" w:lineRule="auto"/>
              <w:jc w:val="center"/>
            </w:pPr>
            <w:r w:rsidRPr="00015BA7">
              <w:t>0,05</w:t>
            </w:r>
          </w:p>
        </w:tc>
        <w:tc>
          <w:tcPr>
            <w:tcW w:w="154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463" w:type="dxa"/>
            <w:vAlign w:val="center"/>
          </w:tcPr>
          <w:p w:rsidR="0081346A" w:rsidRPr="00256678" w:rsidRDefault="0081346A" w:rsidP="0081346A">
            <w:pPr>
              <w:spacing w:line="276" w:lineRule="auto"/>
              <w:ind w:left="-57" w:right="-57"/>
              <w:jc w:val="center"/>
              <w:rPr>
                <w:sz w:val="26"/>
                <w:szCs w:val="26"/>
              </w:rPr>
            </w:pPr>
            <w:r w:rsidRPr="00256678">
              <w:rPr>
                <w:sz w:val="26"/>
                <w:szCs w:val="26"/>
              </w:rPr>
              <w:t>-</w:t>
            </w:r>
          </w:p>
        </w:tc>
        <w:tc>
          <w:tcPr>
            <w:tcW w:w="1502" w:type="dxa"/>
            <w:vAlign w:val="center"/>
          </w:tcPr>
          <w:p w:rsidR="0081346A" w:rsidRPr="00015BA7" w:rsidRDefault="0081346A" w:rsidP="0081346A">
            <w:pPr>
              <w:pStyle w:val="a3"/>
              <w:spacing w:line="276" w:lineRule="auto"/>
              <w:jc w:val="center"/>
            </w:pPr>
            <w:r w:rsidRPr="00015BA7">
              <w:t>0,05</w:t>
            </w:r>
          </w:p>
        </w:tc>
      </w:tr>
    </w:tbl>
    <w:p w:rsidR="00FE0E61" w:rsidRDefault="00FE0E61" w:rsidP="00547A5D">
      <w:pPr>
        <w:spacing w:line="360" w:lineRule="auto"/>
        <w:ind w:firstLine="709"/>
        <w:jc w:val="both"/>
        <w:rPr>
          <w:sz w:val="26"/>
          <w:szCs w:val="26"/>
        </w:rPr>
      </w:pPr>
    </w:p>
    <w:p w:rsidR="002B4C5E" w:rsidRPr="005D6DFE" w:rsidRDefault="002B4C5E" w:rsidP="00047824">
      <w:pPr>
        <w:pStyle w:val="1"/>
        <w:tabs>
          <w:tab w:val="left" w:pos="1115"/>
        </w:tabs>
        <w:ind w:left="0" w:firstLine="0"/>
      </w:pPr>
      <w:bookmarkStart w:id="19" w:name="_Toc23425395"/>
      <w:r w:rsidRPr="00B62425">
        <w:lastRenderedPageBreak/>
        <w:t>2</w:t>
      </w:r>
      <w:r>
        <w:t>.2</w:t>
      </w:r>
      <w:r w:rsidRPr="005D6DFE">
        <w:t xml:space="preserve">. </w:t>
      </w:r>
      <w:r>
        <w:t>П</w:t>
      </w:r>
      <w:r w:rsidRPr="002B4C5E">
        <w:t>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19"/>
    </w:p>
    <w:p w:rsidR="002B4C5E" w:rsidRPr="005D6DFE" w:rsidRDefault="002B4C5E" w:rsidP="002B4C5E">
      <w:pPr>
        <w:pStyle w:val="a3"/>
        <w:rPr>
          <w:b/>
          <w:sz w:val="28"/>
        </w:rPr>
      </w:pPr>
    </w:p>
    <w:p w:rsidR="0081346A" w:rsidRDefault="0081346A" w:rsidP="0081346A">
      <w:pPr>
        <w:spacing w:line="360" w:lineRule="auto"/>
        <w:ind w:firstLine="709"/>
        <w:jc w:val="both"/>
        <w:rPr>
          <w:sz w:val="26"/>
          <w:szCs w:val="26"/>
        </w:rPr>
      </w:pPr>
      <w:r>
        <w:rPr>
          <w:sz w:val="26"/>
          <w:szCs w:val="26"/>
        </w:rPr>
        <w:t>Согласно данным администрации</w:t>
      </w:r>
      <w:r w:rsidRPr="00FE0E61">
        <w:rPr>
          <w:sz w:val="26"/>
          <w:szCs w:val="26"/>
        </w:rPr>
        <w:t xml:space="preserve"> </w:t>
      </w:r>
      <w:r>
        <w:rPr>
          <w:sz w:val="26"/>
          <w:szCs w:val="26"/>
        </w:rPr>
        <w:t xml:space="preserve">Одесского сельского поселения, </w:t>
      </w:r>
      <w:r w:rsidRPr="00FE0E61">
        <w:rPr>
          <w:sz w:val="26"/>
          <w:szCs w:val="26"/>
        </w:rPr>
        <w:t>предусматривается приро</w:t>
      </w:r>
      <w:r>
        <w:rPr>
          <w:sz w:val="26"/>
          <w:szCs w:val="26"/>
        </w:rPr>
        <w:t xml:space="preserve">ст спроса на тепловую мощность: в 2022 году прирост составит 0,167 Гкал/час, в 2023 году – 0,367 Гкал/час, в 2024 году – 1,17 Гкал/час. </w:t>
      </w:r>
      <w:r w:rsidR="002C4BED">
        <w:rPr>
          <w:sz w:val="26"/>
          <w:szCs w:val="26"/>
        </w:rPr>
        <w:t xml:space="preserve">Новые объекты будут подключаться к тепловым сетям </w:t>
      </w:r>
      <w:r w:rsidR="002C4BED" w:rsidRPr="00015BA7">
        <w:rPr>
          <w:sz w:val="26"/>
          <w:szCs w:val="26"/>
        </w:rPr>
        <w:t>котельн</w:t>
      </w:r>
      <w:r w:rsidR="002C4BED">
        <w:rPr>
          <w:sz w:val="26"/>
          <w:szCs w:val="26"/>
        </w:rPr>
        <w:t>ой</w:t>
      </w:r>
      <w:r w:rsidR="002C4BED" w:rsidRPr="00015BA7">
        <w:rPr>
          <w:sz w:val="26"/>
          <w:szCs w:val="26"/>
        </w:rPr>
        <w:t xml:space="preserve"> №1 МУП Тепловик</w:t>
      </w:r>
      <w:r w:rsidR="002C4BED">
        <w:rPr>
          <w:sz w:val="26"/>
          <w:szCs w:val="26"/>
        </w:rPr>
        <w:t>.</w:t>
      </w:r>
    </w:p>
    <w:p w:rsidR="00CE389D" w:rsidRPr="00CE389D" w:rsidRDefault="00CE389D" w:rsidP="00CE389D">
      <w:pPr>
        <w:spacing w:line="360" w:lineRule="auto"/>
        <w:ind w:firstLine="709"/>
        <w:jc w:val="both"/>
        <w:rPr>
          <w:sz w:val="26"/>
          <w:szCs w:val="26"/>
        </w:rPr>
      </w:pPr>
    </w:p>
    <w:p w:rsidR="00A04F8D" w:rsidRPr="005D6DFE" w:rsidRDefault="00A04F8D" w:rsidP="002C4BED">
      <w:pPr>
        <w:pStyle w:val="1"/>
        <w:tabs>
          <w:tab w:val="left" w:pos="1115"/>
        </w:tabs>
        <w:ind w:left="0" w:firstLine="0"/>
      </w:pPr>
      <w:bookmarkStart w:id="20" w:name="_Toc23425396"/>
      <w:r w:rsidRPr="00B62425">
        <w:t>2</w:t>
      </w:r>
      <w:r>
        <w:t>.3</w:t>
      </w:r>
      <w:r w:rsidRPr="005D6DFE">
        <w:t xml:space="preserve">. </w:t>
      </w:r>
      <w:r>
        <w:t>П</w:t>
      </w:r>
      <w:r w:rsidRPr="00A04F8D">
        <w:t>рогнозы перспективных удельных расходов тепловой энергии на отопление, вентиляцию и горячее водоснабжение</w:t>
      </w:r>
      <w:bookmarkEnd w:id="20"/>
    </w:p>
    <w:p w:rsidR="00A04F8D" w:rsidRDefault="00A04F8D" w:rsidP="00A04F8D">
      <w:pPr>
        <w:spacing w:line="360" w:lineRule="auto"/>
        <w:ind w:firstLine="709"/>
        <w:jc w:val="both"/>
        <w:rPr>
          <w:sz w:val="26"/>
          <w:szCs w:val="26"/>
        </w:rPr>
      </w:pPr>
    </w:p>
    <w:p w:rsidR="00A04F8D" w:rsidRPr="00A04F8D" w:rsidRDefault="00A04F8D" w:rsidP="00A04F8D">
      <w:pPr>
        <w:spacing w:line="360" w:lineRule="auto"/>
        <w:ind w:firstLine="709"/>
        <w:jc w:val="both"/>
        <w:rPr>
          <w:sz w:val="26"/>
          <w:szCs w:val="26"/>
        </w:rPr>
      </w:pPr>
      <w:r w:rsidRPr="00A04F8D">
        <w:rPr>
          <w:sz w:val="26"/>
          <w:szCs w:val="26"/>
        </w:rPr>
        <w:t>При расчете удельных показателей учтены:</w:t>
      </w:r>
    </w:p>
    <w:p w:rsidR="00A04F8D" w:rsidRPr="00A04F8D" w:rsidRDefault="00A04F8D" w:rsidP="00A04F8D">
      <w:pPr>
        <w:spacing w:line="360" w:lineRule="auto"/>
        <w:ind w:firstLine="709"/>
        <w:jc w:val="both"/>
        <w:rPr>
          <w:sz w:val="26"/>
          <w:szCs w:val="26"/>
        </w:rPr>
      </w:pPr>
      <w:r w:rsidRPr="00A04F8D">
        <w:rPr>
          <w:sz w:val="26"/>
          <w:szCs w:val="26"/>
        </w:rPr>
        <w:t>1.</w:t>
      </w:r>
      <w:r w:rsidRPr="00A04F8D">
        <w:rPr>
          <w:sz w:val="26"/>
          <w:szCs w:val="26"/>
        </w:rPr>
        <w:tab/>
        <w:t>Требования Постановления Правительства Российской Федерации от 23 мая 2006 г. № 306 (в редакции постановления Правительства Российской Федерации от 28 марта 2012 г. № 258) для жилых зданий нового строительства.</w:t>
      </w:r>
    </w:p>
    <w:p w:rsidR="00A04F8D" w:rsidRPr="00A04F8D" w:rsidRDefault="00A04F8D" w:rsidP="00A04F8D">
      <w:pPr>
        <w:spacing w:line="360" w:lineRule="auto"/>
        <w:ind w:firstLine="709"/>
        <w:jc w:val="both"/>
        <w:rPr>
          <w:sz w:val="26"/>
          <w:szCs w:val="26"/>
        </w:rPr>
      </w:pPr>
      <w:r w:rsidRPr="00A04F8D">
        <w:rPr>
          <w:sz w:val="26"/>
          <w:szCs w:val="26"/>
        </w:rPr>
        <w:t>2.</w:t>
      </w:r>
      <w:r w:rsidRPr="00A04F8D">
        <w:rPr>
          <w:sz w:val="26"/>
          <w:szCs w:val="26"/>
        </w:rPr>
        <w:tab/>
        <w:t>Требования СНиП 23-02-2003 «Тепловая защита зданий» для общественных зданий и зданий производственного назначения.</w:t>
      </w:r>
    </w:p>
    <w:p w:rsidR="00A04F8D" w:rsidRPr="00A04F8D" w:rsidRDefault="00A04F8D" w:rsidP="00A04F8D">
      <w:pPr>
        <w:spacing w:line="360" w:lineRule="auto"/>
        <w:ind w:firstLine="709"/>
        <w:jc w:val="both"/>
        <w:rPr>
          <w:sz w:val="26"/>
          <w:szCs w:val="26"/>
        </w:rPr>
      </w:pPr>
      <w:r w:rsidRPr="00A04F8D">
        <w:rPr>
          <w:sz w:val="26"/>
          <w:szCs w:val="26"/>
        </w:rPr>
        <w:t>3.</w:t>
      </w:r>
      <w:r w:rsidRPr="00A04F8D">
        <w:rPr>
          <w:sz w:val="26"/>
          <w:szCs w:val="26"/>
        </w:rPr>
        <w:tab/>
        <w:t>Требования Постановления Правительства РФ от 25.01.2011 №18, предусматривающие поэтапное снижение нормативов теплопотребления.</w:t>
      </w:r>
    </w:p>
    <w:p w:rsidR="00A04F8D" w:rsidRPr="00A04F8D" w:rsidRDefault="00A04F8D" w:rsidP="00A04F8D">
      <w:pPr>
        <w:spacing w:line="360" w:lineRule="auto"/>
        <w:ind w:firstLine="709"/>
        <w:jc w:val="both"/>
        <w:rPr>
          <w:sz w:val="26"/>
          <w:szCs w:val="26"/>
        </w:rPr>
      </w:pPr>
      <w:r w:rsidRPr="00A04F8D">
        <w:rPr>
          <w:sz w:val="26"/>
          <w:szCs w:val="26"/>
        </w:rPr>
        <w:t>4.</w:t>
      </w:r>
      <w:r w:rsidRPr="00A04F8D">
        <w:rPr>
          <w:sz w:val="26"/>
          <w:szCs w:val="26"/>
        </w:rPr>
        <w:tab/>
        <w:t>Сохранение показателей теплопотребления для строящихся в настоящее время зданий, вводимых в 2012-2013 гг., в проекты  которых  заложены  устаревшие нормативы.</w:t>
      </w:r>
    </w:p>
    <w:p w:rsidR="00A04F8D" w:rsidRPr="00A04F8D" w:rsidRDefault="00A04F8D" w:rsidP="00A04F8D">
      <w:pPr>
        <w:spacing w:line="360" w:lineRule="auto"/>
        <w:ind w:firstLine="709"/>
        <w:jc w:val="both"/>
        <w:rPr>
          <w:sz w:val="26"/>
          <w:szCs w:val="26"/>
        </w:rPr>
      </w:pPr>
      <w:r w:rsidRPr="00A04F8D">
        <w:rPr>
          <w:sz w:val="26"/>
          <w:szCs w:val="26"/>
        </w:rPr>
        <w:t>Данные строительные нормы и правила устанавливают требования к тепловой защите зданий в целях экономии энергии при обеспечении санитарно- гигиенических и оптимальных параметров микроклимата помещений и долговечности ограждающих конструкций зданий и сооружений.</w:t>
      </w:r>
    </w:p>
    <w:p w:rsidR="00A04F8D" w:rsidRPr="00A04F8D" w:rsidRDefault="00A04F8D" w:rsidP="00A04F8D">
      <w:pPr>
        <w:spacing w:line="360" w:lineRule="auto"/>
        <w:ind w:firstLine="709"/>
        <w:jc w:val="both"/>
        <w:rPr>
          <w:sz w:val="26"/>
          <w:szCs w:val="26"/>
        </w:rPr>
      </w:pPr>
      <w:r w:rsidRPr="00A04F8D">
        <w:rPr>
          <w:sz w:val="26"/>
          <w:szCs w:val="26"/>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A04F8D" w:rsidRPr="00A04F8D" w:rsidRDefault="00A04F8D" w:rsidP="00A04F8D">
      <w:pPr>
        <w:spacing w:line="360" w:lineRule="auto"/>
        <w:ind w:firstLine="709"/>
        <w:jc w:val="both"/>
        <w:rPr>
          <w:sz w:val="26"/>
          <w:szCs w:val="26"/>
        </w:rPr>
      </w:pPr>
      <w:r w:rsidRPr="00A04F8D">
        <w:rPr>
          <w:sz w:val="26"/>
          <w:szCs w:val="26"/>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w:t>
      </w:r>
      <w:r w:rsidRPr="00A04F8D">
        <w:rPr>
          <w:sz w:val="26"/>
          <w:szCs w:val="26"/>
        </w:rPr>
        <w:lastRenderedPageBreak/>
        <w:t>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rsidR="00A04F8D" w:rsidRPr="00A04F8D" w:rsidRDefault="00A04F8D" w:rsidP="00A04F8D">
      <w:pPr>
        <w:spacing w:line="360" w:lineRule="auto"/>
        <w:ind w:firstLine="709"/>
        <w:jc w:val="both"/>
        <w:rPr>
          <w:sz w:val="26"/>
          <w:szCs w:val="26"/>
        </w:rPr>
      </w:pPr>
      <w:r w:rsidRPr="00A04F8D">
        <w:rPr>
          <w:sz w:val="26"/>
          <w:szCs w:val="26"/>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A04F8D" w:rsidRPr="00A04F8D" w:rsidRDefault="00A04F8D" w:rsidP="00A04F8D">
      <w:pPr>
        <w:spacing w:line="360" w:lineRule="auto"/>
        <w:ind w:firstLine="709"/>
        <w:jc w:val="both"/>
        <w:rPr>
          <w:sz w:val="26"/>
          <w:szCs w:val="26"/>
        </w:rPr>
      </w:pPr>
      <w:r w:rsidRPr="00A04F8D">
        <w:rPr>
          <w:sz w:val="26"/>
          <w:szCs w:val="26"/>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62425" w:rsidRDefault="002C4BED" w:rsidP="00547A5D">
      <w:pPr>
        <w:spacing w:line="360" w:lineRule="auto"/>
        <w:ind w:firstLine="709"/>
        <w:jc w:val="both"/>
        <w:rPr>
          <w:sz w:val="26"/>
          <w:szCs w:val="26"/>
        </w:rPr>
      </w:pPr>
      <w:r>
        <w:rPr>
          <w:sz w:val="26"/>
          <w:szCs w:val="26"/>
        </w:rPr>
        <w:t>И</w:t>
      </w:r>
      <w:r w:rsidR="00A04F8D" w:rsidRPr="00A04F8D">
        <w:rPr>
          <w:sz w:val="26"/>
          <w:szCs w:val="26"/>
        </w:rPr>
        <w:t>зменений удельных расходов тепловой энергии на отопление, вентиляцию и горячее водоснабжение не ожидается.</w:t>
      </w:r>
    </w:p>
    <w:p w:rsidR="00A04F8D" w:rsidRDefault="00A04F8D" w:rsidP="00547A5D">
      <w:pPr>
        <w:spacing w:line="360" w:lineRule="auto"/>
        <w:ind w:firstLine="709"/>
        <w:jc w:val="both"/>
        <w:rPr>
          <w:sz w:val="26"/>
          <w:szCs w:val="26"/>
        </w:rPr>
      </w:pPr>
    </w:p>
    <w:p w:rsidR="00A04F8D" w:rsidRDefault="00A04F8D" w:rsidP="00A04F8D">
      <w:pPr>
        <w:pStyle w:val="1"/>
        <w:tabs>
          <w:tab w:val="left" w:pos="1115"/>
        </w:tabs>
        <w:ind w:left="0" w:firstLine="0"/>
      </w:pPr>
      <w:bookmarkStart w:id="21" w:name="_Toc23425397"/>
      <w:r w:rsidRPr="00B62425">
        <w:t>2</w:t>
      </w:r>
      <w:r>
        <w:t>.4</w:t>
      </w:r>
      <w:r w:rsidRPr="005D6DFE">
        <w:t xml:space="preserve">. </w:t>
      </w:r>
      <w:r>
        <w:t>П</w:t>
      </w:r>
      <w:r w:rsidRPr="00A04F8D">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21"/>
    </w:p>
    <w:p w:rsidR="00A04F8D" w:rsidRDefault="00A04F8D" w:rsidP="00547A5D">
      <w:pPr>
        <w:spacing w:line="360" w:lineRule="auto"/>
        <w:ind w:firstLine="709"/>
        <w:jc w:val="both"/>
        <w:rPr>
          <w:sz w:val="26"/>
          <w:szCs w:val="26"/>
        </w:rPr>
      </w:pPr>
    </w:p>
    <w:p w:rsidR="002C4BED" w:rsidRDefault="002C4BED" w:rsidP="002C4BED">
      <w:pPr>
        <w:spacing w:line="360" w:lineRule="auto"/>
        <w:ind w:firstLine="709"/>
        <w:jc w:val="both"/>
        <w:rPr>
          <w:sz w:val="26"/>
          <w:szCs w:val="26"/>
        </w:rPr>
      </w:pPr>
      <w:r>
        <w:rPr>
          <w:sz w:val="26"/>
          <w:szCs w:val="26"/>
        </w:rPr>
        <w:t>Согласно данным администрации</w:t>
      </w:r>
      <w:r w:rsidRPr="00FE0E61">
        <w:rPr>
          <w:sz w:val="26"/>
          <w:szCs w:val="26"/>
        </w:rPr>
        <w:t xml:space="preserve"> </w:t>
      </w:r>
      <w:r>
        <w:rPr>
          <w:sz w:val="26"/>
          <w:szCs w:val="26"/>
        </w:rPr>
        <w:t xml:space="preserve">Одесского сельского поселения, </w:t>
      </w:r>
      <w:r w:rsidRPr="00FE0E61">
        <w:rPr>
          <w:sz w:val="26"/>
          <w:szCs w:val="26"/>
        </w:rPr>
        <w:t>предусматривается приро</w:t>
      </w:r>
      <w:r>
        <w:rPr>
          <w:sz w:val="26"/>
          <w:szCs w:val="26"/>
        </w:rPr>
        <w:t xml:space="preserve">ст спроса на тепловую мощность: в 2022 году прирост составит 0,167 Гкал/час, в 2023 году – 0,367 Гкал/час, в 2024 году – 1,17 Гкал/час. Новые объекты будут подключаться к тепловым сетям </w:t>
      </w:r>
      <w:r w:rsidRPr="00015BA7">
        <w:rPr>
          <w:sz w:val="26"/>
          <w:szCs w:val="26"/>
        </w:rPr>
        <w:t>котельн</w:t>
      </w:r>
      <w:r>
        <w:rPr>
          <w:sz w:val="26"/>
          <w:szCs w:val="26"/>
        </w:rPr>
        <w:t>ой</w:t>
      </w:r>
      <w:r w:rsidRPr="00015BA7">
        <w:rPr>
          <w:sz w:val="26"/>
          <w:szCs w:val="26"/>
        </w:rPr>
        <w:t xml:space="preserve"> №1 МУП Тепловик</w:t>
      </w:r>
      <w:r>
        <w:rPr>
          <w:sz w:val="26"/>
          <w:szCs w:val="26"/>
        </w:rPr>
        <w:t>.</w:t>
      </w:r>
    </w:p>
    <w:p w:rsidR="00A04F8D" w:rsidRDefault="00A04F8D" w:rsidP="00547A5D">
      <w:pPr>
        <w:spacing w:line="360" w:lineRule="auto"/>
        <w:ind w:firstLine="709"/>
        <w:jc w:val="both"/>
        <w:rPr>
          <w:sz w:val="26"/>
          <w:szCs w:val="26"/>
        </w:rPr>
      </w:pPr>
    </w:p>
    <w:p w:rsidR="00A04F8D" w:rsidRDefault="00A04F8D" w:rsidP="00A04F8D">
      <w:pPr>
        <w:pStyle w:val="1"/>
        <w:tabs>
          <w:tab w:val="left" w:pos="1115"/>
        </w:tabs>
        <w:ind w:left="0" w:firstLine="0"/>
      </w:pPr>
      <w:bookmarkStart w:id="22" w:name="_Toc23425398"/>
      <w:r w:rsidRPr="00B62425">
        <w:t>2</w:t>
      </w:r>
      <w:r>
        <w:t>.5</w:t>
      </w:r>
      <w:r w:rsidRPr="005D6DFE">
        <w:t xml:space="preserve">. </w:t>
      </w:r>
      <w:r w:rsidR="00984F04">
        <w:rPr>
          <w:lang w:eastAsia="zh-CN"/>
        </w:rPr>
        <w:t>П</w:t>
      </w:r>
      <w:r w:rsidR="00984F04" w:rsidRPr="001F1CC0">
        <w:rPr>
          <w:lang w:eastAsia="zh-CN"/>
        </w:rPr>
        <w:t>рогнозы приростов объемов потребления тепловой энергии (мощности) и теплоносителя с разделением по видам теплопотребления в расчетных</w:t>
      </w:r>
      <w:r w:rsidR="00984F04">
        <w:rPr>
          <w:lang w:eastAsia="zh-CN"/>
        </w:rPr>
        <w:t xml:space="preserve"> </w:t>
      </w:r>
      <w:r w:rsidR="00984F04" w:rsidRPr="00A04F8D">
        <w:rPr>
          <w:lang w:eastAsia="zh-CN"/>
        </w:rPr>
        <w:t>элементах территориального деления и в зонах действия индивидуального теплоснабжения на каждом этапе</w:t>
      </w:r>
      <w:bookmarkEnd w:id="22"/>
    </w:p>
    <w:p w:rsidR="00A04F8D" w:rsidRDefault="00A04F8D" w:rsidP="00547A5D">
      <w:pPr>
        <w:spacing w:line="360" w:lineRule="auto"/>
        <w:ind w:firstLine="709"/>
        <w:jc w:val="both"/>
        <w:rPr>
          <w:sz w:val="26"/>
          <w:szCs w:val="26"/>
        </w:rPr>
      </w:pPr>
    </w:p>
    <w:p w:rsidR="00A04F8D" w:rsidRDefault="00984F04" w:rsidP="00547A5D">
      <w:pPr>
        <w:spacing w:line="360" w:lineRule="auto"/>
        <w:ind w:firstLine="709"/>
        <w:jc w:val="both"/>
        <w:rPr>
          <w:sz w:val="26"/>
          <w:szCs w:val="26"/>
        </w:rPr>
      </w:pPr>
      <w:r w:rsidRPr="00A04F8D">
        <w:rPr>
          <w:sz w:val="26"/>
          <w:szCs w:val="26"/>
        </w:rPr>
        <w:t>По информации, предоставленной администрацией</w:t>
      </w:r>
      <w:r w:rsidR="002C4BED">
        <w:rPr>
          <w:sz w:val="26"/>
          <w:szCs w:val="26"/>
        </w:rPr>
        <w:t xml:space="preserve"> Одесского сельского поселения,</w:t>
      </w:r>
      <w:r w:rsidRPr="00A04F8D">
        <w:rPr>
          <w:sz w:val="26"/>
          <w:szCs w:val="26"/>
        </w:rPr>
        <w:t xml:space="preserve"> </w:t>
      </w:r>
      <w:r w:rsidR="002C4BED" w:rsidRPr="002C4BED">
        <w:rPr>
          <w:sz w:val="26"/>
          <w:szCs w:val="26"/>
        </w:rPr>
        <w:t>в зонах действия индивидуального теплоснабжения</w:t>
      </w:r>
      <w:r w:rsidRPr="00A04F8D">
        <w:rPr>
          <w:sz w:val="26"/>
          <w:szCs w:val="26"/>
        </w:rPr>
        <w:t xml:space="preserve"> </w:t>
      </w:r>
      <w:r>
        <w:rPr>
          <w:sz w:val="26"/>
          <w:szCs w:val="26"/>
        </w:rPr>
        <w:t>приросты объемов потребления</w:t>
      </w:r>
      <w:r w:rsidRPr="00A04F8D">
        <w:rPr>
          <w:sz w:val="26"/>
          <w:szCs w:val="26"/>
        </w:rPr>
        <w:t xml:space="preserve"> тепловой энергии на отопление, вентиляцию и горячее водоснабжение не ожидается.</w:t>
      </w:r>
      <w:r>
        <w:rPr>
          <w:sz w:val="26"/>
          <w:szCs w:val="26"/>
        </w:rPr>
        <w:t xml:space="preserve"> </w:t>
      </w:r>
    </w:p>
    <w:p w:rsidR="00A04F8D" w:rsidRDefault="00A04F8D" w:rsidP="00A04F8D">
      <w:pPr>
        <w:pStyle w:val="1"/>
        <w:tabs>
          <w:tab w:val="left" w:pos="1115"/>
        </w:tabs>
        <w:ind w:left="0" w:firstLine="0"/>
      </w:pPr>
      <w:bookmarkStart w:id="23" w:name="_Toc23425399"/>
      <w:r w:rsidRPr="00B62425">
        <w:t>2</w:t>
      </w:r>
      <w:r>
        <w:t>.6</w:t>
      </w:r>
      <w:r w:rsidRPr="005D6DFE">
        <w:t xml:space="preserve">. </w:t>
      </w:r>
      <w:r w:rsidR="00984F04">
        <w:t>П</w:t>
      </w:r>
      <w:r w:rsidR="00984F04" w:rsidRPr="00984F04">
        <w:t>рогнозы приростов объемов потребления тепловой энергии (мощности) и теплоносителя объектами, расположенными в производственных зонах</w:t>
      </w:r>
      <w:bookmarkEnd w:id="23"/>
    </w:p>
    <w:p w:rsidR="00A04F8D" w:rsidRDefault="00A04F8D" w:rsidP="00547A5D">
      <w:pPr>
        <w:spacing w:line="360" w:lineRule="auto"/>
        <w:ind w:firstLine="709"/>
        <w:jc w:val="both"/>
        <w:rPr>
          <w:sz w:val="26"/>
          <w:szCs w:val="26"/>
        </w:rPr>
      </w:pPr>
    </w:p>
    <w:p w:rsidR="00A04F8D" w:rsidRDefault="00984F04" w:rsidP="00547A5D">
      <w:pPr>
        <w:spacing w:line="360" w:lineRule="auto"/>
        <w:ind w:firstLine="709"/>
        <w:jc w:val="both"/>
        <w:rPr>
          <w:sz w:val="26"/>
          <w:szCs w:val="26"/>
        </w:rPr>
      </w:pPr>
      <w:r w:rsidRPr="00984F04">
        <w:rPr>
          <w:sz w:val="26"/>
          <w:szCs w:val="26"/>
        </w:rPr>
        <w:lastRenderedPageBreak/>
        <w:t xml:space="preserve">По информации, предоставленной администрацией </w:t>
      </w:r>
      <w:r w:rsidR="002C4BED">
        <w:rPr>
          <w:sz w:val="26"/>
          <w:szCs w:val="26"/>
        </w:rPr>
        <w:t>Одесского сельского поселения</w:t>
      </w:r>
      <w:r w:rsidRPr="00984F04">
        <w:rPr>
          <w:sz w:val="26"/>
          <w:szCs w:val="26"/>
        </w:rPr>
        <w:t>, приросты объемов потребления тепловой энергии на отопление, вентиляцию и горячее водоснабжение</w:t>
      </w:r>
      <w:r w:rsidR="002C4BED">
        <w:rPr>
          <w:sz w:val="26"/>
          <w:szCs w:val="26"/>
        </w:rPr>
        <w:t xml:space="preserve"> </w:t>
      </w:r>
      <w:r w:rsidR="002C4BED" w:rsidRPr="002C4BED">
        <w:rPr>
          <w:sz w:val="26"/>
          <w:szCs w:val="26"/>
        </w:rPr>
        <w:t>объектами, расположенными в производственных зонах</w:t>
      </w:r>
      <w:r w:rsidR="002C4BED">
        <w:rPr>
          <w:sz w:val="26"/>
          <w:szCs w:val="26"/>
        </w:rPr>
        <w:t>,</w:t>
      </w:r>
      <w:r w:rsidRPr="00984F04">
        <w:rPr>
          <w:sz w:val="26"/>
          <w:szCs w:val="26"/>
        </w:rPr>
        <w:t xml:space="preserve"> не ожидается. </w:t>
      </w:r>
    </w:p>
    <w:p w:rsidR="00B62425" w:rsidRDefault="00B62425" w:rsidP="00547A5D">
      <w:pPr>
        <w:spacing w:line="360" w:lineRule="auto"/>
        <w:ind w:firstLine="709"/>
        <w:jc w:val="both"/>
        <w:rPr>
          <w:sz w:val="26"/>
          <w:szCs w:val="26"/>
        </w:rPr>
      </w:pPr>
    </w:p>
    <w:p w:rsidR="005105B3" w:rsidRDefault="005105B3">
      <w:pPr>
        <w:rPr>
          <w:b/>
          <w:bCs/>
          <w:sz w:val="26"/>
          <w:szCs w:val="26"/>
        </w:rPr>
      </w:pPr>
      <w:r>
        <w:br w:type="page"/>
      </w:r>
    </w:p>
    <w:p w:rsidR="0084444C" w:rsidRPr="0084444C" w:rsidRDefault="0084444C" w:rsidP="0084444C">
      <w:pPr>
        <w:pStyle w:val="1"/>
        <w:tabs>
          <w:tab w:val="left" w:pos="1050"/>
        </w:tabs>
        <w:spacing w:before="61" w:line="357" w:lineRule="auto"/>
        <w:ind w:left="0" w:right="149" w:firstLine="0"/>
        <w:jc w:val="left"/>
      </w:pPr>
      <w:bookmarkStart w:id="24" w:name="_Toc23425400"/>
      <w:r w:rsidRPr="005D6DFE">
        <w:lastRenderedPageBreak/>
        <w:t xml:space="preserve">Глава </w:t>
      </w:r>
      <w:r>
        <w:t>3</w:t>
      </w:r>
      <w:r w:rsidRPr="005D6DFE">
        <w:t xml:space="preserve">. </w:t>
      </w:r>
      <w:r w:rsidRPr="0084444C">
        <w:t xml:space="preserve">Электронная модель системы теплоснабжения </w:t>
      </w:r>
      <w:r w:rsidR="00401201">
        <w:t>Одесское сельское поселение</w:t>
      </w:r>
      <w:bookmarkEnd w:id="24"/>
    </w:p>
    <w:p w:rsidR="0084444C" w:rsidRPr="005D6DFE" w:rsidRDefault="0084444C" w:rsidP="0084444C">
      <w:pPr>
        <w:pStyle w:val="a3"/>
        <w:rPr>
          <w:b/>
          <w:sz w:val="28"/>
        </w:rPr>
      </w:pPr>
    </w:p>
    <w:p w:rsidR="007E50C2" w:rsidRPr="007E50C2" w:rsidRDefault="007E50C2" w:rsidP="0084444C">
      <w:pPr>
        <w:spacing w:line="360" w:lineRule="auto"/>
        <w:ind w:firstLine="709"/>
        <w:jc w:val="both"/>
        <w:rPr>
          <w:sz w:val="26"/>
          <w:szCs w:val="26"/>
        </w:rPr>
      </w:pPr>
      <w:r w:rsidRPr="007E50C2">
        <w:rPr>
          <w:sz w:val="26"/>
          <w:szCs w:val="26"/>
        </w:rPr>
        <w:t xml:space="preserve">В соответствии с Постановлением Правительства № 154 от 12.22012 г., при разработке схем </w:t>
      </w:r>
      <w:r w:rsidRPr="007E50C2">
        <w:rPr>
          <w:bCs/>
          <w:sz w:val="26"/>
          <w:szCs w:val="26"/>
        </w:rPr>
        <w:t>теплоснабжения</w:t>
      </w:r>
      <w:r w:rsidRPr="007E50C2">
        <w:rPr>
          <w:sz w:val="26"/>
          <w:szCs w:val="26"/>
        </w:rPr>
        <w:t xml:space="preserve"> </w:t>
      </w:r>
      <w:r w:rsidRPr="007E50C2">
        <w:rPr>
          <w:bCs/>
          <w:sz w:val="26"/>
          <w:szCs w:val="26"/>
        </w:rPr>
        <w:t>поселений</w:t>
      </w:r>
      <w:r w:rsidRPr="007E50C2">
        <w:rPr>
          <w:sz w:val="26"/>
          <w:szCs w:val="26"/>
        </w:rPr>
        <w:t xml:space="preserve"> </w:t>
      </w:r>
      <w:r w:rsidRPr="007E50C2">
        <w:rPr>
          <w:bCs/>
          <w:sz w:val="26"/>
          <w:szCs w:val="26"/>
        </w:rPr>
        <w:t>с</w:t>
      </w:r>
      <w:r w:rsidRPr="007E50C2">
        <w:rPr>
          <w:sz w:val="26"/>
          <w:szCs w:val="26"/>
        </w:rPr>
        <w:t xml:space="preserve"> </w:t>
      </w:r>
      <w:r w:rsidRPr="007E50C2">
        <w:rPr>
          <w:bCs/>
          <w:sz w:val="26"/>
          <w:szCs w:val="26"/>
        </w:rPr>
        <w:t>численностью</w:t>
      </w:r>
      <w:r w:rsidRPr="007E50C2">
        <w:rPr>
          <w:sz w:val="26"/>
          <w:szCs w:val="26"/>
        </w:rPr>
        <w:t xml:space="preserve"> </w:t>
      </w:r>
      <w:r w:rsidRPr="007E50C2">
        <w:rPr>
          <w:bCs/>
          <w:sz w:val="26"/>
          <w:szCs w:val="26"/>
        </w:rPr>
        <w:t xml:space="preserve">населения </w:t>
      </w:r>
      <w:r w:rsidRPr="007E50C2">
        <w:rPr>
          <w:sz w:val="26"/>
          <w:szCs w:val="26"/>
        </w:rPr>
        <w:t xml:space="preserve">до 100 тыс. человек, создание </w:t>
      </w:r>
      <w:r w:rsidRPr="007E50C2">
        <w:rPr>
          <w:bCs/>
          <w:sz w:val="26"/>
          <w:szCs w:val="26"/>
        </w:rPr>
        <w:t>электронной</w:t>
      </w:r>
      <w:r w:rsidRPr="007E50C2">
        <w:rPr>
          <w:sz w:val="26"/>
          <w:szCs w:val="26"/>
        </w:rPr>
        <w:t xml:space="preserve"> </w:t>
      </w:r>
      <w:r w:rsidRPr="007E50C2">
        <w:rPr>
          <w:bCs/>
          <w:sz w:val="26"/>
          <w:szCs w:val="26"/>
        </w:rPr>
        <w:t>модели</w:t>
      </w:r>
      <w:r w:rsidRPr="007E50C2">
        <w:rPr>
          <w:sz w:val="26"/>
          <w:szCs w:val="26"/>
        </w:rPr>
        <w:t xml:space="preserve"> системы </w:t>
      </w:r>
      <w:r w:rsidRPr="007E50C2">
        <w:rPr>
          <w:bCs/>
          <w:sz w:val="26"/>
          <w:szCs w:val="26"/>
        </w:rPr>
        <w:t>теплоснабжения</w:t>
      </w:r>
      <w:r w:rsidRPr="007E50C2">
        <w:rPr>
          <w:sz w:val="26"/>
          <w:szCs w:val="26"/>
        </w:rPr>
        <w:t xml:space="preserve"> </w:t>
      </w:r>
      <w:r w:rsidRPr="007E50C2">
        <w:rPr>
          <w:bCs/>
          <w:sz w:val="26"/>
          <w:szCs w:val="26"/>
        </w:rPr>
        <w:t>поселения</w:t>
      </w:r>
      <w:r w:rsidRPr="007E50C2">
        <w:rPr>
          <w:sz w:val="26"/>
          <w:szCs w:val="26"/>
        </w:rPr>
        <w:t xml:space="preserve"> не является обязательным.</w:t>
      </w:r>
    </w:p>
    <w:p w:rsidR="00562494" w:rsidRDefault="00562494" w:rsidP="00547A5D">
      <w:pPr>
        <w:spacing w:line="360" w:lineRule="auto"/>
        <w:ind w:firstLine="709"/>
        <w:jc w:val="both"/>
        <w:rPr>
          <w:sz w:val="26"/>
          <w:szCs w:val="26"/>
        </w:rPr>
        <w:sectPr w:rsidR="00562494" w:rsidSect="007F5088">
          <w:pgSz w:w="11910" w:h="16840"/>
          <w:pgMar w:top="640" w:right="711" w:bottom="800" w:left="1134" w:header="0" w:footer="610" w:gutter="0"/>
          <w:cols w:space="720"/>
        </w:sectPr>
      </w:pPr>
    </w:p>
    <w:p w:rsidR="00562494" w:rsidRPr="005D6DFE" w:rsidRDefault="00562494" w:rsidP="007E1075">
      <w:pPr>
        <w:pStyle w:val="1"/>
        <w:tabs>
          <w:tab w:val="left" w:pos="1050"/>
        </w:tabs>
        <w:spacing w:before="61" w:line="357" w:lineRule="auto"/>
        <w:ind w:left="0" w:right="149" w:firstLine="0"/>
      </w:pPr>
      <w:bookmarkStart w:id="25" w:name="_Toc23425401"/>
      <w:r w:rsidRPr="00DD6293">
        <w:lastRenderedPageBreak/>
        <w:t xml:space="preserve">Глава 4. </w:t>
      </w:r>
      <w:r w:rsidR="007E1075" w:rsidRPr="00DD6293">
        <w:t>Существующие и перспективные балансы тепловой мощности источников тепловой энергии и тепловой нагрузки потребителей</w:t>
      </w:r>
      <w:bookmarkEnd w:id="25"/>
    </w:p>
    <w:p w:rsidR="00562494" w:rsidRPr="005D6DFE" w:rsidRDefault="00562494" w:rsidP="00562494">
      <w:pPr>
        <w:pStyle w:val="a3"/>
        <w:spacing w:before="5"/>
        <w:rPr>
          <w:b/>
          <w:sz w:val="39"/>
        </w:rPr>
      </w:pPr>
    </w:p>
    <w:p w:rsidR="00562494" w:rsidRPr="005D6DFE" w:rsidRDefault="00562494" w:rsidP="007E1075">
      <w:pPr>
        <w:pStyle w:val="1"/>
        <w:tabs>
          <w:tab w:val="left" w:pos="1115"/>
        </w:tabs>
        <w:ind w:left="0" w:firstLine="0"/>
      </w:pPr>
      <w:bookmarkStart w:id="26" w:name="_Toc23425402"/>
      <w:r w:rsidRPr="00562494">
        <w:t>4</w:t>
      </w:r>
      <w:r>
        <w:t>.</w:t>
      </w:r>
      <w:r w:rsidRPr="005D6DFE">
        <w:t xml:space="preserve">1. </w:t>
      </w:r>
      <w:r w:rsidR="000D5618">
        <w:t>Б</w:t>
      </w:r>
      <w:r w:rsidR="007E1075" w:rsidRPr="007E1075">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6"/>
    </w:p>
    <w:p w:rsidR="00562494" w:rsidRPr="005D6DFE" w:rsidRDefault="00562494" w:rsidP="00562494">
      <w:pPr>
        <w:pStyle w:val="a3"/>
        <w:rPr>
          <w:b/>
          <w:sz w:val="28"/>
        </w:rPr>
      </w:pPr>
    </w:p>
    <w:p w:rsidR="008671AD" w:rsidRPr="008671AD" w:rsidRDefault="008671AD" w:rsidP="008671AD">
      <w:pPr>
        <w:spacing w:line="360" w:lineRule="auto"/>
        <w:ind w:firstLine="709"/>
        <w:jc w:val="both"/>
        <w:rPr>
          <w:sz w:val="26"/>
          <w:szCs w:val="26"/>
        </w:rPr>
      </w:pPr>
      <w:r w:rsidRPr="008671AD">
        <w:rPr>
          <w:sz w:val="26"/>
          <w:szCs w:val="26"/>
        </w:rPr>
        <w:t>Расходная часть баланса тепловой мощности по каждому источнику в зоне его действия складывается из максимума тепловой нагрузки, присоединенной к тепловым сетям источника, потерь в тепловых сетях при максимуме тепловой нагрузки и расчетного резерва тепловой мощности.</w:t>
      </w:r>
    </w:p>
    <w:p w:rsidR="008671AD" w:rsidRPr="008671AD" w:rsidRDefault="008671AD" w:rsidP="008671AD">
      <w:pPr>
        <w:spacing w:line="360" w:lineRule="auto"/>
        <w:ind w:firstLine="709"/>
        <w:jc w:val="both"/>
        <w:rPr>
          <w:sz w:val="26"/>
          <w:szCs w:val="26"/>
        </w:rPr>
      </w:pPr>
      <w:r w:rsidRPr="008671AD">
        <w:rPr>
          <w:sz w:val="26"/>
          <w:szCs w:val="26"/>
        </w:rPr>
        <w:t>Расчетный резерв тепловой мощности определяется исходя из схемы связности тепловых сетей, определяющих зоны действия отдельных источников тепла. Он складывается из мощностей:</w:t>
      </w:r>
    </w:p>
    <w:p w:rsidR="008671AD" w:rsidRPr="008671AD" w:rsidRDefault="008671AD" w:rsidP="008671AD">
      <w:pPr>
        <w:spacing w:line="360" w:lineRule="auto"/>
        <w:ind w:firstLine="709"/>
        <w:jc w:val="both"/>
        <w:rPr>
          <w:sz w:val="26"/>
          <w:szCs w:val="26"/>
        </w:rPr>
      </w:pPr>
      <w:r w:rsidRPr="008671AD">
        <w:rPr>
          <w:sz w:val="26"/>
          <w:szCs w:val="26"/>
        </w:rPr>
        <w:t>-</w:t>
      </w:r>
      <w:r w:rsidRPr="008671AD">
        <w:rPr>
          <w:sz w:val="26"/>
          <w:szCs w:val="26"/>
        </w:rPr>
        <w:tab/>
        <w:t>ремонтного резерва, предназначенного для возмещения тепловой мощности оборудования источников тепла</w:t>
      </w:r>
      <w:r>
        <w:rPr>
          <w:sz w:val="26"/>
          <w:szCs w:val="26"/>
        </w:rPr>
        <w:t>,</w:t>
      </w:r>
      <w:r w:rsidRPr="008671AD">
        <w:rPr>
          <w:sz w:val="26"/>
          <w:szCs w:val="26"/>
        </w:rPr>
        <w:t xml:space="preserve"> выводимого в плановый (средний, текущий и капитальный) ремонт. Исходя из того, что ремонты осуществляются в неотопительный период, в данных балансах ремонтный резерв не учитывается;</w:t>
      </w:r>
    </w:p>
    <w:p w:rsidR="008671AD" w:rsidRPr="008671AD" w:rsidRDefault="008671AD" w:rsidP="008671AD">
      <w:pPr>
        <w:spacing w:line="360" w:lineRule="auto"/>
        <w:ind w:firstLine="709"/>
        <w:jc w:val="both"/>
        <w:rPr>
          <w:sz w:val="26"/>
          <w:szCs w:val="26"/>
        </w:rPr>
      </w:pPr>
      <w:r w:rsidRPr="008671AD">
        <w:rPr>
          <w:sz w:val="26"/>
          <w:szCs w:val="26"/>
        </w:rPr>
        <w:t>-</w:t>
      </w:r>
      <w:r w:rsidRPr="008671AD">
        <w:rPr>
          <w:sz w:val="26"/>
          <w:szCs w:val="26"/>
        </w:rPr>
        <w:tab/>
        <w:t>оперативного резерва, необходимого для компенсации аварийного снижения тепловой мощности вследствие отказов теплового оборудования. Такой резерв учитывается при проектировании по нормам - ВНТП 81, пп. 5.1.3, 5.1.4:</w:t>
      </w:r>
    </w:p>
    <w:p w:rsidR="008671AD" w:rsidRPr="008671AD" w:rsidRDefault="008671AD" w:rsidP="008671AD">
      <w:pPr>
        <w:spacing w:line="360" w:lineRule="auto"/>
        <w:ind w:firstLine="709"/>
        <w:jc w:val="both"/>
        <w:rPr>
          <w:sz w:val="26"/>
          <w:szCs w:val="26"/>
        </w:rPr>
      </w:pPr>
      <w:r w:rsidRPr="008671AD">
        <w:rPr>
          <w:sz w:val="26"/>
          <w:szCs w:val="26"/>
        </w:rPr>
        <w:t>а) теплопроизводительность и число пиковых водогрейных и паровых котлов низкого давления выбирается исходя из условия покрытия ими, как правило, 40- 45% от максимальной тепловой нагрузки отопления, вентиляция и горячего водоснабжения;</w:t>
      </w:r>
    </w:p>
    <w:p w:rsidR="008671AD" w:rsidRPr="008671AD" w:rsidRDefault="008671AD" w:rsidP="008671AD">
      <w:pPr>
        <w:spacing w:line="360" w:lineRule="auto"/>
        <w:ind w:firstLine="709"/>
        <w:jc w:val="both"/>
        <w:rPr>
          <w:sz w:val="26"/>
          <w:szCs w:val="26"/>
        </w:rPr>
      </w:pPr>
      <w:r w:rsidRPr="008671AD">
        <w:rPr>
          <w:sz w:val="26"/>
          <w:szCs w:val="26"/>
        </w:rPr>
        <w:t>б) на электростанциях с поперечными связями установка резервных водогрейных и паровых котлов низкого давления не предусматривается. В случае выхода из работы одного энергетического котла, оставшиеся в работе энергетические котлы и все установленные водогрейные котлы должны обеспечивать максимально-длительный отпуск пара на производство и отпуск тепла на отопление, вентиляцию и горячее водоснабжение в размере 70% от</w:t>
      </w:r>
      <w:r>
        <w:rPr>
          <w:sz w:val="26"/>
          <w:szCs w:val="26"/>
        </w:rPr>
        <w:t xml:space="preserve"> </w:t>
      </w:r>
      <w:r w:rsidRPr="008671AD">
        <w:rPr>
          <w:sz w:val="26"/>
          <w:szCs w:val="26"/>
        </w:rPr>
        <w:t xml:space="preserve">отпуска тепла на эти цели при расчетной для проектирования систем отопления температуре наружного воздуха. При этом для электростанций с поперечными связями, входящих в состав энергосистем, допускается снижение электрической мощности на величину мощности самого крупного турбоагрегата </w:t>
      </w:r>
      <w:r w:rsidRPr="008671AD">
        <w:rPr>
          <w:sz w:val="26"/>
          <w:szCs w:val="26"/>
        </w:rPr>
        <w:lastRenderedPageBreak/>
        <w:t>ТЭЦ.</w:t>
      </w:r>
    </w:p>
    <w:p w:rsidR="008671AD" w:rsidRPr="008671AD" w:rsidRDefault="008671AD" w:rsidP="008671AD">
      <w:pPr>
        <w:spacing w:line="360" w:lineRule="auto"/>
        <w:ind w:firstLine="709"/>
        <w:jc w:val="both"/>
        <w:rPr>
          <w:sz w:val="26"/>
          <w:szCs w:val="26"/>
        </w:rPr>
      </w:pPr>
      <w:r w:rsidRPr="008671AD">
        <w:rPr>
          <w:sz w:val="26"/>
          <w:szCs w:val="26"/>
        </w:rPr>
        <w:t xml:space="preserve">В таблице </w:t>
      </w:r>
      <w:r w:rsidR="00CE389D">
        <w:rPr>
          <w:sz w:val="26"/>
          <w:szCs w:val="26"/>
        </w:rPr>
        <w:t>21</w:t>
      </w:r>
      <w:r w:rsidRPr="008671AD">
        <w:rPr>
          <w:sz w:val="26"/>
          <w:szCs w:val="26"/>
        </w:rPr>
        <w:t xml:space="preserve"> представлен баланс тепловой мощности источников тепловой энергии, обеспечивающих теплоснабжение объектов промышленности и ЖКС, и тепловой нагрузки в </w:t>
      </w:r>
      <w:r w:rsidR="00401201">
        <w:rPr>
          <w:sz w:val="26"/>
          <w:szCs w:val="26"/>
        </w:rPr>
        <w:t>Одесское сельское поселение</w:t>
      </w:r>
      <w:r w:rsidRPr="008671AD">
        <w:rPr>
          <w:sz w:val="26"/>
          <w:szCs w:val="26"/>
        </w:rPr>
        <w:t xml:space="preserve"> по годам с определением резервов (дефицитов).</w:t>
      </w:r>
    </w:p>
    <w:p w:rsidR="003C1561" w:rsidRDefault="008671AD" w:rsidP="00CE389D">
      <w:pPr>
        <w:spacing w:line="360" w:lineRule="auto"/>
        <w:ind w:firstLine="709"/>
        <w:jc w:val="both"/>
        <w:rPr>
          <w:sz w:val="26"/>
          <w:szCs w:val="26"/>
        </w:rPr>
      </w:pPr>
      <w:r w:rsidRPr="008671AD">
        <w:rPr>
          <w:sz w:val="26"/>
          <w:szCs w:val="26"/>
        </w:rPr>
        <w:t xml:space="preserve">Выполненный баланс показал следующее. В целом по </w:t>
      </w:r>
      <w:r w:rsidR="00401201">
        <w:rPr>
          <w:sz w:val="26"/>
          <w:szCs w:val="26"/>
        </w:rPr>
        <w:t>Одесско</w:t>
      </w:r>
      <w:r w:rsidR="00F60CC4">
        <w:rPr>
          <w:sz w:val="26"/>
          <w:szCs w:val="26"/>
        </w:rPr>
        <w:t>му</w:t>
      </w:r>
      <w:r w:rsidR="00401201">
        <w:rPr>
          <w:sz w:val="26"/>
          <w:szCs w:val="26"/>
        </w:rPr>
        <w:t xml:space="preserve"> сельско</w:t>
      </w:r>
      <w:r w:rsidR="00F60CC4">
        <w:rPr>
          <w:sz w:val="26"/>
          <w:szCs w:val="26"/>
        </w:rPr>
        <w:t>му</w:t>
      </w:r>
      <w:r w:rsidR="00401201">
        <w:rPr>
          <w:sz w:val="26"/>
          <w:szCs w:val="26"/>
        </w:rPr>
        <w:t xml:space="preserve"> поселени</w:t>
      </w:r>
      <w:r w:rsidR="00F60CC4">
        <w:rPr>
          <w:sz w:val="26"/>
          <w:szCs w:val="26"/>
        </w:rPr>
        <w:t>ю</w:t>
      </w:r>
      <w:r w:rsidRPr="008671AD">
        <w:rPr>
          <w:sz w:val="26"/>
          <w:szCs w:val="26"/>
        </w:rPr>
        <w:t xml:space="preserve"> имеется резерв тепловой мощности источников тепловой энергии, который в 201</w:t>
      </w:r>
      <w:r>
        <w:rPr>
          <w:sz w:val="26"/>
          <w:szCs w:val="26"/>
        </w:rPr>
        <w:t>9</w:t>
      </w:r>
      <w:r w:rsidRPr="008671AD">
        <w:rPr>
          <w:sz w:val="26"/>
          <w:szCs w:val="26"/>
        </w:rPr>
        <w:t xml:space="preserve"> г. составит </w:t>
      </w:r>
      <w:r w:rsidR="00CE389D">
        <w:rPr>
          <w:sz w:val="26"/>
          <w:szCs w:val="26"/>
        </w:rPr>
        <w:t>4</w:t>
      </w:r>
      <w:r w:rsidR="00F60CC4">
        <w:rPr>
          <w:sz w:val="26"/>
          <w:szCs w:val="26"/>
        </w:rPr>
        <w:t>1</w:t>
      </w:r>
      <w:r w:rsidR="00CE389D">
        <w:rPr>
          <w:sz w:val="26"/>
          <w:szCs w:val="26"/>
        </w:rPr>
        <w:t xml:space="preserve">,9 </w:t>
      </w:r>
      <w:r>
        <w:rPr>
          <w:sz w:val="26"/>
          <w:szCs w:val="26"/>
        </w:rPr>
        <w:t xml:space="preserve">%. </w:t>
      </w:r>
      <w:r w:rsidRPr="008671AD">
        <w:rPr>
          <w:sz w:val="26"/>
          <w:szCs w:val="26"/>
        </w:rPr>
        <w:t>Доля резерва источников с комбинированной выработкой тепловой и электрической энергии в общем резерве тепловой мощности в 201</w:t>
      </w:r>
      <w:r>
        <w:rPr>
          <w:sz w:val="26"/>
          <w:szCs w:val="26"/>
        </w:rPr>
        <w:t>9</w:t>
      </w:r>
      <w:r w:rsidRPr="008671AD">
        <w:rPr>
          <w:sz w:val="26"/>
          <w:szCs w:val="26"/>
        </w:rPr>
        <w:t xml:space="preserve"> г. составляет </w:t>
      </w:r>
      <w:r w:rsidR="00CE389D">
        <w:rPr>
          <w:sz w:val="26"/>
          <w:szCs w:val="26"/>
        </w:rPr>
        <w:t>0</w:t>
      </w:r>
      <w:r w:rsidRPr="008671AD">
        <w:rPr>
          <w:sz w:val="26"/>
          <w:szCs w:val="26"/>
        </w:rPr>
        <w:t xml:space="preserve"> %, а доля котельных – </w:t>
      </w:r>
      <w:r w:rsidR="00CE389D">
        <w:rPr>
          <w:sz w:val="26"/>
          <w:szCs w:val="26"/>
        </w:rPr>
        <w:t>100</w:t>
      </w:r>
      <w:r w:rsidRPr="008671AD">
        <w:rPr>
          <w:sz w:val="26"/>
          <w:szCs w:val="26"/>
        </w:rPr>
        <w:t xml:space="preserve"> %. </w:t>
      </w:r>
    </w:p>
    <w:p w:rsidR="00CE389D" w:rsidRDefault="00CE389D" w:rsidP="00CE389D">
      <w:pPr>
        <w:spacing w:line="360" w:lineRule="auto"/>
        <w:ind w:firstLine="709"/>
        <w:jc w:val="both"/>
        <w:rPr>
          <w:sz w:val="26"/>
          <w:szCs w:val="26"/>
        </w:rPr>
      </w:pPr>
      <w:r>
        <w:rPr>
          <w:sz w:val="26"/>
          <w:szCs w:val="26"/>
        </w:rPr>
        <w:t>Основными источниками тепловой энергии остаются существующие котельные.</w:t>
      </w:r>
    </w:p>
    <w:p w:rsidR="008671AD" w:rsidRDefault="008671AD" w:rsidP="00562494">
      <w:pPr>
        <w:spacing w:line="360" w:lineRule="auto"/>
        <w:ind w:firstLine="709"/>
        <w:jc w:val="both"/>
        <w:rPr>
          <w:sz w:val="26"/>
          <w:szCs w:val="26"/>
        </w:rPr>
      </w:pPr>
    </w:p>
    <w:p w:rsidR="003C1561" w:rsidRDefault="003C1561" w:rsidP="00562494">
      <w:pPr>
        <w:spacing w:line="360" w:lineRule="auto"/>
        <w:ind w:firstLine="709"/>
        <w:jc w:val="both"/>
        <w:rPr>
          <w:sz w:val="26"/>
          <w:szCs w:val="26"/>
        </w:rPr>
        <w:sectPr w:rsidR="003C1561" w:rsidSect="007F5088">
          <w:footerReference w:type="default" r:id="rId18"/>
          <w:pgSz w:w="11910" w:h="16840"/>
          <w:pgMar w:top="640" w:right="711" w:bottom="800" w:left="1134" w:header="0" w:footer="610" w:gutter="0"/>
          <w:cols w:space="720"/>
        </w:sectPr>
      </w:pPr>
    </w:p>
    <w:p w:rsidR="008671AD" w:rsidRDefault="00D17005" w:rsidP="002D6082">
      <w:pPr>
        <w:spacing w:line="360" w:lineRule="auto"/>
        <w:ind w:firstLine="709"/>
        <w:jc w:val="both"/>
        <w:rPr>
          <w:sz w:val="26"/>
          <w:szCs w:val="26"/>
        </w:rPr>
      </w:pPr>
      <w:r>
        <w:rPr>
          <w:sz w:val="26"/>
          <w:szCs w:val="26"/>
        </w:rPr>
        <w:lastRenderedPageBreak/>
        <w:t xml:space="preserve">Таблица 21 – Существующий и перспективный </w:t>
      </w:r>
      <w:r w:rsidRPr="008671AD">
        <w:rPr>
          <w:sz w:val="26"/>
          <w:szCs w:val="26"/>
        </w:rPr>
        <w:t>баланс тепловой мощности источников тепловой энергии</w:t>
      </w:r>
    </w:p>
    <w:tbl>
      <w:tblPr>
        <w:tblW w:w="14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1"/>
        <w:gridCol w:w="1500"/>
        <w:gridCol w:w="1276"/>
        <w:gridCol w:w="1418"/>
        <w:gridCol w:w="1274"/>
        <w:gridCol w:w="1274"/>
        <w:gridCol w:w="1419"/>
        <w:gridCol w:w="1882"/>
        <w:gridCol w:w="1839"/>
      </w:tblGrid>
      <w:tr w:rsidR="00D17005" w:rsidRPr="003C1220" w:rsidTr="002D6082">
        <w:trPr>
          <w:trHeight w:val="313"/>
          <w:jc w:val="center"/>
        </w:trPr>
        <w:tc>
          <w:tcPr>
            <w:tcW w:w="3041" w:type="dxa"/>
            <w:vAlign w:val="center"/>
          </w:tcPr>
          <w:p w:rsidR="00D17005" w:rsidRPr="003C1220" w:rsidRDefault="00D17005" w:rsidP="002D6082">
            <w:pPr>
              <w:pStyle w:val="TableParagraph"/>
              <w:spacing w:line="360" w:lineRule="auto"/>
              <w:ind w:left="465" w:right="454"/>
              <w:jc w:val="center"/>
              <w:rPr>
                <w:sz w:val="24"/>
                <w:szCs w:val="24"/>
              </w:rPr>
            </w:pPr>
            <w:r w:rsidRPr="003C1220">
              <w:rPr>
                <w:sz w:val="24"/>
                <w:szCs w:val="24"/>
              </w:rPr>
              <w:t>Параметр</w:t>
            </w:r>
          </w:p>
        </w:tc>
        <w:tc>
          <w:tcPr>
            <w:tcW w:w="1500" w:type="dxa"/>
            <w:vAlign w:val="center"/>
          </w:tcPr>
          <w:p w:rsidR="00D17005" w:rsidRPr="003C1220" w:rsidRDefault="00D17005" w:rsidP="002D6082">
            <w:pPr>
              <w:pStyle w:val="TableParagraph"/>
              <w:spacing w:line="360" w:lineRule="auto"/>
              <w:jc w:val="center"/>
              <w:rPr>
                <w:sz w:val="24"/>
                <w:szCs w:val="24"/>
              </w:rPr>
            </w:pPr>
            <w:r w:rsidRPr="003C1220">
              <w:rPr>
                <w:sz w:val="24"/>
                <w:szCs w:val="24"/>
              </w:rPr>
              <w:t>Размерность</w:t>
            </w:r>
          </w:p>
        </w:tc>
        <w:tc>
          <w:tcPr>
            <w:tcW w:w="1276" w:type="dxa"/>
            <w:vAlign w:val="center"/>
          </w:tcPr>
          <w:p w:rsidR="00D17005" w:rsidRPr="003C1220" w:rsidRDefault="00D17005" w:rsidP="002D6082">
            <w:pPr>
              <w:pStyle w:val="TableParagraph"/>
              <w:spacing w:line="360" w:lineRule="auto"/>
              <w:ind w:left="137" w:right="125"/>
              <w:jc w:val="center"/>
              <w:rPr>
                <w:sz w:val="24"/>
                <w:szCs w:val="24"/>
              </w:rPr>
            </w:pPr>
            <w:r w:rsidRPr="003C1220">
              <w:rPr>
                <w:sz w:val="24"/>
                <w:szCs w:val="24"/>
              </w:rPr>
              <w:t>2019</w:t>
            </w:r>
          </w:p>
        </w:tc>
        <w:tc>
          <w:tcPr>
            <w:tcW w:w="1418"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2020</w:t>
            </w:r>
          </w:p>
        </w:tc>
        <w:tc>
          <w:tcPr>
            <w:tcW w:w="1274"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2021</w:t>
            </w:r>
          </w:p>
        </w:tc>
        <w:tc>
          <w:tcPr>
            <w:tcW w:w="1274"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2022</w:t>
            </w:r>
          </w:p>
        </w:tc>
        <w:tc>
          <w:tcPr>
            <w:tcW w:w="1419"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2023</w:t>
            </w:r>
          </w:p>
        </w:tc>
        <w:tc>
          <w:tcPr>
            <w:tcW w:w="1882"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2024-2028</w:t>
            </w:r>
          </w:p>
        </w:tc>
        <w:tc>
          <w:tcPr>
            <w:tcW w:w="1839" w:type="dxa"/>
            <w:vAlign w:val="center"/>
          </w:tcPr>
          <w:p w:rsidR="00D17005" w:rsidRPr="003C1220" w:rsidRDefault="00D17005" w:rsidP="002D6082">
            <w:pPr>
              <w:pStyle w:val="TableParagraph"/>
              <w:spacing w:line="360" w:lineRule="auto"/>
              <w:ind w:left="-83"/>
              <w:jc w:val="center"/>
              <w:rPr>
                <w:sz w:val="24"/>
                <w:szCs w:val="24"/>
              </w:rPr>
            </w:pPr>
            <w:r w:rsidRPr="003C1220">
              <w:rPr>
                <w:sz w:val="24"/>
                <w:szCs w:val="24"/>
              </w:rPr>
              <w:t>2029-2034</w:t>
            </w:r>
          </w:p>
        </w:tc>
      </w:tr>
      <w:tr w:rsidR="00D17005" w:rsidRPr="003C1220" w:rsidTr="002D6082">
        <w:trPr>
          <w:trHeight w:val="316"/>
          <w:jc w:val="center"/>
        </w:trPr>
        <w:tc>
          <w:tcPr>
            <w:tcW w:w="14923" w:type="dxa"/>
            <w:gridSpan w:val="9"/>
            <w:vAlign w:val="center"/>
          </w:tcPr>
          <w:p w:rsidR="00D17005" w:rsidRPr="003C1220" w:rsidRDefault="00F60CC4" w:rsidP="002D6082">
            <w:pPr>
              <w:pStyle w:val="TableParagraph"/>
              <w:spacing w:line="360" w:lineRule="auto"/>
              <w:ind w:left="22" w:right="-63"/>
              <w:jc w:val="center"/>
              <w:rPr>
                <w:b/>
                <w:sz w:val="24"/>
                <w:szCs w:val="24"/>
              </w:rPr>
            </w:pPr>
            <w:r w:rsidRPr="003C1220">
              <w:rPr>
                <w:b/>
                <w:sz w:val="24"/>
                <w:szCs w:val="24"/>
              </w:rPr>
              <w:t>котельная №1 МУП Тепловик</w:t>
            </w:r>
          </w:p>
        </w:tc>
      </w:tr>
      <w:tr w:rsidR="007F26CC" w:rsidRPr="003C1220" w:rsidTr="002D6082">
        <w:trPr>
          <w:trHeight w:val="313"/>
          <w:jc w:val="center"/>
        </w:trPr>
        <w:tc>
          <w:tcPr>
            <w:tcW w:w="3041" w:type="dxa"/>
            <w:vAlign w:val="center"/>
          </w:tcPr>
          <w:p w:rsidR="007F26CC" w:rsidRPr="003C1220" w:rsidRDefault="007F26CC" w:rsidP="007F26CC">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lang w:bidi="ar-SA"/>
              </w:rPr>
            </w:pPr>
            <w:r w:rsidRPr="003C1220">
              <w:rPr>
                <w:color w:val="000000"/>
                <w:sz w:val="24"/>
                <w:szCs w:val="24"/>
              </w:rPr>
              <w:t>12,60</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12,60</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7,74</w:t>
            </w:r>
          </w:p>
        </w:tc>
      </w:tr>
      <w:tr w:rsidR="007F26CC" w:rsidRPr="003C1220" w:rsidTr="002D6082">
        <w:trPr>
          <w:trHeight w:val="316"/>
          <w:jc w:val="center"/>
        </w:trPr>
        <w:tc>
          <w:tcPr>
            <w:tcW w:w="3041" w:type="dxa"/>
            <w:vAlign w:val="center"/>
          </w:tcPr>
          <w:p w:rsidR="007F26CC" w:rsidRPr="003C1220" w:rsidRDefault="007F26CC" w:rsidP="007F26CC">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12,60</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12,60</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7,74</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7,74</w:t>
            </w:r>
          </w:p>
        </w:tc>
      </w:tr>
      <w:tr w:rsidR="007F26CC" w:rsidRPr="003C1220" w:rsidTr="002D6082">
        <w:trPr>
          <w:trHeight w:val="314"/>
          <w:jc w:val="center"/>
        </w:trPr>
        <w:tc>
          <w:tcPr>
            <w:tcW w:w="3041" w:type="dxa"/>
            <w:vAlign w:val="center"/>
          </w:tcPr>
          <w:p w:rsidR="007F26CC" w:rsidRPr="003C1220" w:rsidRDefault="007F26CC" w:rsidP="007F26CC">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0,38</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0,38</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0,23</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0,23</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0,23</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0,23</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0,23</w:t>
            </w:r>
          </w:p>
        </w:tc>
      </w:tr>
      <w:tr w:rsidR="007F26CC" w:rsidRPr="003C1220" w:rsidTr="002D6082">
        <w:trPr>
          <w:trHeight w:val="313"/>
          <w:jc w:val="center"/>
        </w:trPr>
        <w:tc>
          <w:tcPr>
            <w:tcW w:w="3041" w:type="dxa"/>
            <w:vAlign w:val="center"/>
          </w:tcPr>
          <w:p w:rsidR="007F26CC" w:rsidRPr="003C1220" w:rsidRDefault="007F26CC" w:rsidP="007F26CC">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12,22</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12,22</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7,51</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7,51</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7,51</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7,51</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7,51</w:t>
            </w:r>
          </w:p>
        </w:tc>
      </w:tr>
      <w:tr w:rsidR="007F26CC" w:rsidRPr="003C1220" w:rsidTr="002D6082">
        <w:trPr>
          <w:trHeight w:val="316"/>
          <w:jc w:val="center"/>
        </w:trPr>
        <w:tc>
          <w:tcPr>
            <w:tcW w:w="3041" w:type="dxa"/>
            <w:vAlign w:val="center"/>
          </w:tcPr>
          <w:p w:rsidR="007F26CC" w:rsidRPr="003C1220" w:rsidRDefault="007F26CC" w:rsidP="007F26CC">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1,30</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1,30</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1,07</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0,83</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0,60</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0,21</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0,21</w:t>
            </w:r>
          </w:p>
        </w:tc>
      </w:tr>
      <w:tr w:rsidR="007F26CC" w:rsidRPr="003C1220" w:rsidTr="002D6082">
        <w:trPr>
          <w:trHeight w:val="313"/>
          <w:jc w:val="center"/>
        </w:trPr>
        <w:tc>
          <w:tcPr>
            <w:tcW w:w="3041" w:type="dxa"/>
            <w:vAlign w:val="center"/>
          </w:tcPr>
          <w:p w:rsidR="007F26CC" w:rsidRPr="003C1220" w:rsidRDefault="007F26CC" w:rsidP="007F26CC">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6,12</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6,12</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6,12</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6,29</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6,49</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7,29</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7,29</w:t>
            </w:r>
          </w:p>
        </w:tc>
      </w:tr>
      <w:tr w:rsidR="007F26CC" w:rsidRPr="003C1220" w:rsidTr="002D6082">
        <w:trPr>
          <w:trHeight w:val="316"/>
          <w:jc w:val="center"/>
        </w:trPr>
        <w:tc>
          <w:tcPr>
            <w:tcW w:w="3041" w:type="dxa"/>
            <w:vMerge w:val="restart"/>
            <w:vAlign w:val="center"/>
          </w:tcPr>
          <w:p w:rsidR="007F26CC" w:rsidRPr="003C1220" w:rsidRDefault="007F26CC" w:rsidP="007F26CC">
            <w:pPr>
              <w:pStyle w:val="TableParagraph"/>
              <w:spacing w:line="360" w:lineRule="auto"/>
              <w:jc w:val="center"/>
              <w:rPr>
                <w:sz w:val="24"/>
                <w:szCs w:val="24"/>
              </w:rPr>
            </w:pPr>
            <w:r w:rsidRPr="003C1220">
              <w:rPr>
                <w:sz w:val="24"/>
                <w:szCs w:val="24"/>
              </w:rPr>
              <w:t>Резерв("+")/ Дефицит("-")</w:t>
            </w:r>
          </w:p>
        </w:tc>
        <w:tc>
          <w:tcPr>
            <w:tcW w:w="1500" w:type="dxa"/>
            <w:vAlign w:val="center"/>
          </w:tcPr>
          <w:p w:rsidR="007F26CC" w:rsidRPr="003C1220" w:rsidRDefault="007F26CC" w:rsidP="007F26CC">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4,80</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4,80</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0,32</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0,39</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0,42</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0,01</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0,01</w:t>
            </w:r>
          </w:p>
        </w:tc>
      </w:tr>
      <w:tr w:rsidR="007F26CC" w:rsidRPr="003C1220" w:rsidTr="002D6082">
        <w:trPr>
          <w:trHeight w:val="313"/>
          <w:jc w:val="center"/>
        </w:trPr>
        <w:tc>
          <w:tcPr>
            <w:tcW w:w="3041" w:type="dxa"/>
            <w:vMerge/>
            <w:tcBorders>
              <w:top w:val="nil"/>
            </w:tcBorders>
            <w:vAlign w:val="center"/>
          </w:tcPr>
          <w:p w:rsidR="007F26CC" w:rsidRPr="003C1220" w:rsidRDefault="007F26CC" w:rsidP="007F26CC">
            <w:pPr>
              <w:spacing w:line="360" w:lineRule="auto"/>
              <w:jc w:val="center"/>
              <w:rPr>
                <w:sz w:val="24"/>
                <w:szCs w:val="24"/>
              </w:rPr>
            </w:pPr>
          </w:p>
        </w:tc>
        <w:tc>
          <w:tcPr>
            <w:tcW w:w="1500" w:type="dxa"/>
            <w:vAlign w:val="center"/>
          </w:tcPr>
          <w:p w:rsidR="007F26CC" w:rsidRPr="003C1220" w:rsidRDefault="007F26CC" w:rsidP="007F26CC">
            <w:pPr>
              <w:pStyle w:val="TableParagraph"/>
              <w:spacing w:line="360" w:lineRule="auto"/>
              <w:ind w:left="16"/>
              <w:jc w:val="center"/>
              <w:rPr>
                <w:sz w:val="24"/>
                <w:szCs w:val="24"/>
              </w:rPr>
            </w:pPr>
            <w:r w:rsidRPr="003C1220">
              <w:rPr>
                <w:w w:val="99"/>
                <w:sz w:val="24"/>
                <w:szCs w:val="24"/>
              </w:rPr>
              <w:t>%</w:t>
            </w:r>
          </w:p>
        </w:tc>
        <w:tc>
          <w:tcPr>
            <w:tcW w:w="1276" w:type="dxa"/>
            <w:vAlign w:val="center"/>
          </w:tcPr>
          <w:p w:rsidR="007F26CC" w:rsidRPr="003C1220" w:rsidRDefault="007F26CC" w:rsidP="007F26CC">
            <w:pPr>
              <w:jc w:val="center"/>
              <w:rPr>
                <w:color w:val="000000"/>
                <w:sz w:val="24"/>
                <w:szCs w:val="24"/>
              </w:rPr>
            </w:pPr>
            <w:r w:rsidRPr="003C1220">
              <w:rPr>
                <w:color w:val="000000"/>
                <w:sz w:val="24"/>
                <w:szCs w:val="24"/>
              </w:rPr>
              <w:t>38,10</w:t>
            </w:r>
          </w:p>
        </w:tc>
        <w:tc>
          <w:tcPr>
            <w:tcW w:w="1418" w:type="dxa"/>
            <w:vAlign w:val="center"/>
          </w:tcPr>
          <w:p w:rsidR="007F26CC" w:rsidRPr="003C1220" w:rsidRDefault="007F26CC" w:rsidP="007F26CC">
            <w:pPr>
              <w:jc w:val="center"/>
              <w:rPr>
                <w:color w:val="000000"/>
                <w:sz w:val="24"/>
                <w:szCs w:val="24"/>
              </w:rPr>
            </w:pPr>
            <w:r w:rsidRPr="003C1220">
              <w:rPr>
                <w:color w:val="000000"/>
                <w:sz w:val="24"/>
                <w:szCs w:val="24"/>
              </w:rPr>
              <w:t>38,10</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4,16</w:t>
            </w:r>
          </w:p>
        </w:tc>
        <w:tc>
          <w:tcPr>
            <w:tcW w:w="1274" w:type="dxa"/>
            <w:vAlign w:val="center"/>
          </w:tcPr>
          <w:p w:rsidR="007F26CC" w:rsidRPr="003C1220" w:rsidRDefault="007F26CC" w:rsidP="007F26CC">
            <w:pPr>
              <w:jc w:val="center"/>
              <w:rPr>
                <w:color w:val="000000"/>
                <w:sz w:val="24"/>
                <w:szCs w:val="24"/>
              </w:rPr>
            </w:pPr>
            <w:r w:rsidRPr="003C1220">
              <w:rPr>
                <w:color w:val="000000"/>
                <w:sz w:val="24"/>
                <w:szCs w:val="24"/>
              </w:rPr>
              <w:t>4,98</w:t>
            </w:r>
          </w:p>
        </w:tc>
        <w:tc>
          <w:tcPr>
            <w:tcW w:w="1419" w:type="dxa"/>
            <w:vAlign w:val="center"/>
          </w:tcPr>
          <w:p w:rsidR="007F26CC" w:rsidRPr="003C1220" w:rsidRDefault="007F26CC" w:rsidP="007F26CC">
            <w:pPr>
              <w:jc w:val="center"/>
              <w:rPr>
                <w:color w:val="000000"/>
                <w:sz w:val="24"/>
                <w:szCs w:val="24"/>
              </w:rPr>
            </w:pPr>
            <w:r w:rsidRPr="003C1220">
              <w:rPr>
                <w:color w:val="000000"/>
                <w:sz w:val="24"/>
                <w:szCs w:val="24"/>
              </w:rPr>
              <w:t>5,42</w:t>
            </w:r>
          </w:p>
        </w:tc>
        <w:tc>
          <w:tcPr>
            <w:tcW w:w="1882" w:type="dxa"/>
            <w:vAlign w:val="center"/>
          </w:tcPr>
          <w:p w:rsidR="007F26CC" w:rsidRPr="003C1220" w:rsidRDefault="007F26CC" w:rsidP="007F26CC">
            <w:pPr>
              <w:jc w:val="center"/>
              <w:rPr>
                <w:color w:val="000000"/>
                <w:sz w:val="24"/>
                <w:szCs w:val="24"/>
              </w:rPr>
            </w:pPr>
            <w:r w:rsidRPr="003C1220">
              <w:rPr>
                <w:color w:val="000000"/>
                <w:sz w:val="24"/>
                <w:szCs w:val="24"/>
              </w:rPr>
              <w:t>0,10</w:t>
            </w:r>
          </w:p>
        </w:tc>
        <w:tc>
          <w:tcPr>
            <w:tcW w:w="1839" w:type="dxa"/>
            <w:vAlign w:val="center"/>
          </w:tcPr>
          <w:p w:rsidR="007F26CC" w:rsidRPr="003C1220" w:rsidRDefault="007F26CC" w:rsidP="007F26CC">
            <w:pPr>
              <w:jc w:val="center"/>
              <w:rPr>
                <w:color w:val="000000"/>
                <w:sz w:val="24"/>
                <w:szCs w:val="24"/>
              </w:rPr>
            </w:pPr>
            <w:r w:rsidRPr="003C1220">
              <w:rPr>
                <w:color w:val="000000"/>
                <w:sz w:val="24"/>
                <w:szCs w:val="24"/>
              </w:rPr>
              <w:t>0,10</w:t>
            </w:r>
          </w:p>
        </w:tc>
      </w:tr>
      <w:tr w:rsidR="00D17005" w:rsidRPr="003C1220" w:rsidTr="002D6082">
        <w:trPr>
          <w:trHeight w:val="313"/>
          <w:jc w:val="center"/>
        </w:trPr>
        <w:tc>
          <w:tcPr>
            <w:tcW w:w="14923" w:type="dxa"/>
            <w:gridSpan w:val="9"/>
            <w:tcBorders>
              <w:top w:val="nil"/>
            </w:tcBorders>
            <w:vAlign w:val="center"/>
          </w:tcPr>
          <w:p w:rsidR="00D17005" w:rsidRPr="003C1220" w:rsidRDefault="00F60CC4" w:rsidP="002D6082">
            <w:pPr>
              <w:spacing w:line="360" w:lineRule="auto"/>
              <w:jc w:val="center"/>
              <w:rPr>
                <w:b/>
                <w:color w:val="000000"/>
                <w:sz w:val="24"/>
                <w:szCs w:val="24"/>
              </w:rPr>
            </w:pPr>
            <w:r w:rsidRPr="003C1220">
              <w:rPr>
                <w:b/>
                <w:color w:val="000000"/>
                <w:sz w:val="24"/>
                <w:szCs w:val="24"/>
              </w:rPr>
              <w:t>котельная №3 ЦРБ МУП "Тепловик"</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lang w:bidi="ar-SA"/>
              </w:rPr>
            </w:pPr>
            <w:r w:rsidRPr="003C1220">
              <w:rPr>
                <w:color w:val="000000"/>
                <w:sz w:val="24"/>
                <w:szCs w:val="24"/>
              </w:rPr>
              <w:t>1,72</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1,72</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1,72</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1,72</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0,05</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0,05</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1,67</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1,67</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0,19</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0,19</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0,15</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0,12</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0,08</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0,04</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0,04</w:t>
            </w:r>
          </w:p>
        </w:tc>
      </w:tr>
      <w:tr w:rsidR="003C2ABE" w:rsidRPr="003C1220" w:rsidTr="002D6082">
        <w:trPr>
          <w:trHeight w:val="313"/>
          <w:jc w:val="center"/>
        </w:trPr>
        <w:tc>
          <w:tcPr>
            <w:tcW w:w="3041" w:type="dxa"/>
            <w:tcBorders>
              <w:top w:val="nil"/>
            </w:tcBorders>
            <w:vAlign w:val="center"/>
          </w:tcPr>
          <w:p w:rsidR="003C2ABE" w:rsidRPr="003C1220" w:rsidRDefault="003C2ABE" w:rsidP="003C2ABE">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0,80</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0,80</w:t>
            </w:r>
          </w:p>
        </w:tc>
      </w:tr>
      <w:tr w:rsidR="003C2ABE" w:rsidRPr="003C1220" w:rsidTr="002D6082">
        <w:trPr>
          <w:trHeight w:val="313"/>
          <w:jc w:val="center"/>
        </w:trPr>
        <w:tc>
          <w:tcPr>
            <w:tcW w:w="3041" w:type="dxa"/>
            <w:vMerge w:val="restart"/>
            <w:tcBorders>
              <w:top w:val="nil"/>
            </w:tcBorders>
            <w:vAlign w:val="center"/>
          </w:tcPr>
          <w:p w:rsidR="003C2ABE" w:rsidRPr="003C1220" w:rsidRDefault="003C2ABE" w:rsidP="003C2ABE">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3C2ABE" w:rsidRPr="003C1220" w:rsidRDefault="003C2ABE" w:rsidP="003C2ABE">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0,68</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0,68</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0,76</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0,79</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0,83</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0,83</w:t>
            </w:r>
          </w:p>
        </w:tc>
      </w:tr>
      <w:tr w:rsidR="003C2ABE" w:rsidRPr="003C1220" w:rsidTr="002D6082">
        <w:trPr>
          <w:trHeight w:val="313"/>
          <w:jc w:val="center"/>
        </w:trPr>
        <w:tc>
          <w:tcPr>
            <w:tcW w:w="3041" w:type="dxa"/>
            <w:vMerge/>
            <w:vAlign w:val="center"/>
          </w:tcPr>
          <w:p w:rsidR="003C2ABE" w:rsidRPr="003C1220" w:rsidRDefault="003C2ABE" w:rsidP="003C2ABE">
            <w:pPr>
              <w:spacing w:line="360" w:lineRule="auto"/>
              <w:jc w:val="center"/>
              <w:rPr>
                <w:sz w:val="24"/>
                <w:szCs w:val="24"/>
              </w:rPr>
            </w:pPr>
          </w:p>
        </w:tc>
        <w:tc>
          <w:tcPr>
            <w:tcW w:w="1500" w:type="dxa"/>
            <w:vAlign w:val="center"/>
          </w:tcPr>
          <w:p w:rsidR="003C2ABE" w:rsidRPr="003C1220" w:rsidRDefault="003C2ABE" w:rsidP="003C2ABE">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3C2ABE" w:rsidRPr="003C1220" w:rsidRDefault="003C2ABE" w:rsidP="003C2ABE">
            <w:pPr>
              <w:jc w:val="center"/>
              <w:rPr>
                <w:color w:val="000000"/>
                <w:sz w:val="24"/>
                <w:szCs w:val="24"/>
              </w:rPr>
            </w:pPr>
            <w:r w:rsidRPr="003C1220">
              <w:rPr>
                <w:color w:val="000000"/>
                <w:sz w:val="24"/>
                <w:szCs w:val="24"/>
              </w:rPr>
              <w:t>39,53</w:t>
            </w:r>
          </w:p>
        </w:tc>
        <w:tc>
          <w:tcPr>
            <w:tcW w:w="1418" w:type="dxa"/>
            <w:vAlign w:val="center"/>
          </w:tcPr>
          <w:p w:rsidR="003C2ABE" w:rsidRPr="003C1220" w:rsidRDefault="003C2ABE" w:rsidP="003C2ABE">
            <w:pPr>
              <w:jc w:val="center"/>
              <w:rPr>
                <w:color w:val="000000"/>
                <w:sz w:val="24"/>
                <w:szCs w:val="24"/>
              </w:rPr>
            </w:pPr>
            <w:r w:rsidRPr="003C1220">
              <w:rPr>
                <w:color w:val="000000"/>
                <w:sz w:val="24"/>
                <w:szCs w:val="24"/>
              </w:rPr>
              <w:t>39,53</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41,72</w:t>
            </w:r>
          </w:p>
        </w:tc>
        <w:tc>
          <w:tcPr>
            <w:tcW w:w="1274" w:type="dxa"/>
            <w:vAlign w:val="center"/>
          </w:tcPr>
          <w:p w:rsidR="003C2ABE" w:rsidRPr="003C1220" w:rsidRDefault="003C2ABE" w:rsidP="003C2ABE">
            <w:pPr>
              <w:jc w:val="center"/>
              <w:rPr>
                <w:color w:val="000000"/>
                <w:sz w:val="24"/>
                <w:szCs w:val="24"/>
              </w:rPr>
            </w:pPr>
            <w:r w:rsidRPr="003C1220">
              <w:rPr>
                <w:color w:val="000000"/>
                <w:sz w:val="24"/>
                <w:szCs w:val="24"/>
              </w:rPr>
              <w:t>43,90</w:t>
            </w:r>
          </w:p>
        </w:tc>
        <w:tc>
          <w:tcPr>
            <w:tcW w:w="1419" w:type="dxa"/>
            <w:vAlign w:val="center"/>
          </w:tcPr>
          <w:p w:rsidR="003C2ABE" w:rsidRPr="003C1220" w:rsidRDefault="003C2ABE" w:rsidP="003C2ABE">
            <w:pPr>
              <w:jc w:val="center"/>
              <w:rPr>
                <w:color w:val="000000"/>
                <w:sz w:val="24"/>
                <w:szCs w:val="24"/>
              </w:rPr>
            </w:pPr>
            <w:r w:rsidRPr="003C1220">
              <w:rPr>
                <w:color w:val="000000"/>
                <w:sz w:val="24"/>
                <w:szCs w:val="24"/>
              </w:rPr>
              <w:t>46,08</w:t>
            </w:r>
          </w:p>
        </w:tc>
        <w:tc>
          <w:tcPr>
            <w:tcW w:w="1882" w:type="dxa"/>
            <w:vAlign w:val="center"/>
          </w:tcPr>
          <w:p w:rsidR="003C2ABE" w:rsidRPr="003C1220" w:rsidRDefault="003C2ABE" w:rsidP="003C2ABE">
            <w:pPr>
              <w:jc w:val="center"/>
              <w:rPr>
                <w:color w:val="000000"/>
                <w:sz w:val="24"/>
                <w:szCs w:val="24"/>
              </w:rPr>
            </w:pPr>
            <w:r w:rsidRPr="003C1220">
              <w:rPr>
                <w:color w:val="000000"/>
                <w:sz w:val="24"/>
                <w:szCs w:val="24"/>
              </w:rPr>
              <w:t>48,26</w:t>
            </w:r>
          </w:p>
        </w:tc>
        <w:tc>
          <w:tcPr>
            <w:tcW w:w="1839" w:type="dxa"/>
            <w:vAlign w:val="center"/>
          </w:tcPr>
          <w:p w:rsidR="003C2ABE" w:rsidRPr="003C1220" w:rsidRDefault="003C2ABE" w:rsidP="003C2ABE">
            <w:pPr>
              <w:jc w:val="center"/>
              <w:rPr>
                <w:color w:val="000000"/>
                <w:sz w:val="24"/>
                <w:szCs w:val="24"/>
              </w:rPr>
            </w:pPr>
            <w:r w:rsidRPr="003C1220">
              <w:rPr>
                <w:color w:val="000000"/>
                <w:sz w:val="24"/>
                <w:szCs w:val="24"/>
              </w:rPr>
              <w:t>48,26</w:t>
            </w:r>
          </w:p>
        </w:tc>
      </w:tr>
      <w:tr w:rsidR="00F60CC4" w:rsidRPr="003C1220" w:rsidTr="003C2ABE">
        <w:trPr>
          <w:trHeight w:val="313"/>
          <w:jc w:val="center"/>
        </w:trPr>
        <w:tc>
          <w:tcPr>
            <w:tcW w:w="14923" w:type="dxa"/>
            <w:gridSpan w:val="9"/>
            <w:tcBorders>
              <w:top w:val="nil"/>
            </w:tcBorders>
            <w:vAlign w:val="center"/>
          </w:tcPr>
          <w:p w:rsidR="00F60CC4" w:rsidRPr="003C1220" w:rsidRDefault="00F60CC4" w:rsidP="003C2ABE">
            <w:pPr>
              <w:spacing w:line="360" w:lineRule="auto"/>
              <w:jc w:val="center"/>
              <w:rPr>
                <w:b/>
                <w:color w:val="000000"/>
                <w:sz w:val="24"/>
                <w:szCs w:val="24"/>
              </w:rPr>
            </w:pPr>
            <w:r w:rsidRPr="003C1220">
              <w:rPr>
                <w:b/>
                <w:color w:val="000000"/>
                <w:sz w:val="24"/>
                <w:szCs w:val="24"/>
              </w:rPr>
              <w:t>Котельная  Ветстанции</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lang w:bidi="ar-SA"/>
              </w:rPr>
            </w:pPr>
            <w:r w:rsidRPr="003C1220">
              <w:rPr>
                <w:color w:val="000000"/>
                <w:sz w:val="24"/>
                <w:szCs w:val="24"/>
              </w:rPr>
              <w:t>0,17</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0,17</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0,17</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0,17</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7"/>
              <w:jc w:val="center"/>
              <w:rPr>
                <w:sz w:val="24"/>
                <w:szCs w:val="24"/>
              </w:rPr>
            </w:pPr>
            <w:r w:rsidRPr="003C1220">
              <w:rPr>
                <w:sz w:val="24"/>
                <w:szCs w:val="24"/>
              </w:rPr>
              <w:lastRenderedPageBreak/>
              <w:t>Собственные нужды</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0,01</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0,01</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0,16</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0,16</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0,03</w:t>
            </w:r>
          </w:p>
        </w:tc>
      </w:tr>
      <w:tr w:rsidR="002B130B" w:rsidRPr="003C1220" w:rsidTr="003C2ABE">
        <w:trPr>
          <w:trHeight w:val="313"/>
          <w:jc w:val="center"/>
        </w:trPr>
        <w:tc>
          <w:tcPr>
            <w:tcW w:w="3041" w:type="dxa"/>
            <w:tcBorders>
              <w:top w:val="nil"/>
            </w:tcBorders>
            <w:vAlign w:val="center"/>
          </w:tcPr>
          <w:p w:rsidR="002B130B" w:rsidRPr="003C1220" w:rsidRDefault="002B130B" w:rsidP="002B130B">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0,10</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0,10</w:t>
            </w:r>
          </w:p>
        </w:tc>
      </w:tr>
      <w:tr w:rsidR="002B130B" w:rsidRPr="003C1220" w:rsidTr="003C2ABE">
        <w:trPr>
          <w:trHeight w:val="313"/>
          <w:jc w:val="center"/>
        </w:trPr>
        <w:tc>
          <w:tcPr>
            <w:tcW w:w="3041" w:type="dxa"/>
            <w:vMerge w:val="restart"/>
            <w:tcBorders>
              <w:top w:val="nil"/>
            </w:tcBorders>
            <w:vAlign w:val="center"/>
          </w:tcPr>
          <w:p w:rsidR="002B130B" w:rsidRPr="003C1220" w:rsidRDefault="002B130B" w:rsidP="002B130B">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2B130B" w:rsidRPr="003C1220" w:rsidRDefault="002B130B" w:rsidP="002B130B">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0,03</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0,03</w:t>
            </w:r>
          </w:p>
        </w:tc>
      </w:tr>
      <w:tr w:rsidR="002B130B" w:rsidRPr="003C1220" w:rsidTr="003C2ABE">
        <w:trPr>
          <w:trHeight w:val="313"/>
          <w:jc w:val="center"/>
        </w:trPr>
        <w:tc>
          <w:tcPr>
            <w:tcW w:w="3041" w:type="dxa"/>
            <w:vMerge/>
            <w:vAlign w:val="center"/>
          </w:tcPr>
          <w:p w:rsidR="002B130B" w:rsidRPr="003C1220" w:rsidRDefault="002B130B" w:rsidP="002B130B">
            <w:pPr>
              <w:spacing w:line="360" w:lineRule="auto"/>
              <w:jc w:val="center"/>
              <w:rPr>
                <w:sz w:val="24"/>
                <w:szCs w:val="24"/>
              </w:rPr>
            </w:pPr>
          </w:p>
        </w:tc>
        <w:tc>
          <w:tcPr>
            <w:tcW w:w="1500" w:type="dxa"/>
            <w:vAlign w:val="center"/>
          </w:tcPr>
          <w:p w:rsidR="002B130B" w:rsidRPr="003C1220" w:rsidRDefault="002B130B" w:rsidP="002B130B">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418"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274"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419"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882" w:type="dxa"/>
            <w:vAlign w:val="center"/>
          </w:tcPr>
          <w:p w:rsidR="002B130B" w:rsidRPr="003C1220" w:rsidRDefault="002B130B" w:rsidP="002B130B">
            <w:pPr>
              <w:jc w:val="center"/>
              <w:rPr>
                <w:color w:val="000000"/>
                <w:sz w:val="24"/>
                <w:szCs w:val="24"/>
              </w:rPr>
            </w:pPr>
            <w:r w:rsidRPr="003C1220">
              <w:rPr>
                <w:color w:val="000000"/>
                <w:sz w:val="24"/>
                <w:szCs w:val="24"/>
              </w:rPr>
              <w:t>17,65</w:t>
            </w:r>
          </w:p>
        </w:tc>
        <w:tc>
          <w:tcPr>
            <w:tcW w:w="1839" w:type="dxa"/>
            <w:vAlign w:val="center"/>
          </w:tcPr>
          <w:p w:rsidR="002B130B" w:rsidRPr="003C1220" w:rsidRDefault="002B130B" w:rsidP="002B130B">
            <w:pPr>
              <w:jc w:val="center"/>
              <w:rPr>
                <w:color w:val="000000"/>
                <w:sz w:val="24"/>
                <w:szCs w:val="24"/>
              </w:rPr>
            </w:pPr>
            <w:r w:rsidRPr="003C1220">
              <w:rPr>
                <w:color w:val="000000"/>
                <w:sz w:val="24"/>
                <w:szCs w:val="24"/>
              </w:rPr>
              <w:t>17,65</w:t>
            </w:r>
          </w:p>
        </w:tc>
      </w:tr>
      <w:tr w:rsidR="00F60CC4" w:rsidRPr="003C1220" w:rsidTr="003C2ABE">
        <w:trPr>
          <w:trHeight w:val="313"/>
          <w:jc w:val="center"/>
        </w:trPr>
        <w:tc>
          <w:tcPr>
            <w:tcW w:w="14923" w:type="dxa"/>
            <w:gridSpan w:val="9"/>
            <w:tcBorders>
              <w:top w:val="nil"/>
            </w:tcBorders>
            <w:vAlign w:val="center"/>
          </w:tcPr>
          <w:p w:rsidR="00F60CC4" w:rsidRPr="003C1220" w:rsidRDefault="00F60CC4" w:rsidP="003C2ABE">
            <w:pPr>
              <w:spacing w:line="360" w:lineRule="auto"/>
              <w:jc w:val="center"/>
              <w:rPr>
                <w:b/>
                <w:color w:val="000000"/>
                <w:sz w:val="24"/>
                <w:szCs w:val="24"/>
              </w:rPr>
            </w:pPr>
            <w:r w:rsidRPr="003C1220">
              <w:rPr>
                <w:b/>
                <w:color w:val="000000"/>
                <w:sz w:val="24"/>
                <w:szCs w:val="24"/>
              </w:rPr>
              <w:t>Котельная Одесский водоканал</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lang w:bidi="ar-SA"/>
              </w:rPr>
            </w:pPr>
            <w:r w:rsidRPr="003C1220">
              <w:rPr>
                <w:color w:val="000000"/>
                <w:sz w:val="24"/>
                <w:szCs w:val="24"/>
              </w:rPr>
              <w:t>0,50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0,50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0,50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0,50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0,01</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0,01</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0,49</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0,49</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0,04</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0,04</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0,08</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0,08</w:t>
            </w:r>
          </w:p>
        </w:tc>
      </w:tr>
      <w:tr w:rsidR="003C1220" w:rsidRPr="003C1220" w:rsidTr="003C2ABE">
        <w:trPr>
          <w:trHeight w:val="313"/>
          <w:jc w:val="center"/>
        </w:trPr>
        <w:tc>
          <w:tcPr>
            <w:tcW w:w="3041" w:type="dxa"/>
            <w:vMerge w:val="restart"/>
            <w:tcBorders>
              <w:top w:val="nil"/>
            </w:tcBorders>
            <w:vAlign w:val="center"/>
          </w:tcPr>
          <w:p w:rsidR="003C1220" w:rsidRPr="003C1220" w:rsidRDefault="003C1220" w:rsidP="003C1220">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0,37</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0,37</w:t>
            </w:r>
          </w:p>
        </w:tc>
      </w:tr>
      <w:tr w:rsidR="003C1220" w:rsidRPr="003C1220" w:rsidTr="003C2ABE">
        <w:trPr>
          <w:trHeight w:val="313"/>
          <w:jc w:val="center"/>
        </w:trPr>
        <w:tc>
          <w:tcPr>
            <w:tcW w:w="3041" w:type="dxa"/>
            <w:vMerge/>
            <w:vAlign w:val="center"/>
          </w:tcPr>
          <w:p w:rsidR="003C1220" w:rsidRPr="003C1220" w:rsidRDefault="003C1220" w:rsidP="003C1220">
            <w:pPr>
              <w:spacing w:line="360" w:lineRule="auto"/>
              <w:jc w:val="center"/>
              <w:rPr>
                <w:sz w:val="24"/>
                <w:szCs w:val="24"/>
              </w:rPr>
            </w:pPr>
          </w:p>
        </w:tc>
        <w:tc>
          <w:tcPr>
            <w:tcW w:w="1500" w:type="dxa"/>
            <w:vAlign w:val="center"/>
          </w:tcPr>
          <w:p w:rsidR="003C1220" w:rsidRPr="003C1220" w:rsidRDefault="003C1220" w:rsidP="003C1220">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74,00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74,00</w:t>
            </w:r>
          </w:p>
        </w:tc>
      </w:tr>
      <w:tr w:rsidR="00F60CC4" w:rsidRPr="003C1220" w:rsidTr="003C2ABE">
        <w:trPr>
          <w:trHeight w:val="313"/>
          <w:jc w:val="center"/>
        </w:trPr>
        <w:tc>
          <w:tcPr>
            <w:tcW w:w="14923" w:type="dxa"/>
            <w:gridSpan w:val="9"/>
            <w:tcBorders>
              <w:top w:val="nil"/>
            </w:tcBorders>
            <w:vAlign w:val="center"/>
          </w:tcPr>
          <w:p w:rsidR="00F60CC4" w:rsidRPr="003C1220" w:rsidRDefault="00F60CC4" w:rsidP="003C2ABE">
            <w:pPr>
              <w:spacing w:line="360" w:lineRule="auto"/>
              <w:jc w:val="center"/>
              <w:rPr>
                <w:b/>
                <w:color w:val="000000"/>
                <w:sz w:val="24"/>
                <w:szCs w:val="24"/>
              </w:rPr>
            </w:pPr>
            <w:r w:rsidRPr="003C1220">
              <w:rPr>
                <w:b/>
                <w:color w:val="000000"/>
                <w:sz w:val="24"/>
                <w:szCs w:val="24"/>
              </w:rPr>
              <w:t>Котельная Одесское ДЭУ</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lang w:bidi="ar-SA"/>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0,05</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0,59</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0,59</w:t>
            </w:r>
          </w:p>
        </w:tc>
      </w:tr>
      <w:tr w:rsidR="003C1220" w:rsidRPr="003C1220" w:rsidTr="003C2ABE">
        <w:trPr>
          <w:trHeight w:val="313"/>
          <w:jc w:val="center"/>
        </w:trPr>
        <w:tc>
          <w:tcPr>
            <w:tcW w:w="3041" w:type="dxa"/>
            <w:vMerge w:val="restart"/>
            <w:tcBorders>
              <w:top w:val="nil"/>
            </w:tcBorders>
            <w:vAlign w:val="center"/>
          </w:tcPr>
          <w:p w:rsidR="003C1220" w:rsidRPr="003C1220" w:rsidRDefault="003C1220" w:rsidP="003C1220">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-0,54</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-0,54</w:t>
            </w:r>
          </w:p>
        </w:tc>
      </w:tr>
      <w:tr w:rsidR="003C1220" w:rsidRPr="003C1220" w:rsidTr="003C2ABE">
        <w:trPr>
          <w:trHeight w:val="313"/>
          <w:jc w:val="center"/>
        </w:trPr>
        <w:tc>
          <w:tcPr>
            <w:tcW w:w="3041" w:type="dxa"/>
            <w:vMerge/>
            <w:vAlign w:val="center"/>
          </w:tcPr>
          <w:p w:rsidR="003C1220" w:rsidRPr="003C1220" w:rsidRDefault="003C1220" w:rsidP="003C1220">
            <w:pPr>
              <w:spacing w:line="360" w:lineRule="auto"/>
              <w:jc w:val="center"/>
              <w:rPr>
                <w:sz w:val="24"/>
                <w:szCs w:val="24"/>
              </w:rPr>
            </w:pPr>
          </w:p>
        </w:tc>
        <w:tc>
          <w:tcPr>
            <w:tcW w:w="1500" w:type="dxa"/>
            <w:vAlign w:val="center"/>
          </w:tcPr>
          <w:p w:rsidR="003C1220" w:rsidRPr="003C1220" w:rsidRDefault="003C1220" w:rsidP="003C1220">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-540,00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-540,00</w:t>
            </w:r>
          </w:p>
        </w:tc>
      </w:tr>
      <w:tr w:rsidR="00F60CC4" w:rsidRPr="003C1220" w:rsidTr="003C2ABE">
        <w:trPr>
          <w:trHeight w:val="313"/>
          <w:jc w:val="center"/>
        </w:trPr>
        <w:tc>
          <w:tcPr>
            <w:tcW w:w="14923" w:type="dxa"/>
            <w:gridSpan w:val="9"/>
            <w:tcBorders>
              <w:top w:val="nil"/>
            </w:tcBorders>
            <w:vAlign w:val="center"/>
          </w:tcPr>
          <w:p w:rsidR="00F60CC4" w:rsidRPr="003C1220" w:rsidRDefault="00F60CC4" w:rsidP="003C2ABE">
            <w:pPr>
              <w:spacing w:line="360" w:lineRule="auto"/>
              <w:jc w:val="center"/>
              <w:rPr>
                <w:b/>
                <w:color w:val="000000"/>
                <w:sz w:val="24"/>
                <w:szCs w:val="24"/>
              </w:rPr>
            </w:pPr>
            <w:r w:rsidRPr="003C1220">
              <w:rPr>
                <w:b/>
                <w:color w:val="000000"/>
                <w:sz w:val="24"/>
                <w:szCs w:val="24"/>
              </w:rPr>
              <w:lastRenderedPageBreak/>
              <w:t>Котельная ЗАО "Любинский молочноконсервный комбинат"</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Установленная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lang w:bidi="ar-SA"/>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Располагаемая мощность</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Собственные нужды</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5"/>
              <w:jc w:val="center"/>
              <w:rPr>
                <w:sz w:val="24"/>
                <w:szCs w:val="24"/>
              </w:rPr>
            </w:pPr>
            <w:r w:rsidRPr="003C1220">
              <w:rPr>
                <w:sz w:val="24"/>
                <w:szCs w:val="24"/>
              </w:rPr>
              <w:t>Тепловая мощность нетто</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0,10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0,10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6"/>
              <w:jc w:val="center"/>
              <w:rPr>
                <w:sz w:val="24"/>
                <w:szCs w:val="24"/>
              </w:rPr>
            </w:pPr>
            <w:r w:rsidRPr="003C1220">
              <w:rPr>
                <w:sz w:val="24"/>
                <w:szCs w:val="24"/>
              </w:rPr>
              <w:t>Потери в тепловых сетях</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0,00</w:t>
            </w:r>
          </w:p>
        </w:tc>
      </w:tr>
      <w:tr w:rsidR="003C1220" w:rsidRPr="003C1220" w:rsidTr="003C2ABE">
        <w:trPr>
          <w:trHeight w:val="313"/>
          <w:jc w:val="center"/>
        </w:trPr>
        <w:tc>
          <w:tcPr>
            <w:tcW w:w="3041" w:type="dxa"/>
            <w:tcBorders>
              <w:top w:val="nil"/>
            </w:tcBorders>
            <w:vAlign w:val="center"/>
          </w:tcPr>
          <w:p w:rsidR="003C1220" w:rsidRPr="003C1220" w:rsidRDefault="003C1220" w:rsidP="003C1220">
            <w:pPr>
              <w:pStyle w:val="TableParagraph"/>
              <w:spacing w:line="360" w:lineRule="auto"/>
              <w:ind w:right="97"/>
              <w:jc w:val="center"/>
              <w:rPr>
                <w:sz w:val="24"/>
                <w:szCs w:val="24"/>
              </w:rPr>
            </w:pPr>
            <w:r w:rsidRPr="003C1220">
              <w:rPr>
                <w:sz w:val="24"/>
                <w:szCs w:val="24"/>
              </w:rPr>
              <w:t>Присоединенная нагрузка</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0,05</w:t>
            </w:r>
          </w:p>
        </w:tc>
      </w:tr>
      <w:tr w:rsidR="003C1220" w:rsidRPr="003C1220" w:rsidTr="003C2ABE">
        <w:trPr>
          <w:trHeight w:val="313"/>
          <w:jc w:val="center"/>
        </w:trPr>
        <w:tc>
          <w:tcPr>
            <w:tcW w:w="3041" w:type="dxa"/>
            <w:vMerge w:val="restart"/>
            <w:tcBorders>
              <w:top w:val="nil"/>
            </w:tcBorders>
            <w:vAlign w:val="center"/>
          </w:tcPr>
          <w:p w:rsidR="003C1220" w:rsidRPr="003C1220" w:rsidRDefault="003C1220" w:rsidP="003C1220">
            <w:pPr>
              <w:pStyle w:val="TableParagraph"/>
              <w:spacing w:line="360" w:lineRule="auto"/>
              <w:ind w:left="22"/>
              <w:jc w:val="center"/>
              <w:rPr>
                <w:sz w:val="24"/>
                <w:szCs w:val="24"/>
              </w:rPr>
            </w:pPr>
            <w:r w:rsidRPr="003C1220">
              <w:rPr>
                <w:sz w:val="24"/>
                <w:szCs w:val="24"/>
              </w:rPr>
              <w:t>Резерв("+")/ Дефицит("-")</w:t>
            </w:r>
          </w:p>
        </w:tc>
        <w:tc>
          <w:tcPr>
            <w:tcW w:w="1500" w:type="dxa"/>
            <w:vAlign w:val="center"/>
          </w:tcPr>
          <w:p w:rsidR="003C1220" w:rsidRPr="003C1220" w:rsidRDefault="003C1220" w:rsidP="003C1220">
            <w:pPr>
              <w:pStyle w:val="TableParagraph"/>
              <w:spacing w:line="360" w:lineRule="auto"/>
              <w:ind w:left="191" w:right="182"/>
              <w:jc w:val="center"/>
              <w:rPr>
                <w:sz w:val="24"/>
                <w:szCs w:val="24"/>
              </w:rPr>
            </w:pPr>
            <w:r w:rsidRPr="003C1220">
              <w:rPr>
                <w:sz w:val="24"/>
                <w:szCs w:val="24"/>
              </w:rPr>
              <w:t>Гкал/час</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0,05</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0,05</w:t>
            </w:r>
          </w:p>
        </w:tc>
      </w:tr>
      <w:tr w:rsidR="003C1220" w:rsidRPr="003C1220" w:rsidTr="003C2ABE">
        <w:trPr>
          <w:trHeight w:val="313"/>
          <w:jc w:val="center"/>
        </w:trPr>
        <w:tc>
          <w:tcPr>
            <w:tcW w:w="3041" w:type="dxa"/>
            <w:vMerge/>
            <w:vAlign w:val="center"/>
          </w:tcPr>
          <w:p w:rsidR="003C1220" w:rsidRPr="003C1220" w:rsidRDefault="003C1220" w:rsidP="003C1220">
            <w:pPr>
              <w:spacing w:line="360" w:lineRule="auto"/>
              <w:jc w:val="center"/>
              <w:rPr>
                <w:sz w:val="24"/>
                <w:szCs w:val="24"/>
              </w:rPr>
            </w:pPr>
          </w:p>
        </w:tc>
        <w:tc>
          <w:tcPr>
            <w:tcW w:w="1500" w:type="dxa"/>
            <w:vAlign w:val="center"/>
          </w:tcPr>
          <w:p w:rsidR="003C1220" w:rsidRPr="003C1220" w:rsidRDefault="003C1220" w:rsidP="003C1220">
            <w:pPr>
              <w:pStyle w:val="TableParagraph"/>
              <w:spacing w:line="360" w:lineRule="auto"/>
              <w:ind w:left="16"/>
              <w:jc w:val="center"/>
              <w:rPr>
                <w:w w:val="99"/>
                <w:sz w:val="24"/>
                <w:szCs w:val="24"/>
              </w:rPr>
            </w:pPr>
            <w:r w:rsidRPr="003C1220">
              <w:rPr>
                <w:w w:val="99"/>
                <w:sz w:val="24"/>
                <w:szCs w:val="24"/>
              </w:rPr>
              <w:t>%</w:t>
            </w:r>
          </w:p>
        </w:tc>
        <w:tc>
          <w:tcPr>
            <w:tcW w:w="1276"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418"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274"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419"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882" w:type="dxa"/>
            <w:vAlign w:val="center"/>
          </w:tcPr>
          <w:p w:rsidR="003C1220" w:rsidRPr="003C1220" w:rsidRDefault="003C1220" w:rsidP="003C1220">
            <w:pPr>
              <w:jc w:val="center"/>
              <w:rPr>
                <w:color w:val="000000"/>
                <w:sz w:val="24"/>
                <w:szCs w:val="24"/>
              </w:rPr>
            </w:pPr>
            <w:r w:rsidRPr="003C1220">
              <w:rPr>
                <w:color w:val="000000"/>
                <w:sz w:val="24"/>
                <w:szCs w:val="24"/>
              </w:rPr>
              <w:t>50,00</w:t>
            </w:r>
          </w:p>
        </w:tc>
        <w:tc>
          <w:tcPr>
            <w:tcW w:w="1839" w:type="dxa"/>
            <w:vAlign w:val="center"/>
          </w:tcPr>
          <w:p w:rsidR="003C1220" w:rsidRPr="003C1220" w:rsidRDefault="003C1220" w:rsidP="003C1220">
            <w:pPr>
              <w:jc w:val="center"/>
              <w:rPr>
                <w:color w:val="000000"/>
                <w:sz w:val="24"/>
                <w:szCs w:val="24"/>
              </w:rPr>
            </w:pPr>
            <w:r w:rsidRPr="003C1220">
              <w:rPr>
                <w:color w:val="000000"/>
                <w:sz w:val="24"/>
                <w:szCs w:val="24"/>
              </w:rPr>
              <w:t>50,00</w:t>
            </w:r>
          </w:p>
        </w:tc>
      </w:tr>
    </w:tbl>
    <w:p w:rsidR="008671AD" w:rsidRDefault="008671AD" w:rsidP="00562494">
      <w:pPr>
        <w:spacing w:line="360" w:lineRule="auto"/>
        <w:ind w:firstLine="709"/>
        <w:jc w:val="both"/>
        <w:rPr>
          <w:sz w:val="26"/>
          <w:szCs w:val="26"/>
        </w:rPr>
      </w:pPr>
    </w:p>
    <w:p w:rsidR="003C1561" w:rsidRDefault="003C1561" w:rsidP="00562494">
      <w:pPr>
        <w:spacing w:line="360" w:lineRule="auto"/>
        <w:ind w:firstLine="709"/>
        <w:jc w:val="both"/>
        <w:rPr>
          <w:sz w:val="26"/>
          <w:szCs w:val="26"/>
        </w:rPr>
        <w:sectPr w:rsidR="003C1561" w:rsidSect="003C1561">
          <w:pgSz w:w="16840" w:h="11910" w:orient="landscape"/>
          <w:pgMar w:top="711" w:right="800" w:bottom="1134" w:left="640" w:header="0" w:footer="610" w:gutter="0"/>
          <w:cols w:space="720"/>
          <w:docGrid w:linePitch="299"/>
        </w:sectPr>
      </w:pPr>
    </w:p>
    <w:p w:rsidR="0038077E" w:rsidRPr="005D6DFE" w:rsidRDefault="0038077E" w:rsidP="0038077E">
      <w:pPr>
        <w:pStyle w:val="1"/>
        <w:tabs>
          <w:tab w:val="left" w:pos="1115"/>
        </w:tabs>
        <w:ind w:left="0" w:firstLine="0"/>
      </w:pPr>
      <w:bookmarkStart w:id="27" w:name="_Toc23425403"/>
      <w:r w:rsidRPr="00562494">
        <w:lastRenderedPageBreak/>
        <w:t>4</w:t>
      </w:r>
      <w:r>
        <w:t>.2</w:t>
      </w:r>
      <w:r w:rsidRPr="005D6DFE">
        <w:t xml:space="preserve">. </w:t>
      </w:r>
      <w:r>
        <w:t>Г</w:t>
      </w:r>
      <w:r w:rsidRPr="0038077E">
        <w:t>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7"/>
    </w:p>
    <w:p w:rsidR="0038077E" w:rsidRPr="005D6DFE" w:rsidRDefault="0038077E" w:rsidP="0038077E">
      <w:pPr>
        <w:pStyle w:val="a3"/>
        <w:rPr>
          <w:b/>
          <w:sz w:val="28"/>
        </w:rPr>
      </w:pPr>
    </w:p>
    <w:p w:rsidR="0038077E" w:rsidRPr="002B198D" w:rsidRDefault="002B198D" w:rsidP="002B198D">
      <w:pPr>
        <w:spacing w:line="360" w:lineRule="auto"/>
        <w:ind w:firstLine="709"/>
        <w:jc w:val="both"/>
        <w:rPr>
          <w:sz w:val="26"/>
          <w:szCs w:val="26"/>
        </w:rPr>
      </w:pPr>
      <w:r w:rsidRPr="002B198D">
        <w:rPr>
          <w:sz w:val="26"/>
          <w:szCs w:val="26"/>
        </w:rPr>
        <w:t>Существующие магистральные тепловые сети имеют резерв пропускной способности</w:t>
      </w:r>
      <w:r>
        <w:rPr>
          <w:sz w:val="26"/>
          <w:szCs w:val="26"/>
        </w:rPr>
        <w:t xml:space="preserve"> </w:t>
      </w:r>
      <w:r w:rsidRPr="002B198D">
        <w:rPr>
          <w:sz w:val="26"/>
          <w:szCs w:val="26"/>
        </w:rPr>
        <w:t>и могут обеспечить тепловой энергией новых потребителей.</w:t>
      </w:r>
    </w:p>
    <w:p w:rsidR="002B198D" w:rsidRDefault="002B198D" w:rsidP="00562494">
      <w:pPr>
        <w:spacing w:line="360" w:lineRule="auto"/>
        <w:ind w:firstLine="709"/>
        <w:jc w:val="both"/>
        <w:rPr>
          <w:sz w:val="26"/>
          <w:szCs w:val="26"/>
        </w:rPr>
      </w:pPr>
    </w:p>
    <w:p w:rsidR="00C40487" w:rsidRPr="005D6DFE" w:rsidRDefault="00C40487" w:rsidP="00C40487">
      <w:pPr>
        <w:pStyle w:val="1"/>
        <w:tabs>
          <w:tab w:val="left" w:pos="1115"/>
        </w:tabs>
        <w:ind w:left="0" w:firstLine="0"/>
      </w:pPr>
      <w:bookmarkStart w:id="28" w:name="_Toc23425404"/>
      <w:r w:rsidRPr="00562494">
        <w:t>4</w:t>
      </w:r>
      <w:r>
        <w:t>.3</w:t>
      </w:r>
      <w:r w:rsidRPr="005D6DFE">
        <w:t xml:space="preserve">. </w:t>
      </w:r>
      <w:r>
        <w:t>В</w:t>
      </w:r>
      <w:r w:rsidRPr="00C40487">
        <w:t>ыводы о резервах (дефицитах) существующей системы теплоснабжения при обеспечении перспективной тепловой нагрузки потребителей.</w:t>
      </w:r>
      <w:bookmarkEnd w:id="28"/>
    </w:p>
    <w:p w:rsidR="00C40487" w:rsidRPr="005D6DFE" w:rsidRDefault="00C40487" w:rsidP="00C40487">
      <w:pPr>
        <w:pStyle w:val="a3"/>
        <w:rPr>
          <w:b/>
          <w:sz w:val="28"/>
        </w:rPr>
      </w:pPr>
    </w:p>
    <w:p w:rsidR="00970838" w:rsidRDefault="00716DA7" w:rsidP="005A3D85">
      <w:pPr>
        <w:spacing w:line="360" w:lineRule="auto"/>
        <w:ind w:firstLine="709"/>
        <w:jc w:val="both"/>
        <w:rPr>
          <w:sz w:val="26"/>
          <w:szCs w:val="26"/>
        </w:rPr>
      </w:pPr>
      <w:r w:rsidRPr="00716DA7">
        <w:rPr>
          <w:sz w:val="26"/>
          <w:szCs w:val="26"/>
        </w:rPr>
        <w:t xml:space="preserve">Система теплоснабжения </w:t>
      </w:r>
      <w:r w:rsidR="00401201">
        <w:rPr>
          <w:sz w:val="26"/>
          <w:szCs w:val="26"/>
        </w:rPr>
        <w:t>Одесское сельское поселение</w:t>
      </w:r>
      <w:r w:rsidR="00C40487" w:rsidRPr="00716DA7">
        <w:rPr>
          <w:sz w:val="26"/>
          <w:szCs w:val="26"/>
        </w:rPr>
        <w:t xml:space="preserve"> </w:t>
      </w:r>
      <w:r>
        <w:rPr>
          <w:sz w:val="26"/>
          <w:szCs w:val="26"/>
        </w:rPr>
        <w:t xml:space="preserve">имеет </w:t>
      </w:r>
      <w:r w:rsidR="00C40487" w:rsidRPr="00716DA7">
        <w:rPr>
          <w:sz w:val="26"/>
          <w:szCs w:val="26"/>
        </w:rPr>
        <w:t>значительный резерв располагаемой</w:t>
      </w:r>
      <w:r w:rsidR="00C40487" w:rsidRPr="00C40487">
        <w:rPr>
          <w:sz w:val="26"/>
          <w:szCs w:val="26"/>
        </w:rPr>
        <w:t xml:space="preserve"> тепловой мощности источника тепловой энергии вплоть до </w:t>
      </w:r>
      <w:r w:rsidR="00796C80">
        <w:rPr>
          <w:sz w:val="26"/>
          <w:szCs w:val="26"/>
        </w:rPr>
        <w:t>203</w:t>
      </w:r>
      <w:r>
        <w:rPr>
          <w:sz w:val="26"/>
          <w:szCs w:val="26"/>
        </w:rPr>
        <w:t>4</w:t>
      </w:r>
      <w:r w:rsidR="00C40487" w:rsidRPr="00C40487">
        <w:rPr>
          <w:sz w:val="26"/>
          <w:szCs w:val="26"/>
        </w:rPr>
        <w:t xml:space="preserve"> г. </w:t>
      </w:r>
    </w:p>
    <w:p w:rsidR="002534F9" w:rsidRDefault="002534F9">
      <w:pPr>
        <w:rPr>
          <w:sz w:val="26"/>
          <w:szCs w:val="26"/>
        </w:rPr>
      </w:pPr>
      <w:r>
        <w:rPr>
          <w:sz w:val="26"/>
          <w:szCs w:val="26"/>
        </w:rPr>
        <w:br w:type="page"/>
      </w:r>
    </w:p>
    <w:p w:rsidR="00C44E98" w:rsidRPr="005D6DFE" w:rsidRDefault="00C44E98" w:rsidP="00C44E98">
      <w:pPr>
        <w:pStyle w:val="1"/>
        <w:tabs>
          <w:tab w:val="left" w:pos="1050"/>
        </w:tabs>
        <w:spacing w:before="61" w:line="357" w:lineRule="auto"/>
        <w:ind w:left="0" w:right="149" w:firstLine="0"/>
      </w:pPr>
      <w:bookmarkStart w:id="29" w:name="_Toc23425405"/>
      <w:r w:rsidRPr="005D6DFE">
        <w:lastRenderedPageBreak/>
        <w:t xml:space="preserve">Глава </w:t>
      </w:r>
      <w:r w:rsidR="005A3D85">
        <w:t>5</w:t>
      </w:r>
      <w:r w:rsidRPr="005D6DFE">
        <w:t xml:space="preserve">. </w:t>
      </w:r>
      <w:r w:rsidRPr="00C44E98">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29"/>
      <w:r w:rsidRPr="007E1075">
        <w:t xml:space="preserve"> </w:t>
      </w:r>
    </w:p>
    <w:p w:rsidR="00C44E98" w:rsidRPr="005D6DFE" w:rsidRDefault="00C44E98" w:rsidP="00C44E98">
      <w:pPr>
        <w:pStyle w:val="a3"/>
        <w:spacing w:before="5"/>
        <w:rPr>
          <w:b/>
          <w:sz w:val="39"/>
        </w:rPr>
      </w:pPr>
    </w:p>
    <w:p w:rsidR="006C2D0C" w:rsidRPr="005D6DFE" w:rsidRDefault="005A3D85" w:rsidP="006C2D0C">
      <w:pPr>
        <w:pStyle w:val="1"/>
        <w:tabs>
          <w:tab w:val="left" w:pos="1115"/>
        </w:tabs>
        <w:ind w:left="0" w:firstLine="0"/>
      </w:pPr>
      <w:bookmarkStart w:id="30" w:name="_Toc23425406"/>
      <w:r>
        <w:t>5</w:t>
      </w:r>
      <w:r w:rsidR="006C2D0C">
        <w:t>.</w:t>
      </w:r>
      <w:r w:rsidR="006C2D0C" w:rsidRPr="005D6DFE">
        <w:t xml:space="preserve">1. </w:t>
      </w:r>
      <w:r w:rsidR="006C2D0C">
        <w:t>Р</w:t>
      </w:r>
      <w:r w:rsidR="006C2D0C" w:rsidRPr="00C44E98">
        <w:t>асчетн</w:t>
      </w:r>
      <w:r w:rsidR="006C2D0C">
        <w:t>ая</w:t>
      </w:r>
      <w:r w:rsidR="006C2D0C" w:rsidRPr="00C44E98">
        <w:t xml:space="preserve"> величин</w:t>
      </w:r>
      <w:r w:rsidR="006C2D0C">
        <w:t>а</w:t>
      </w:r>
      <w:r w:rsidR="006C2D0C" w:rsidRPr="00C44E98">
        <w:t xml:space="preserve"> нормативных потерь теплоносителя в тепловых сетях в зонах действия источников тепловой энергии</w:t>
      </w:r>
      <w:bookmarkEnd w:id="30"/>
    </w:p>
    <w:p w:rsidR="006C2D0C" w:rsidRPr="005D6DFE" w:rsidRDefault="006C2D0C" w:rsidP="006C2D0C">
      <w:pPr>
        <w:pStyle w:val="a3"/>
        <w:rPr>
          <w:b/>
          <w:sz w:val="28"/>
        </w:rPr>
      </w:pPr>
    </w:p>
    <w:p w:rsidR="005A3D85" w:rsidRDefault="005A3D85" w:rsidP="005A3D85">
      <w:pPr>
        <w:pStyle w:val="a3"/>
        <w:spacing w:before="1" w:line="360" w:lineRule="auto"/>
        <w:ind w:left="117" w:right="105" w:firstLine="540"/>
        <w:jc w:val="both"/>
      </w:pPr>
      <w:r>
        <w:t>Баланс производительности водоподготовительных установок складывается из нижеприведенных статей:</w:t>
      </w:r>
    </w:p>
    <w:p w:rsidR="005A3D85" w:rsidRDefault="005A3D85" w:rsidP="005A3D85">
      <w:pPr>
        <w:pStyle w:val="a3"/>
        <w:spacing w:before="1" w:line="360" w:lineRule="auto"/>
        <w:ind w:left="117" w:right="105" w:firstLine="540"/>
        <w:jc w:val="both"/>
      </w:pPr>
      <w:r>
        <w:t>- объем воды на заполнение наружной тепловой сети, м3;</w:t>
      </w:r>
    </w:p>
    <w:p w:rsidR="005A3D85" w:rsidRDefault="005A3D85" w:rsidP="005A3D85">
      <w:pPr>
        <w:pStyle w:val="a3"/>
        <w:spacing w:before="1" w:line="360" w:lineRule="auto"/>
        <w:ind w:left="117" w:right="105" w:firstLine="540"/>
        <w:jc w:val="both"/>
      </w:pPr>
      <w:r>
        <w:t>- объем воды на подпитку системы теплоснабжения, м3;</w:t>
      </w:r>
    </w:p>
    <w:p w:rsidR="005A3D85" w:rsidRDefault="005A3D85" w:rsidP="005A3D85">
      <w:pPr>
        <w:pStyle w:val="a3"/>
        <w:spacing w:before="1" w:line="360" w:lineRule="auto"/>
        <w:ind w:left="117" w:right="105" w:firstLine="540"/>
        <w:jc w:val="both"/>
      </w:pPr>
      <w:r>
        <w:t>- объем воды на собственные нужды котельной, м3;</w:t>
      </w:r>
    </w:p>
    <w:p w:rsidR="005A3D85" w:rsidRDefault="005A3D85" w:rsidP="005A3D85">
      <w:pPr>
        <w:pStyle w:val="a3"/>
        <w:spacing w:before="1" w:line="360" w:lineRule="auto"/>
        <w:ind w:left="117" w:right="105" w:firstLine="540"/>
        <w:jc w:val="both"/>
      </w:pPr>
      <w:r>
        <w:t>- объем воды на заполнение системы отопления (объектов), м3;</w:t>
      </w:r>
    </w:p>
    <w:p w:rsidR="005A3D85" w:rsidRDefault="005A3D85" w:rsidP="005A3D85">
      <w:pPr>
        <w:pStyle w:val="a3"/>
        <w:spacing w:before="1" w:line="360" w:lineRule="auto"/>
        <w:ind w:left="117" w:right="105" w:firstLine="540"/>
        <w:jc w:val="both"/>
      </w:pPr>
      <w:r>
        <w:t>- объем воды на горячее теплоснабжение, м3.</w:t>
      </w:r>
    </w:p>
    <w:p w:rsidR="005A3D85" w:rsidRDefault="005A3D85" w:rsidP="005A3D85">
      <w:pPr>
        <w:pStyle w:val="a3"/>
        <w:spacing w:before="1" w:line="360" w:lineRule="auto"/>
        <w:ind w:left="117" w:right="105" w:firstLine="540"/>
        <w:jc w:val="both"/>
      </w:pPr>
      <w: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5A3D85" w:rsidRDefault="005A3D85" w:rsidP="005A3D85">
      <w:pPr>
        <w:pStyle w:val="a3"/>
        <w:spacing w:before="1" w:line="360" w:lineRule="auto"/>
        <w:ind w:left="117" w:right="105" w:firstLine="540"/>
        <w:jc w:val="both"/>
      </w:pPr>
      <w:r>
        <w:t>Объем воды для наполнения трубопроводов тепловых сетей, м3, вычисляется в зависимости от их площади сечения и протяженности по формуле:</w:t>
      </w:r>
    </w:p>
    <w:p w:rsidR="005A3D85" w:rsidRDefault="005A3D85" w:rsidP="005A3D85">
      <w:pPr>
        <w:pStyle w:val="a3"/>
        <w:spacing w:before="1" w:line="360" w:lineRule="auto"/>
        <w:ind w:left="117" w:right="105" w:firstLine="540"/>
        <w:jc w:val="center"/>
      </w:pPr>
      <w:r>
        <w:t>Vсети=∑vdildi</w:t>
      </w:r>
    </w:p>
    <w:p w:rsidR="005A3D85" w:rsidRDefault="005A3D85" w:rsidP="005A3D85">
      <w:pPr>
        <w:pStyle w:val="a3"/>
        <w:spacing w:before="1" w:line="360" w:lineRule="auto"/>
        <w:ind w:left="117" w:right="105" w:firstLine="540"/>
        <w:jc w:val="both"/>
      </w:pPr>
      <w:r>
        <w:t xml:space="preserve">где </w:t>
      </w:r>
    </w:p>
    <w:p w:rsidR="005A3D85" w:rsidRDefault="005A3D85" w:rsidP="005A3D85">
      <w:pPr>
        <w:pStyle w:val="a3"/>
        <w:spacing w:before="1" w:line="360" w:lineRule="auto"/>
        <w:ind w:left="117" w:right="105" w:firstLine="540"/>
        <w:jc w:val="both"/>
      </w:pPr>
      <w:r>
        <w:t>vdi - удельный объем воды в трубопроводе i-го диаметра протяженностью 1, м3/м;</w:t>
      </w:r>
    </w:p>
    <w:p w:rsidR="005A3D85" w:rsidRDefault="005A3D85" w:rsidP="005A3D85">
      <w:pPr>
        <w:pStyle w:val="a3"/>
        <w:spacing w:before="1" w:line="360" w:lineRule="auto"/>
        <w:ind w:left="117" w:right="105" w:firstLine="540"/>
        <w:jc w:val="both"/>
      </w:pPr>
      <w:r>
        <w:t>ldi - протяженность участка тепловой сети i-го диаметра, м;</w:t>
      </w:r>
    </w:p>
    <w:p w:rsidR="005A3D85" w:rsidRDefault="005A3D85" w:rsidP="005A3D85">
      <w:pPr>
        <w:pStyle w:val="a3"/>
        <w:spacing w:before="1" w:line="360" w:lineRule="auto"/>
        <w:ind w:left="117" w:right="105" w:firstLine="540"/>
        <w:jc w:val="both"/>
      </w:pPr>
      <w:r>
        <w:t>n - количество участков сети;</w:t>
      </w:r>
    </w:p>
    <w:p w:rsidR="005A3D85" w:rsidRDefault="005A3D85" w:rsidP="005A3D85">
      <w:pPr>
        <w:pStyle w:val="a3"/>
        <w:spacing w:before="1" w:line="360" w:lineRule="auto"/>
        <w:ind w:left="117" w:right="105" w:firstLine="540"/>
        <w:jc w:val="both"/>
      </w:pPr>
      <w:r>
        <w:t>Объем воды на заполнение тепловой системы отопления внутренней системы отопления объекта (здания)</w:t>
      </w:r>
    </w:p>
    <w:p w:rsidR="005A3D85" w:rsidRDefault="005A3D85" w:rsidP="005A3D85">
      <w:pPr>
        <w:pStyle w:val="a3"/>
        <w:spacing w:before="1" w:line="360" w:lineRule="auto"/>
        <w:ind w:left="117" w:right="105" w:firstLine="540"/>
        <w:jc w:val="center"/>
      </w:pPr>
      <w:r>
        <w:t>Vот=vот*Qот</w:t>
      </w:r>
    </w:p>
    <w:p w:rsidR="005A3D85" w:rsidRDefault="005A3D85" w:rsidP="005A3D85">
      <w:pPr>
        <w:pStyle w:val="a3"/>
        <w:spacing w:before="1" w:line="360" w:lineRule="auto"/>
        <w:ind w:left="117" w:right="105" w:firstLine="540"/>
        <w:jc w:val="both"/>
      </w:pPr>
      <w:r>
        <w:t>где</w:t>
      </w:r>
    </w:p>
    <w:p w:rsidR="005A3D85" w:rsidRDefault="005A3D85" w:rsidP="005A3D85">
      <w:pPr>
        <w:pStyle w:val="a3"/>
        <w:spacing w:before="1" w:line="360" w:lineRule="auto"/>
        <w:ind w:left="117" w:right="105" w:firstLine="540"/>
        <w:jc w:val="both"/>
      </w:pPr>
      <w:r>
        <w:t>vот – удельный объем воды (справочная величина vот =30 м3/Гкал/ч);</w:t>
      </w:r>
    </w:p>
    <w:p w:rsidR="005A3D85" w:rsidRDefault="005A3D85" w:rsidP="005A3D85">
      <w:pPr>
        <w:pStyle w:val="a3"/>
        <w:spacing w:before="1" w:line="360" w:lineRule="auto"/>
        <w:ind w:left="117" w:right="105" w:firstLine="540"/>
        <w:jc w:val="both"/>
      </w:pPr>
      <w:r>
        <w:t>Qот - максимальный тепловой поток на отопление здания (расчетно- нормативная величина), Гкал/ч.</w:t>
      </w:r>
    </w:p>
    <w:p w:rsidR="005A3D85" w:rsidRDefault="005A3D85" w:rsidP="005A3D85">
      <w:pPr>
        <w:pStyle w:val="a3"/>
        <w:spacing w:before="1" w:line="360" w:lineRule="auto"/>
        <w:ind w:left="117" w:right="105" w:firstLine="540"/>
        <w:jc w:val="both"/>
      </w:pPr>
      <w:r>
        <w:t>Объем воды на подпитку системы теплоснабжения</w:t>
      </w:r>
    </w:p>
    <w:p w:rsidR="005A3D85" w:rsidRDefault="005A3D85" w:rsidP="005A3D85">
      <w:pPr>
        <w:pStyle w:val="a3"/>
        <w:spacing w:before="1" w:line="360" w:lineRule="auto"/>
        <w:ind w:left="117" w:right="105" w:firstLine="540"/>
        <w:jc w:val="both"/>
      </w:pPr>
      <w:r>
        <w:t>закрытая система</w:t>
      </w:r>
    </w:p>
    <w:p w:rsidR="005A3D85" w:rsidRDefault="005A3D85" w:rsidP="005A3D85">
      <w:pPr>
        <w:pStyle w:val="a3"/>
        <w:spacing w:before="1" w:line="360" w:lineRule="auto"/>
        <w:ind w:left="117" w:right="105" w:firstLine="540"/>
        <w:jc w:val="center"/>
      </w:pPr>
      <w:r>
        <w:t>Vподп=0,0025·V,</w:t>
      </w:r>
    </w:p>
    <w:p w:rsidR="005A3D85" w:rsidRDefault="005A3D85" w:rsidP="005A3D85">
      <w:pPr>
        <w:pStyle w:val="a3"/>
        <w:spacing w:before="1" w:line="360" w:lineRule="auto"/>
        <w:ind w:left="117" w:right="105" w:firstLine="540"/>
        <w:jc w:val="both"/>
      </w:pPr>
      <w:r>
        <w:t>где</w:t>
      </w:r>
    </w:p>
    <w:p w:rsidR="005A3D85" w:rsidRDefault="005A3D85" w:rsidP="005A3D85">
      <w:pPr>
        <w:pStyle w:val="a3"/>
        <w:spacing w:before="1" w:line="360" w:lineRule="auto"/>
        <w:ind w:left="117" w:right="105" w:firstLine="540"/>
        <w:jc w:val="both"/>
      </w:pPr>
      <w:r>
        <w:t>V - объем воды в трубопроводах т/сети и системе отопления, м3.</w:t>
      </w:r>
    </w:p>
    <w:p w:rsidR="005A3D85" w:rsidRDefault="005A3D85" w:rsidP="005A3D85">
      <w:pPr>
        <w:pStyle w:val="a3"/>
        <w:spacing w:before="1" w:line="360" w:lineRule="auto"/>
        <w:ind w:left="117" w:right="105" w:firstLine="540"/>
        <w:jc w:val="both"/>
      </w:pPr>
      <w:r>
        <w:lastRenderedPageBreak/>
        <w:t>открытая система</w:t>
      </w:r>
    </w:p>
    <w:p w:rsidR="005A3D85" w:rsidRDefault="005A3D85" w:rsidP="005A3D85">
      <w:pPr>
        <w:pStyle w:val="a3"/>
        <w:spacing w:before="1" w:line="360" w:lineRule="auto"/>
        <w:ind w:left="117" w:right="105" w:firstLine="540"/>
        <w:jc w:val="center"/>
      </w:pPr>
      <w:r>
        <w:t>Vподп=0,0025·V+Gгвс,</w:t>
      </w:r>
    </w:p>
    <w:p w:rsidR="005A3D85" w:rsidRDefault="005A3D85" w:rsidP="005A3D85">
      <w:pPr>
        <w:pStyle w:val="a3"/>
        <w:spacing w:before="1" w:line="360" w:lineRule="auto"/>
        <w:ind w:left="117" w:right="105" w:firstLine="540"/>
        <w:jc w:val="both"/>
      </w:pPr>
      <w:r>
        <w:t>где</w:t>
      </w:r>
    </w:p>
    <w:p w:rsidR="005A3D85" w:rsidRDefault="005A3D85" w:rsidP="005A3D85">
      <w:pPr>
        <w:pStyle w:val="a3"/>
        <w:spacing w:before="1" w:line="360" w:lineRule="auto"/>
        <w:ind w:left="117" w:right="105" w:firstLine="540"/>
        <w:jc w:val="both"/>
      </w:pPr>
      <w:r>
        <w:t>Gгвс - среднечасовой расход воды на горячее водоснабжение, м3.</w:t>
      </w:r>
    </w:p>
    <w:p w:rsidR="005A3D85" w:rsidRDefault="005A3D85" w:rsidP="005A3D85">
      <w:pPr>
        <w:pStyle w:val="a3"/>
        <w:spacing w:before="1" w:line="360" w:lineRule="auto"/>
        <w:ind w:left="117" w:right="105" w:firstLine="540"/>
        <w:jc w:val="both"/>
      </w:pPr>
      <w:r>
        <w:t xml:space="preserve">Согласно СНиП 41-02-2003 «Тепловые сети» п. 6.16. 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 </w:t>
      </w:r>
    </w:p>
    <w:p w:rsidR="005A3D85" w:rsidRDefault="005A3D85" w:rsidP="005A3D85">
      <w:pPr>
        <w:pStyle w:val="a3"/>
        <w:spacing w:before="1" w:line="360" w:lineRule="auto"/>
        <w:ind w:left="117" w:right="105" w:firstLine="540"/>
        <w:jc w:val="both"/>
      </w:pPr>
      <w:r>
        <w:t xml:space="preserve">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 </w:t>
      </w:r>
    </w:p>
    <w:p w:rsidR="005A3D85" w:rsidRDefault="005A3D85" w:rsidP="005A3D85">
      <w:pPr>
        <w:pStyle w:val="a3"/>
        <w:spacing w:before="1" w:line="360" w:lineRule="auto"/>
        <w:ind w:left="117" w:right="105" w:firstLine="540"/>
        <w:jc w:val="both"/>
      </w:pPr>
      <w:r>
        <w:t>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5A3D85" w:rsidRDefault="005A3D85" w:rsidP="005A3D85">
      <w:pPr>
        <w:pStyle w:val="a3"/>
        <w:spacing w:before="1" w:line="360" w:lineRule="auto"/>
        <w:ind w:left="117" w:right="105" w:firstLine="540"/>
        <w:jc w:val="both"/>
      </w:pPr>
      <w:r>
        <w:t>Перспективный баланс производительности водоподготовительных установок для котельных представлен в таблице 22.</w:t>
      </w:r>
    </w:p>
    <w:p w:rsidR="005A3D85" w:rsidRDefault="005A3D85" w:rsidP="005A3D85">
      <w:pPr>
        <w:pStyle w:val="a3"/>
        <w:spacing w:before="1" w:line="360" w:lineRule="auto"/>
        <w:ind w:left="117" w:right="105" w:firstLine="540"/>
        <w:jc w:val="both"/>
      </w:pPr>
      <w:r>
        <w:t>Таблица 22 – Перспективный баланс производительности водоподготовительных установок</w:t>
      </w:r>
    </w:p>
    <w:tbl>
      <w:tblPr>
        <w:tblStyle w:val="TableNormal"/>
        <w:tblW w:w="9955" w:type="dxa"/>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3"/>
        <w:gridCol w:w="1272"/>
        <w:gridCol w:w="1879"/>
        <w:gridCol w:w="1701"/>
      </w:tblGrid>
      <w:tr w:rsidR="005A3D85" w:rsidRPr="00690B17" w:rsidTr="005A3D85">
        <w:trPr>
          <w:trHeight w:val="506"/>
        </w:trPr>
        <w:tc>
          <w:tcPr>
            <w:tcW w:w="5103"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Параметры</w:t>
            </w:r>
          </w:p>
        </w:tc>
        <w:tc>
          <w:tcPr>
            <w:tcW w:w="1272"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Единицы измерения</w:t>
            </w:r>
          </w:p>
        </w:tc>
        <w:tc>
          <w:tcPr>
            <w:tcW w:w="1879" w:type="dxa"/>
            <w:vAlign w:val="center"/>
          </w:tcPr>
          <w:p w:rsidR="005A3D85" w:rsidRPr="00690B17" w:rsidRDefault="005A3D85" w:rsidP="005A3D85">
            <w:pPr>
              <w:pStyle w:val="TableParagraph"/>
              <w:spacing w:line="360" w:lineRule="auto"/>
              <w:jc w:val="center"/>
              <w:rPr>
                <w:sz w:val="26"/>
                <w:szCs w:val="26"/>
              </w:rPr>
            </w:pPr>
            <w:r w:rsidRPr="00690B17">
              <w:rPr>
                <w:sz w:val="26"/>
                <w:szCs w:val="26"/>
              </w:rPr>
              <w:t>201</w:t>
            </w:r>
            <w:r>
              <w:rPr>
                <w:sz w:val="26"/>
                <w:szCs w:val="26"/>
              </w:rPr>
              <w:t>9</w:t>
            </w:r>
          </w:p>
        </w:tc>
        <w:tc>
          <w:tcPr>
            <w:tcW w:w="1701" w:type="dxa"/>
            <w:vAlign w:val="center"/>
          </w:tcPr>
          <w:p w:rsidR="005A3D85" w:rsidRPr="00690B17" w:rsidRDefault="005A3D85" w:rsidP="005A3D85">
            <w:pPr>
              <w:pStyle w:val="TableParagraph"/>
              <w:spacing w:line="360" w:lineRule="auto"/>
              <w:jc w:val="center"/>
              <w:rPr>
                <w:sz w:val="26"/>
                <w:szCs w:val="26"/>
              </w:rPr>
            </w:pPr>
            <w:r w:rsidRPr="00690B17">
              <w:rPr>
                <w:sz w:val="26"/>
                <w:szCs w:val="26"/>
              </w:rPr>
              <w:t>20</w:t>
            </w:r>
            <w:r>
              <w:rPr>
                <w:sz w:val="26"/>
                <w:szCs w:val="26"/>
              </w:rPr>
              <w:t>20</w:t>
            </w:r>
            <w:r w:rsidRPr="00690B17">
              <w:rPr>
                <w:sz w:val="26"/>
                <w:szCs w:val="26"/>
              </w:rPr>
              <w:t>-20</w:t>
            </w:r>
            <w:r>
              <w:rPr>
                <w:sz w:val="26"/>
                <w:szCs w:val="26"/>
              </w:rPr>
              <w:t>3</w:t>
            </w:r>
            <w:r w:rsidRPr="00690B17">
              <w:rPr>
                <w:sz w:val="26"/>
                <w:szCs w:val="26"/>
              </w:rPr>
              <w:t>4</w:t>
            </w:r>
          </w:p>
        </w:tc>
      </w:tr>
      <w:tr w:rsidR="005A3D85" w:rsidRPr="00690B17" w:rsidTr="005A3D85">
        <w:trPr>
          <w:trHeight w:val="338"/>
        </w:trPr>
        <w:tc>
          <w:tcPr>
            <w:tcW w:w="9955" w:type="dxa"/>
            <w:gridSpan w:val="4"/>
            <w:vAlign w:val="center"/>
          </w:tcPr>
          <w:p w:rsidR="005A3D85" w:rsidRPr="00690B17" w:rsidRDefault="005A3D85" w:rsidP="005A3D85">
            <w:pPr>
              <w:pStyle w:val="TableParagraph"/>
              <w:spacing w:line="360" w:lineRule="auto"/>
              <w:jc w:val="center"/>
              <w:rPr>
                <w:sz w:val="26"/>
                <w:szCs w:val="26"/>
              </w:rPr>
            </w:pPr>
            <w:r w:rsidRPr="00690B17">
              <w:rPr>
                <w:sz w:val="26"/>
                <w:szCs w:val="26"/>
              </w:rPr>
              <w:t xml:space="preserve">Котельная </w:t>
            </w:r>
            <w:r w:rsidR="0092277C" w:rsidRPr="0092277C">
              <w:rPr>
                <w:sz w:val="26"/>
                <w:szCs w:val="26"/>
              </w:rPr>
              <w:t>№1 МУП Тепловик</w:t>
            </w:r>
          </w:p>
        </w:tc>
      </w:tr>
      <w:tr w:rsidR="005A3D85" w:rsidRPr="00690B17" w:rsidTr="005A3D85">
        <w:trPr>
          <w:trHeight w:val="506"/>
        </w:trPr>
        <w:tc>
          <w:tcPr>
            <w:tcW w:w="5103"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Установленная производительность</w:t>
            </w:r>
          </w:p>
          <w:p w:rsidR="005A3D85" w:rsidRPr="00690B17" w:rsidRDefault="005A3D85" w:rsidP="00946ABE">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тонн/ч</w:t>
            </w:r>
          </w:p>
        </w:tc>
        <w:tc>
          <w:tcPr>
            <w:tcW w:w="1879" w:type="dxa"/>
            <w:vAlign w:val="center"/>
          </w:tcPr>
          <w:p w:rsidR="005A3D85" w:rsidRPr="002E0971" w:rsidRDefault="002E0971" w:rsidP="00946ABE">
            <w:pPr>
              <w:pStyle w:val="TableParagraph"/>
              <w:spacing w:line="360" w:lineRule="auto"/>
              <w:jc w:val="center"/>
              <w:rPr>
                <w:sz w:val="26"/>
                <w:szCs w:val="26"/>
              </w:rPr>
            </w:pPr>
            <w:r>
              <w:rPr>
                <w:sz w:val="26"/>
                <w:szCs w:val="26"/>
              </w:rPr>
              <w:t>Н.д.</w:t>
            </w:r>
          </w:p>
        </w:tc>
        <w:tc>
          <w:tcPr>
            <w:tcW w:w="1701" w:type="dxa"/>
            <w:vAlign w:val="center"/>
          </w:tcPr>
          <w:p w:rsidR="005A3D85" w:rsidRPr="00690B17" w:rsidRDefault="002E0971" w:rsidP="00946ABE">
            <w:pPr>
              <w:pStyle w:val="TableParagraph"/>
              <w:spacing w:line="360" w:lineRule="auto"/>
              <w:jc w:val="center"/>
              <w:rPr>
                <w:sz w:val="26"/>
                <w:szCs w:val="26"/>
              </w:rPr>
            </w:pPr>
            <w:r>
              <w:rPr>
                <w:sz w:val="26"/>
                <w:szCs w:val="26"/>
              </w:rPr>
              <w:t>10,00</w:t>
            </w:r>
            <w:r w:rsidR="005A3D85">
              <w:rPr>
                <w:sz w:val="26"/>
                <w:szCs w:val="26"/>
              </w:rPr>
              <w:t xml:space="preserve"> </w:t>
            </w:r>
          </w:p>
        </w:tc>
      </w:tr>
      <w:tr w:rsidR="002E0971" w:rsidRPr="00690B17" w:rsidTr="005A3D85">
        <w:trPr>
          <w:trHeight w:val="340"/>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Всего подпитка тепловой сети, в том числе:</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Pr>
                <w:sz w:val="26"/>
                <w:szCs w:val="26"/>
              </w:rPr>
              <w:t>5,04</w:t>
            </w:r>
          </w:p>
        </w:tc>
        <w:tc>
          <w:tcPr>
            <w:tcW w:w="1701" w:type="dxa"/>
            <w:vAlign w:val="center"/>
          </w:tcPr>
          <w:p w:rsidR="002E0971" w:rsidRPr="00690B17" w:rsidRDefault="002E0971" w:rsidP="002E0971">
            <w:pPr>
              <w:pStyle w:val="TableParagraph"/>
              <w:spacing w:line="360" w:lineRule="auto"/>
              <w:jc w:val="center"/>
              <w:rPr>
                <w:sz w:val="26"/>
                <w:szCs w:val="26"/>
              </w:rPr>
            </w:pPr>
            <w:r>
              <w:rPr>
                <w:sz w:val="26"/>
                <w:szCs w:val="26"/>
              </w:rPr>
              <w:t>5,04</w:t>
            </w:r>
          </w:p>
        </w:tc>
      </w:tr>
      <w:tr w:rsidR="002E0971" w:rsidRPr="00690B17" w:rsidTr="005A3D85">
        <w:trPr>
          <w:trHeight w:val="340"/>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 расчетные нормативные утечки теплоносителя</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Pr>
                <w:sz w:val="26"/>
                <w:szCs w:val="26"/>
              </w:rPr>
              <w:t>5,04</w:t>
            </w:r>
          </w:p>
        </w:tc>
        <w:tc>
          <w:tcPr>
            <w:tcW w:w="1701" w:type="dxa"/>
            <w:vAlign w:val="center"/>
          </w:tcPr>
          <w:p w:rsidR="002E0971" w:rsidRPr="00690B17" w:rsidRDefault="002E0971" w:rsidP="002E0971">
            <w:pPr>
              <w:pStyle w:val="TableParagraph"/>
              <w:spacing w:line="360" w:lineRule="auto"/>
              <w:jc w:val="center"/>
              <w:rPr>
                <w:sz w:val="26"/>
                <w:szCs w:val="26"/>
              </w:rPr>
            </w:pPr>
            <w:r>
              <w:rPr>
                <w:sz w:val="26"/>
                <w:szCs w:val="26"/>
              </w:rPr>
              <w:t>5,04</w:t>
            </w:r>
          </w:p>
        </w:tc>
      </w:tr>
      <w:tr w:rsidR="002E0971" w:rsidRPr="00690B17" w:rsidTr="005A3D85">
        <w:trPr>
          <w:trHeight w:val="757"/>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 расчетный отпуск теплоносителя из тепловых сетей на цели горячего водоснабжения</w:t>
            </w:r>
          </w:p>
          <w:p w:rsidR="002E0971" w:rsidRPr="00690B17" w:rsidRDefault="002E0971" w:rsidP="002E0971">
            <w:pPr>
              <w:pStyle w:val="TableParagraph"/>
              <w:spacing w:line="360" w:lineRule="auto"/>
              <w:jc w:val="center"/>
              <w:rPr>
                <w:sz w:val="26"/>
                <w:szCs w:val="26"/>
              </w:rPr>
            </w:pPr>
            <w:r w:rsidRPr="00690B17">
              <w:rPr>
                <w:sz w:val="26"/>
                <w:szCs w:val="26"/>
              </w:rPr>
              <w:lastRenderedPageBreak/>
              <w:t>(для открытых систем теплоснабжения)**</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lastRenderedPageBreak/>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p>
        </w:tc>
      </w:tr>
      <w:tr w:rsidR="002E0971" w:rsidRPr="00690B17" w:rsidTr="005A3D85">
        <w:trPr>
          <w:trHeight w:val="505"/>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lastRenderedPageBreak/>
              <w:t>Расчетные собственные нужды</w:t>
            </w:r>
          </w:p>
          <w:p w:rsidR="002E0971" w:rsidRPr="00690B17" w:rsidRDefault="002E0971" w:rsidP="002E0971">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Pr>
                <w:sz w:val="26"/>
                <w:szCs w:val="26"/>
              </w:rPr>
              <w:t>0,1</w:t>
            </w:r>
          </w:p>
        </w:tc>
        <w:tc>
          <w:tcPr>
            <w:tcW w:w="1701" w:type="dxa"/>
            <w:vAlign w:val="center"/>
          </w:tcPr>
          <w:p w:rsidR="002E0971" w:rsidRPr="00690B17" w:rsidRDefault="002E0971" w:rsidP="002E0971">
            <w:pPr>
              <w:pStyle w:val="TableParagraph"/>
              <w:spacing w:line="360" w:lineRule="auto"/>
              <w:jc w:val="center"/>
              <w:rPr>
                <w:sz w:val="26"/>
                <w:szCs w:val="26"/>
              </w:rPr>
            </w:pPr>
            <w:r>
              <w:rPr>
                <w:sz w:val="26"/>
                <w:szCs w:val="26"/>
              </w:rPr>
              <w:t>0,1</w:t>
            </w:r>
          </w:p>
        </w:tc>
      </w:tr>
      <w:tr w:rsidR="002E0971" w:rsidRPr="00690B17" w:rsidTr="005A3D85">
        <w:trPr>
          <w:trHeight w:val="506"/>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Требуемая производительность</w:t>
            </w:r>
          </w:p>
          <w:p w:rsidR="002E0971" w:rsidRPr="00690B17" w:rsidRDefault="002E0971" w:rsidP="002E0971">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Pr>
                <w:sz w:val="26"/>
                <w:szCs w:val="26"/>
              </w:rPr>
              <w:t>5,14</w:t>
            </w:r>
          </w:p>
        </w:tc>
        <w:tc>
          <w:tcPr>
            <w:tcW w:w="1701" w:type="dxa"/>
            <w:vAlign w:val="center"/>
          </w:tcPr>
          <w:p w:rsidR="002E0971" w:rsidRPr="00690B17" w:rsidRDefault="002E0971" w:rsidP="002E0971">
            <w:pPr>
              <w:pStyle w:val="TableParagraph"/>
              <w:spacing w:line="360" w:lineRule="auto"/>
              <w:jc w:val="center"/>
              <w:rPr>
                <w:sz w:val="26"/>
                <w:szCs w:val="26"/>
              </w:rPr>
            </w:pPr>
            <w:r>
              <w:rPr>
                <w:sz w:val="26"/>
                <w:szCs w:val="26"/>
              </w:rPr>
              <w:t>5,14</w:t>
            </w:r>
          </w:p>
        </w:tc>
      </w:tr>
      <w:tr w:rsidR="005A3D85" w:rsidRPr="00690B17" w:rsidTr="005A3D85">
        <w:trPr>
          <w:trHeight w:val="340"/>
        </w:trPr>
        <w:tc>
          <w:tcPr>
            <w:tcW w:w="9955" w:type="dxa"/>
            <w:gridSpan w:val="4"/>
            <w:vAlign w:val="center"/>
          </w:tcPr>
          <w:p w:rsidR="005A3D85" w:rsidRPr="00690B17" w:rsidRDefault="005A3D85" w:rsidP="005A3D85">
            <w:pPr>
              <w:pStyle w:val="TableParagraph"/>
              <w:spacing w:line="360" w:lineRule="auto"/>
              <w:jc w:val="center"/>
              <w:rPr>
                <w:sz w:val="26"/>
                <w:szCs w:val="26"/>
              </w:rPr>
            </w:pPr>
            <w:r w:rsidRPr="00690B17">
              <w:rPr>
                <w:sz w:val="26"/>
                <w:szCs w:val="26"/>
              </w:rPr>
              <w:t xml:space="preserve">Котельная </w:t>
            </w:r>
            <w:r w:rsidR="0092277C" w:rsidRPr="0092277C">
              <w:rPr>
                <w:sz w:val="26"/>
                <w:szCs w:val="26"/>
              </w:rPr>
              <w:t>№3 ЦРБ МУП "Тепловик"</w:t>
            </w:r>
          </w:p>
        </w:tc>
      </w:tr>
      <w:tr w:rsidR="005A3D85" w:rsidRPr="00690B17" w:rsidTr="005A3D85">
        <w:trPr>
          <w:trHeight w:val="505"/>
        </w:trPr>
        <w:tc>
          <w:tcPr>
            <w:tcW w:w="5103"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Установленная производительность</w:t>
            </w:r>
          </w:p>
          <w:p w:rsidR="005A3D85" w:rsidRPr="00690B17" w:rsidRDefault="005A3D85" w:rsidP="00946ABE">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5A3D85" w:rsidRPr="00690B17" w:rsidRDefault="005A3D85" w:rsidP="00946ABE">
            <w:pPr>
              <w:pStyle w:val="TableParagraph"/>
              <w:spacing w:line="360" w:lineRule="auto"/>
              <w:jc w:val="center"/>
              <w:rPr>
                <w:sz w:val="26"/>
                <w:szCs w:val="26"/>
              </w:rPr>
            </w:pPr>
            <w:r w:rsidRPr="00690B17">
              <w:rPr>
                <w:sz w:val="26"/>
                <w:szCs w:val="26"/>
              </w:rPr>
              <w:t>тонн/ч</w:t>
            </w:r>
          </w:p>
        </w:tc>
        <w:tc>
          <w:tcPr>
            <w:tcW w:w="1879" w:type="dxa"/>
            <w:vAlign w:val="center"/>
          </w:tcPr>
          <w:p w:rsidR="005A3D85" w:rsidRPr="00690B17" w:rsidRDefault="002E0971" w:rsidP="00946ABE">
            <w:pPr>
              <w:pStyle w:val="TableParagraph"/>
              <w:spacing w:line="360" w:lineRule="auto"/>
              <w:jc w:val="center"/>
              <w:rPr>
                <w:sz w:val="26"/>
                <w:szCs w:val="26"/>
              </w:rPr>
            </w:pPr>
            <w:r>
              <w:rPr>
                <w:sz w:val="26"/>
                <w:szCs w:val="26"/>
              </w:rPr>
              <w:t>Н.д.</w:t>
            </w:r>
          </w:p>
        </w:tc>
        <w:tc>
          <w:tcPr>
            <w:tcW w:w="1701" w:type="dxa"/>
            <w:vAlign w:val="center"/>
          </w:tcPr>
          <w:p w:rsidR="005A3D85" w:rsidRPr="00690B17" w:rsidRDefault="002E0971" w:rsidP="005A3D85">
            <w:pPr>
              <w:pStyle w:val="TableParagraph"/>
              <w:spacing w:line="360" w:lineRule="auto"/>
              <w:jc w:val="center"/>
              <w:rPr>
                <w:sz w:val="26"/>
                <w:szCs w:val="26"/>
              </w:rPr>
            </w:pPr>
            <w:r>
              <w:rPr>
                <w:sz w:val="26"/>
                <w:szCs w:val="26"/>
              </w:rPr>
              <w:t>1,5</w:t>
            </w:r>
          </w:p>
        </w:tc>
      </w:tr>
      <w:tr w:rsidR="002E0971" w:rsidRPr="00690B17" w:rsidTr="005A3D85">
        <w:trPr>
          <w:trHeight w:val="341"/>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Всего подпитка тепловой сети, в том числе:</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42</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42</w:t>
            </w:r>
          </w:p>
        </w:tc>
      </w:tr>
      <w:tr w:rsidR="002E0971" w:rsidRPr="00690B17" w:rsidTr="005A3D85">
        <w:trPr>
          <w:trHeight w:val="340"/>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 расчетные нормативные утечки теплоносителя</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42</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42</w:t>
            </w:r>
          </w:p>
        </w:tc>
      </w:tr>
      <w:tr w:rsidR="002E0971" w:rsidRPr="00690B17" w:rsidTr="005A3D85">
        <w:trPr>
          <w:trHeight w:val="757"/>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 расчетный отпуск теплоносителя из тепловых сетей на цели горячего водоснабжения</w:t>
            </w:r>
          </w:p>
          <w:p w:rsidR="002E0971" w:rsidRPr="00690B17" w:rsidRDefault="002E0971" w:rsidP="002E0971">
            <w:pPr>
              <w:pStyle w:val="TableParagraph"/>
              <w:spacing w:line="360" w:lineRule="auto"/>
              <w:jc w:val="center"/>
              <w:rPr>
                <w:sz w:val="26"/>
                <w:szCs w:val="26"/>
              </w:rPr>
            </w:pPr>
            <w:r w:rsidRPr="00690B17">
              <w:rPr>
                <w:sz w:val="26"/>
                <w:szCs w:val="26"/>
              </w:rPr>
              <w:t>(для открытых систем теплоснабжения)**</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p>
        </w:tc>
      </w:tr>
      <w:tr w:rsidR="002E0971" w:rsidRPr="00690B17" w:rsidTr="005A3D85">
        <w:trPr>
          <w:trHeight w:val="506"/>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Расчетные собственные нужды</w:t>
            </w:r>
          </w:p>
          <w:p w:rsidR="002E0971" w:rsidRPr="00690B17" w:rsidRDefault="002E0971" w:rsidP="002E0971">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0,0</w:t>
            </w:r>
            <w:r>
              <w:rPr>
                <w:sz w:val="26"/>
                <w:szCs w:val="26"/>
              </w:rPr>
              <w:t>2</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0,0</w:t>
            </w:r>
            <w:r>
              <w:rPr>
                <w:sz w:val="26"/>
                <w:szCs w:val="26"/>
              </w:rPr>
              <w:t>2</w:t>
            </w:r>
          </w:p>
        </w:tc>
      </w:tr>
      <w:tr w:rsidR="002E0971" w:rsidRPr="00690B17" w:rsidTr="005A3D85">
        <w:trPr>
          <w:trHeight w:val="505"/>
        </w:trPr>
        <w:tc>
          <w:tcPr>
            <w:tcW w:w="5103"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Требуемая производительность</w:t>
            </w:r>
          </w:p>
          <w:p w:rsidR="002E0971" w:rsidRPr="00690B17" w:rsidRDefault="002E0971" w:rsidP="002E0971">
            <w:pPr>
              <w:pStyle w:val="TableParagraph"/>
              <w:spacing w:line="360" w:lineRule="auto"/>
              <w:jc w:val="center"/>
              <w:rPr>
                <w:sz w:val="26"/>
                <w:szCs w:val="26"/>
              </w:rPr>
            </w:pPr>
            <w:r w:rsidRPr="00690B17">
              <w:rPr>
                <w:sz w:val="26"/>
                <w:szCs w:val="26"/>
              </w:rPr>
              <w:t>водоподготовительной установки</w:t>
            </w:r>
          </w:p>
        </w:tc>
        <w:tc>
          <w:tcPr>
            <w:tcW w:w="1272"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тонн/ч</w:t>
            </w:r>
          </w:p>
        </w:tc>
        <w:tc>
          <w:tcPr>
            <w:tcW w:w="1879"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44</w:t>
            </w:r>
          </w:p>
        </w:tc>
        <w:tc>
          <w:tcPr>
            <w:tcW w:w="1701" w:type="dxa"/>
            <w:vAlign w:val="center"/>
          </w:tcPr>
          <w:p w:rsidR="002E0971" w:rsidRPr="00690B17" w:rsidRDefault="002E0971" w:rsidP="002E0971">
            <w:pPr>
              <w:pStyle w:val="TableParagraph"/>
              <w:spacing w:line="360" w:lineRule="auto"/>
              <w:jc w:val="center"/>
              <w:rPr>
                <w:sz w:val="26"/>
                <w:szCs w:val="26"/>
              </w:rPr>
            </w:pPr>
            <w:r w:rsidRPr="00690B17">
              <w:rPr>
                <w:sz w:val="26"/>
                <w:szCs w:val="26"/>
              </w:rPr>
              <w:t>0,</w:t>
            </w:r>
            <w:r>
              <w:rPr>
                <w:sz w:val="26"/>
                <w:szCs w:val="26"/>
              </w:rPr>
              <w:t>44</w:t>
            </w:r>
          </w:p>
        </w:tc>
      </w:tr>
    </w:tbl>
    <w:p w:rsidR="00C44E98" w:rsidRDefault="00C44E98" w:rsidP="00547A5D">
      <w:pPr>
        <w:spacing w:line="360" w:lineRule="auto"/>
        <w:ind w:firstLine="709"/>
        <w:jc w:val="both"/>
        <w:rPr>
          <w:sz w:val="26"/>
          <w:szCs w:val="26"/>
        </w:rPr>
      </w:pPr>
    </w:p>
    <w:p w:rsidR="006C2D0C" w:rsidRPr="005D6DFE" w:rsidRDefault="006A3D7B" w:rsidP="006C2D0C">
      <w:pPr>
        <w:pStyle w:val="1"/>
        <w:tabs>
          <w:tab w:val="left" w:pos="1115"/>
        </w:tabs>
        <w:ind w:left="0" w:firstLine="0"/>
      </w:pPr>
      <w:bookmarkStart w:id="31" w:name="_Toc23425407"/>
      <w:r>
        <w:t>4</w:t>
      </w:r>
      <w:r w:rsidR="006C2D0C">
        <w:t>.2</w:t>
      </w:r>
      <w:r w:rsidR="006C2D0C" w:rsidRPr="005D6DFE">
        <w:t xml:space="preserve">. </w:t>
      </w:r>
      <w:bookmarkStart w:id="32" w:name="_Toc9528730"/>
      <w:r w:rsidRPr="0037709E">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1"/>
      <w:bookmarkEnd w:id="32"/>
    </w:p>
    <w:p w:rsidR="006C2D0C" w:rsidRPr="005D6DFE" w:rsidRDefault="006C2D0C" w:rsidP="006C2D0C">
      <w:pPr>
        <w:pStyle w:val="a3"/>
        <w:rPr>
          <w:b/>
          <w:sz w:val="28"/>
        </w:rPr>
      </w:pPr>
    </w:p>
    <w:p w:rsidR="002B2BB3" w:rsidRDefault="002B2BB3" w:rsidP="002B2BB3">
      <w:pPr>
        <w:pStyle w:val="a3"/>
        <w:spacing w:before="1" w:line="360" w:lineRule="auto"/>
        <w:ind w:left="117" w:right="105" w:firstLine="540"/>
        <w:jc w:val="both"/>
      </w:pPr>
      <w:r w:rsidRPr="0037709E">
        <w:t>Согласно СНиП 41-02-2003 «Тепловые сети» п. 6.17.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2B2BB3" w:rsidRDefault="002B2BB3" w:rsidP="002B2BB3">
      <w:pPr>
        <w:pStyle w:val="a3"/>
        <w:spacing w:before="1" w:line="360" w:lineRule="auto"/>
        <w:ind w:left="117" w:right="105" w:firstLine="540"/>
        <w:jc w:val="both"/>
      </w:pPr>
      <w:r>
        <w:t xml:space="preserve">Перспективная производительность водоподготовительных установок котельной </w:t>
      </w:r>
      <w:r w:rsidR="0074647C" w:rsidRPr="0092277C">
        <w:t xml:space="preserve">№1 </w:t>
      </w:r>
      <w:r w:rsidR="0074647C" w:rsidRPr="0092277C">
        <w:lastRenderedPageBreak/>
        <w:t>МУП Тепловик</w:t>
      </w:r>
      <w:r>
        <w:t xml:space="preserve"> для компенсации потерь теплоносителя в аварийных режимах работы должна составлять не менее </w:t>
      </w:r>
      <w:r w:rsidR="0074647C">
        <w:t>13,44</w:t>
      </w:r>
      <w:r>
        <w:t xml:space="preserve"> м3/час.</w:t>
      </w:r>
    </w:p>
    <w:p w:rsidR="002B2BB3" w:rsidRDefault="002B2BB3" w:rsidP="002B2BB3">
      <w:pPr>
        <w:pStyle w:val="a3"/>
        <w:spacing w:before="1" w:line="360" w:lineRule="auto"/>
        <w:ind w:left="117" w:right="105" w:firstLine="540"/>
        <w:jc w:val="both"/>
      </w:pPr>
      <w:r>
        <w:t xml:space="preserve">Перспективная производительность водоподготовительных установок котельной </w:t>
      </w:r>
      <w:r w:rsidR="0074647C" w:rsidRPr="0092277C">
        <w:t>№3 ЦРБ МУП "Тепловик"</w:t>
      </w:r>
      <w:r>
        <w:t xml:space="preserve"> для компенсации потерь теплоносителя в аварийных режимах работы должна составлять не менее </w:t>
      </w:r>
      <w:r w:rsidR="0074647C">
        <w:t>1,12</w:t>
      </w:r>
      <w:r>
        <w:t xml:space="preserve"> м3/час.</w:t>
      </w:r>
    </w:p>
    <w:p w:rsidR="009870C5" w:rsidRDefault="009870C5">
      <w:pPr>
        <w:rPr>
          <w:sz w:val="26"/>
          <w:szCs w:val="26"/>
        </w:rPr>
      </w:pPr>
      <w:r>
        <w:rPr>
          <w:sz w:val="26"/>
          <w:szCs w:val="26"/>
        </w:rPr>
        <w:br w:type="page"/>
      </w:r>
    </w:p>
    <w:p w:rsidR="00C44E98" w:rsidRDefault="00C44E98" w:rsidP="006C2D0C">
      <w:pPr>
        <w:spacing w:line="360" w:lineRule="auto"/>
        <w:ind w:firstLine="709"/>
        <w:jc w:val="both"/>
        <w:rPr>
          <w:sz w:val="26"/>
          <w:szCs w:val="26"/>
        </w:rPr>
      </w:pPr>
    </w:p>
    <w:p w:rsidR="008E70A4" w:rsidRPr="005D6DFE" w:rsidRDefault="008E70A4" w:rsidP="008E70A4">
      <w:pPr>
        <w:pStyle w:val="1"/>
        <w:tabs>
          <w:tab w:val="left" w:pos="1050"/>
        </w:tabs>
        <w:spacing w:before="61" w:line="357" w:lineRule="auto"/>
        <w:ind w:left="0" w:right="149" w:firstLine="0"/>
      </w:pPr>
      <w:bookmarkStart w:id="33" w:name="_Toc23425408"/>
      <w:r w:rsidRPr="005D6DFE">
        <w:t xml:space="preserve">Глава </w:t>
      </w:r>
      <w:r w:rsidR="002B2BB3">
        <w:t>6</w:t>
      </w:r>
      <w:r w:rsidRPr="005D6DFE">
        <w:t xml:space="preserve">. </w:t>
      </w:r>
      <w:r w:rsidRPr="008E70A4">
        <w:t>Предложения по строительству, реконструкции и техническому перевооружению источников тепловой энергии</w:t>
      </w:r>
      <w:bookmarkEnd w:id="33"/>
      <w:r w:rsidRPr="007E1075">
        <w:t xml:space="preserve"> </w:t>
      </w:r>
    </w:p>
    <w:p w:rsidR="008E70A4" w:rsidRPr="005D6DFE" w:rsidRDefault="008E70A4" w:rsidP="008E70A4">
      <w:pPr>
        <w:pStyle w:val="a3"/>
        <w:spacing w:before="5"/>
        <w:rPr>
          <w:b/>
          <w:sz w:val="39"/>
        </w:rPr>
      </w:pPr>
    </w:p>
    <w:p w:rsidR="008E70A4" w:rsidRPr="005D6DFE" w:rsidRDefault="002B2BB3" w:rsidP="008E70A4">
      <w:pPr>
        <w:pStyle w:val="1"/>
        <w:tabs>
          <w:tab w:val="left" w:pos="1115"/>
        </w:tabs>
        <w:ind w:left="0" w:firstLine="0"/>
      </w:pPr>
      <w:bookmarkStart w:id="34" w:name="_Toc23425409"/>
      <w:r>
        <w:t>6</w:t>
      </w:r>
      <w:r w:rsidR="008E70A4">
        <w:t>.</w:t>
      </w:r>
      <w:r w:rsidR="008E70A4" w:rsidRPr="005D6DFE">
        <w:t xml:space="preserve">1. </w:t>
      </w:r>
      <w:r w:rsidR="008E70A4">
        <w:t>О</w:t>
      </w:r>
      <w:r w:rsidR="008E70A4" w:rsidRPr="008E70A4">
        <w:t>писание условий организации централизованного теплоснабжения, индивидуального теплоснабжения, а также поквартирного отопления</w:t>
      </w:r>
      <w:bookmarkEnd w:id="34"/>
    </w:p>
    <w:p w:rsidR="008E70A4" w:rsidRPr="005D6DFE" w:rsidRDefault="008E70A4" w:rsidP="008E70A4">
      <w:pPr>
        <w:pStyle w:val="a3"/>
        <w:rPr>
          <w:b/>
          <w:sz w:val="28"/>
        </w:rPr>
      </w:pPr>
    </w:p>
    <w:p w:rsidR="00483ABD" w:rsidRDefault="00483ABD" w:rsidP="00483ABD">
      <w:pPr>
        <w:pStyle w:val="a3"/>
        <w:spacing w:before="1" w:line="360" w:lineRule="auto"/>
        <w:ind w:left="117" w:right="105" w:firstLine="540"/>
        <w:jc w:val="both"/>
      </w:pPr>
      <w:r>
        <w:t xml:space="preserve">Организация теплоснабжения в зонах перспективного строительства и реконструкции осуществляется на основе принципов, определяемых статьёй 3 Федерального закона от 27.07.2010г. № 190-ФЗ «О теплоснабжении»: </w:t>
      </w:r>
    </w:p>
    <w:p w:rsidR="00483ABD" w:rsidRDefault="00483ABD" w:rsidP="00483ABD">
      <w:pPr>
        <w:pStyle w:val="a3"/>
        <w:spacing w:before="1" w:line="360" w:lineRule="auto"/>
        <w:ind w:left="117" w:right="105" w:firstLine="540"/>
        <w:jc w:val="both"/>
      </w:pPr>
      <w:r>
        <w:t>1. Обеспечение надежности теплоснабжения в соответствии с требованиями технических регламентов.</w:t>
      </w:r>
    </w:p>
    <w:p w:rsidR="00483ABD" w:rsidRDefault="00483ABD" w:rsidP="00483ABD">
      <w:pPr>
        <w:pStyle w:val="a3"/>
        <w:spacing w:before="1" w:line="360" w:lineRule="auto"/>
        <w:ind w:left="117" w:right="105"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483ABD" w:rsidRDefault="00483ABD" w:rsidP="00483ABD">
      <w:pPr>
        <w:pStyle w:val="a3"/>
        <w:spacing w:before="1" w:line="360" w:lineRule="auto"/>
        <w:ind w:left="117" w:right="105" w:firstLine="540"/>
        <w:jc w:val="both"/>
      </w:pPr>
      <w:r>
        <w:t>3. Обеспечение приоритетного использования комбинированной выработки электрической и тепловой энергии для организации теплоснабжения.</w:t>
      </w:r>
    </w:p>
    <w:p w:rsidR="00483ABD" w:rsidRDefault="00483ABD" w:rsidP="00483ABD">
      <w:pPr>
        <w:pStyle w:val="a3"/>
        <w:spacing w:before="1" w:line="360" w:lineRule="auto"/>
        <w:ind w:left="117" w:right="105" w:firstLine="540"/>
        <w:jc w:val="both"/>
      </w:pPr>
      <w:r>
        <w:t>4. Развитие систем централизованного теплоснабжения.</w:t>
      </w:r>
    </w:p>
    <w:p w:rsidR="00483ABD" w:rsidRDefault="00483ABD" w:rsidP="00483ABD">
      <w:pPr>
        <w:pStyle w:val="a3"/>
        <w:spacing w:before="1" w:line="360" w:lineRule="auto"/>
        <w:ind w:left="117" w:right="105" w:firstLine="540"/>
        <w:jc w:val="both"/>
      </w:pPr>
      <w:r>
        <w:t>5. Соблюдение баланса экономических интересов теплоснабжающих организаций и интересов потребителей.</w:t>
      </w:r>
    </w:p>
    <w:p w:rsidR="00483ABD" w:rsidRDefault="00483ABD" w:rsidP="00483ABD">
      <w:pPr>
        <w:pStyle w:val="a3"/>
        <w:spacing w:before="1" w:line="360" w:lineRule="auto"/>
        <w:ind w:left="117" w:right="105" w:firstLine="540"/>
        <w:jc w:val="both"/>
      </w:pPr>
      <w: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483ABD" w:rsidRDefault="00483ABD" w:rsidP="00483ABD">
      <w:pPr>
        <w:pStyle w:val="a3"/>
        <w:spacing w:before="1" w:line="360" w:lineRule="auto"/>
        <w:ind w:left="117" w:right="105"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483ABD" w:rsidRDefault="00483ABD" w:rsidP="00483ABD">
      <w:pPr>
        <w:pStyle w:val="a3"/>
        <w:spacing w:before="1" w:line="360" w:lineRule="auto"/>
        <w:ind w:left="117" w:right="105" w:firstLine="540"/>
        <w:jc w:val="both"/>
      </w:pPr>
      <w:r>
        <w:t xml:space="preserve">8. Обеспечение экологической безопасности теплоснабжения. </w:t>
      </w:r>
    </w:p>
    <w:p w:rsidR="00483ABD" w:rsidRPr="00CE25E0" w:rsidRDefault="00483ABD" w:rsidP="00483ABD">
      <w:pPr>
        <w:pStyle w:val="a3"/>
        <w:spacing w:before="1" w:line="360" w:lineRule="auto"/>
        <w:ind w:left="117" w:right="105" w:firstLine="540"/>
        <w:jc w:val="both"/>
      </w:pPr>
      <w:r>
        <w:t>В перспективе схема теплоснабжения остается традиционной, основным теплоносителем - сетевая вода. Тепловые сети двухтрубные, циркуляционные, подающие тепло на отопление.</w:t>
      </w:r>
    </w:p>
    <w:p w:rsidR="00E80C00" w:rsidRPr="005D4FBB" w:rsidRDefault="005D4FBB" w:rsidP="00547A5D">
      <w:pPr>
        <w:spacing w:line="360" w:lineRule="auto"/>
        <w:ind w:firstLine="709"/>
        <w:jc w:val="both"/>
        <w:rPr>
          <w:b/>
          <w:sz w:val="26"/>
          <w:szCs w:val="26"/>
        </w:rPr>
      </w:pPr>
      <w:r w:rsidRPr="005D4FBB">
        <w:rPr>
          <w:b/>
          <w:sz w:val="26"/>
          <w:szCs w:val="26"/>
        </w:rPr>
        <w:t>Условия организации индивидуального теплоснабжения в зоне с равномерной теплоплотностью.</w:t>
      </w:r>
    </w:p>
    <w:p w:rsidR="005D4FBB" w:rsidRPr="005D4FBB" w:rsidRDefault="005D4FBB" w:rsidP="005D4FBB">
      <w:pPr>
        <w:spacing w:line="360" w:lineRule="auto"/>
        <w:ind w:firstLine="709"/>
        <w:jc w:val="both"/>
        <w:rPr>
          <w:sz w:val="26"/>
          <w:szCs w:val="26"/>
        </w:rPr>
      </w:pPr>
      <w:r w:rsidRPr="005D4FBB">
        <w:rPr>
          <w:sz w:val="26"/>
          <w:szCs w:val="26"/>
        </w:rPr>
        <w:t>Радиус эффективного теплоснабжения предлагается определять из условия минимума выражения для удельных затрат на сооружение и эксплуатацию тепловых сетей и источника:</w:t>
      </w:r>
    </w:p>
    <w:p w:rsidR="005D4FBB" w:rsidRPr="005D4FBB" w:rsidRDefault="005D4FBB" w:rsidP="005D4FBB">
      <w:pPr>
        <w:spacing w:line="360" w:lineRule="auto"/>
        <w:ind w:firstLine="709"/>
        <w:jc w:val="center"/>
        <w:rPr>
          <w:sz w:val="26"/>
          <w:szCs w:val="26"/>
          <w:lang w:val="en-US"/>
        </w:rPr>
      </w:pPr>
      <w:r w:rsidRPr="005D4FBB">
        <w:rPr>
          <w:sz w:val="26"/>
          <w:szCs w:val="26"/>
          <w:lang w:val="en-US"/>
        </w:rPr>
        <w:t>S = A + Z → min, (</w:t>
      </w:r>
      <w:r w:rsidRPr="005D4FBB">
        <w:rPr>
          <w:sz w:val="26"/>
          <w:szCs w:val="26"/>
        </w:rPr>
        <w:t>руб</w:t>
      </w:r>
      <w:r w:rsidRPr="005D4FBB">
        <w:rPr>
          <w:sz w:val="26"/>
          <w:szCs w:val="26"/>
          <w:lang w:val="en-US"/>
        </w:rPr>
        <w:t>/(</w:t>
      </w:r>
      <w:r w:rsidRPr="005D4FBB">
        <w:rPr>
          <w:sz w:val="26"/>
          <w:szCs w:val="26"/>
        </w:rPr>
        <w:t>Гкал</w:t>
      </w:r>
      <w:r w:rsidRPr="005D4FBB">
        <w:rPr>
          <w:sz w:val="26"/>
          <w:szCs w:val="26"/>
          <w:lang w:val="en-US"/>
        </w:rPr>
        <w:t>/</w:t>
      </w:r>
      <w:r w:rsidRPr="005D4FBB">
        <w:rPr>
          <w:sz w:val="26"/>
          <w:szCs w:val="26"/>
        </w:rPr>
        <w:t>ч</w:t>
      </w:r>
      <w:r w:rsidRPr="005D4FBB">
        <w:rPr>
          <w:sz w:val="26"/>
          <w:szCs w:val="26"/>
          <w:lang w:val="en-US"/>
        </w:rPr>
        <w:t>)),</w:t>
      </w:r>
    </w:p>
    <w:p w:rsidR="005D4FBB" w:rsidRPr="005D4FBB" w:rsidRDefault="005D4FBB" w:rsidP="005D4FBB">
      <w:pPr>
        <w:spacing w:line="360" w:lineRule="auto"/>
        <w:ind w:firstLine="709"/>
        <w:jc w:val="both"/>
        <w:rPr>
          <w:sz w:val="26"/>
          <w:szCs w:val="26"/>
        </w:rPr>
      </w:pPr>
      <w:r w:rsidRPr="005D4FBB">
        <w:rPr>
          <w:sz w:val="26"/>
          <w:szCs w:val="26"/>
        </w:rPr>
        <w:t>где A  –  удельные  затраты  на  сооружение  и  эксплуатацию  тепловых  сетей, руб./(Гкал/ч);</w:t>
      </w:r>
    </w:p>
    <w:p w:rsidR="005D4FBB" w:rsidRPr="005D4FBB" w:rsidRDefault="005D4FBB" w:rsidP="005D4FBB">
      <w:pPr>
        <w:spacing w:line="360" w:lineRule="auto"/>
        <w:ind w:firstLine="709"/>
        <w:jc w:val="both"/>
        <w:rPr>
          <w:sz w:val="26"/>
          <w:szCs w:val="26"/>
        </w:rPr>
      </w:pPr>
      <w:r w:rsidRPr="005D4FBB">
        <w:rPr>
          <w:sz w:val="26"/>
          <w:szCs w:val="26"/>
        </w:rPr>
        <w:lastRenderedPageBreak/>
        <w:t>Z – удельные затраты на сооружение и эксплуатацию котельной (ТЭЦ), руб./(Гкал/ч).</w:t>
      </w:r>
    </w:p>
    <w:p w:rsidR="005D4FBB" w:rsidRPr="005D4FBB" w:rsidRDefault="005D4FBB" w:rsidP="005D4FBB">
      <w:pPr>
        <w:spacing w:line="360" w:lineRule="auto"/>
        <w:ind w:firstLine="709"/>
        <w:jc w:val="both"/>
        <w:rPr>
          <w:sz w:val="26"/>
          <w:szCs w:val="26"/>
        </w:rPr>
      </w:pPr>
      <w:r w:rsidRPr="005D4FBB">
        <w:rPr>
          <w:sz w:val="26"/>
          <w:szCs w:val="26"/>
        </w:rPr>
        <w:t>Зоны с теплоплотностью больше 0,4 Гкал/(ч га) относятся к зонам устойчивой целесообразности организовывать централизованное теплоснабжение. Причем количество котельных и области их действия определяются местными условиями.</w:t>
      </w:r>
    </w:p>
    <w:p w:rsidR="005D4FBB" w:rsidRPr="005D4FBB" w:rsidRDefault="005D4FBB" w:rsidP="005D4FBB">
      <w:pPr>
        <w:spacing w:line="360" w:lineRule="auto"/>
        <w:ind w:firstLine="709"/>
        <w:jc w:val="both"/>
        <w:rPr>
          <w:sz w:val="26"/>
          <w:szCs w:val="26"/>
        </w:rPr>
      </w:pPr>
      <w:r w:rsidRPr="005D4FBB">
        <w:rPr>
          <w:sz w:val="26"/>
          <w:szCs w:val="26"/>
        </w:rPr>
        <w:t>При тепловой плотности менее 0,1 Гкал/(ч га) нецелесообразно рассматривать централизованное теплоснабжение. В  этих  зонах  следует  проектировать  системы децентрализованного теплоснабжения от индивидуальных домовых или поквартирных источников теплоты.</w:t>
      </w:r>
    </w:p>
    <w:p w:rsidR="005D4FBB" w:rsidRPr="005D4FBB" w:rsidRDefault="005D4FBB" w:rsidP="005D4FBB">
      <w:pPr>
        <w:spacing w:line="360" w:lineRule="auto"/>
        <w:ind w:firstLine="709"/>
        <w:jc w:val="both"/>
        <w:rPr>
          <w:sz w:val="26"/>
          <w:szCs w:val="26"/>
        </w:rPr>
      </w:pPr>
      <w:r w:rsidRPr="005D4FBB">
        <w:rPr>
          <w:sz w:val="26"/>
          <w:szCs w:val="26"/>
        </w:rPr>
        <w:t>Выбор между общедомовыми или поквартирными источниками теплоты в зданиях, строящихся в зонах децентрализованного теплоснабжения определяется заданием на проектирование.</w:t>
      </w:r>
    </w:p>
    <w:p w:rsidR="005D4FBB" w:rsidRDefault="005D4FBB" w:rsidP="005D4FBB">
      <w:pPr>
        <w:spacing w:line="360" w:lineRule="auto"/>
        <w:ind w:firstLine="709"/>
        <w:jc w:val="both"/>
        <w:rPr>
          <w:sz w:val="26"/>
          <w:szCs w:val="26"/>
        </w:rPr>
      </w:pPr>
      <w:r w:rsidRPr="005D4FBB">
        <w:rPr>
          <w:sz w:val="26"/>
          <w:szCs w:val="26"/>
        </w:rPr>
        <w:t>При организации теплоснабжения от индивидуальных котлов, следует ориентироваться на котлы конденсационного типа.</w:t>
      </w:r>
    </w:p>
    <w:p w:rsidR="005D4FBB" w:rsidRPr="005D4FBB" w:rsidRDefault="005D4FBB" w:rsidP="00547A5D">
      <w:pPr>
        <w:spacing w:line="360" w:lineRule="auto"/>
        <w:ind w:firstLine="709"/>
        <w:jc w:val="both"/>
        <w:rPr>
          <w:b/>
          <w:sz w:val="26"/>
          <w:szCs w:val="26"/>
        </w:rPr>
      </w:pPr>
      <w:r w:rsidRPr="005D4FBB">
        <w:rPr>
          <w:b/>
          <w:sz w:val="26"/>
          <w:szCs w:val="26"/>
        </w:rPr>
        <w:t>Условия подключения к централизованным системам теплоснабжения</w:t>
      </w:r>
    </w:p>
    <w:p w:rsidR="005D4FBB" w:rsidRPr="005D4FBB" w:rsidRDefault="005D4FBB" w:rsidP="005D4FBB">
      <w:pPr>
        <w:spacing w:line="360" w:lineRule="auto"/>
        <w:ind w:firstLine="709"/>
        <w:jc w:val="both"/>
        <w:rPr>
          <w:sz w:val="26"/>
          <w:szCs w:val="26"/>
        </w:rPr>
      </w:pPr>
      <w:r w:rsidRPr="005D4FBB">
        <w:rPr>
          <w:sz w:val="26"/>
          <w:szCs w:val="26"/>
        </w:rPr>
        <w:t>Теплопотребляющие установки и тепловые сети потребителей тепловой энергии, в том числе застройщиков, находящиеся в границах определенного схемой теплоснабжения радиуса эффективного теплоснабжения источника, подключаются к этому источнику.</w:t>
      </w:r>
    </w:p>
    <w:p w:rsidR="005D4FBB" w:rsidRPr="005D4FBB" w:rsidRDefault="005D4FBB" w:rsidP="005D4FBB">
      <w:pPr>
        <w:spacing w:line="360" w:lineRule="auto"/>
        <w:ind w:firstLine="709"/>
        <w:jc w:val="both"/>
        <w:rPr>
          <w:sz w:val="26"/>
          <w:szCs w:val="26"/>
        </w:rPr>
      </w:pPr>
      <w:r w:rsidRPr="005D4FBB">
        <w:rPr>
          <w:sz w:val="26"/>
          <w:szCs w:val="26"/>
        </w:rPr>
        <w:t>Подключение теплопотребляющих установок и тепловых сетей потребителей тепловой энергии, в том числе застройщиков, находящихся в границах определенного схемой теплоснабжения радиуса эффективного теплоснабжения</w:t>
      </w:r>
      <w:r>
        <w:rPr>
          <w:sz w:val="26"/>
          <w:szCs w:val="26"/>
        </w:rPr>
        <w:t xml:space="preserve"> </w:t>
      </w:r>
      <w:r w:rsidRPr="005D4FBB">
        <w:rPr>
          <w:sz w:val="26"/>
          <w:szCs w:val="26"/>
        </w:rPr>
        <w:t>источника,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Федеральным законом РФ от 27.06.2010</w:t>
      </w:r>
    </w:p>
    <w:p w:rsidR="005D4FBB" w:rsidRPr="005D4FBB" w:rsidRDefault="005D4FBB" w:rsidP="005D4FBB">
      <w:pPr>
        <w:spacing w:line="360" w:lineRule="auto"/>
        <w:ind w:firstLine="709"/>
        <w:jc w:val="both"/>
        <w:rPr>
          <w:sz w:val="26"/>
          <w:szCs w:val="26"/>
        </w:rPr>
      </w:pPr>
      <w:r w:rsidRPr="005D4FBB">
        <w:rPr>
          <w:sz w:val="26"/>
          <w:szCs w:val="26"/>
        </w:rPr>
        <w:t>№190-ФЗ «О теплоснабжении» и правилами подключения к системам теплоснабжения, утвержденными Правительством Российской Федерации.</w:t>
      </w:r>
    </w:p>
    <w:p w:rsidR="005D4FBB" w:rsidRPr="005D4FBB" w:rsidRDefault="005D4FBB" w:rsidP="005D4FBB">
      <w:pPr>
        <w:spacing w:line="360" w:lineRule="auto"/>
        <w:ind w:firstLine="709"/>
        <w:jc w:val="both"/>
        <w:rPr>
          <w:sz w:val="26"/>
          <w:szCs w:val="26"/>
        </w:rPr>
      </w:pPr>
      <w:r w:rsidRPr="005D4FBB">
        <w:rPr>
          <w:sz w:val="26"/>
          <w:szCs w:val="26"/>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w:t>
      </w:r>
    </w:p>
    <w:p w:rsidR="005D4FBB" w:rsidRPr="005D4FBB" w:rsidRDefault="005D4FBB" w:rsidP="005D4FBB">
      <w:pPr>
        <w:spacing w:line="360" w:lineRule="auto"/>
        <w:ind w:firstLine="709"/>
        <w:jc w:val="both"/>
        <w:rPr>
          <w:sz w:val="26"/>
          <w:szCs w:val="26"/>
        </w:rPr>
      </w:pPr>
      <w:r w:rsidRPr="005D4FBB">
        <w:rPr>
          <w:sz w:val="26"/>
          <w:szCs w:val="26"/>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w:t>
      </w:r>
    </w:p>
    <w:p w:rsidR="005D4FBB" w:rsidRPr="005D4FBB" w:rsidRDefault="005D4FBB" w:rsidP="005D4FBB">
      <w:pPr>
        <w:spacing w:line="360" w:lineRule="auto"/>
        <w:ind w:firstLine="709"/>
        <w:jc w:val="both"/>
        <w:rPr>
          <w:sz w:val="26"/>
          <w:szCs w:val="26"/>
        </w:rPr>
      </w:pPr>
      <w:r w:rsidRPr="005D4FBB">
        <w:rPr>
          <w:sz w:val="26"/>
          <w:szCs w:val="26"/>
        </w:rPr>
        <w:lastRenderedPageBreak/>
        <w:t>В случае отсутствия технической возможности подключения к системе централизованного теплоснабжения или при отсутствии свободной мощности в соответствующей точке на момент обращения допускается временная организация теплоснабжения здания (группы зданий) от крышной или передвижной котельной, оборудованной котлами конденсационного типа на период, определяемый единой теплоснабжающей организацией.</w:t>
      </w:r>
    </w:p>
    <w:p w:rsidR="005D4FBB" w:rsidRPr="005D4FBB" w:rsidRDefault="005D4FBB" w:rsidP="005D4FBB">
      <w:pPr>
        <w:spacing w:line="360" w:lineRule="auto"/>
        <w:ind w:firstLine="709"/>
        <w:jc w:val="both"/>
        <w:rPr>
          <w:sz w:val="26"/>
          <w:szCs w:val="26"/>
        </w:rPr>
      </w:pPr>
      <w:r w:rsidRPr="005D4FBB">
        <w:rPr>
          <w:sz w:val="26"/>
          <w:szCs w:val="26"/>
        </w:rPr>
        <w:t>Подключение потребителей к системам централизованного теплоснабжения осуществляется только по закрытым схемам.</w:t>
      </w:r>
    </w:p>
    <w:p w:rsidR="005D4FBB" w:rsidRPr="005D4FBB" w:rsidRDefault="005D4FBB" w:rsidP="005D4FBB">
      <w:pPr>
        <w:spacing w:line="360" w:lineRule="auto"/>
        <w:ind w:firstLine="709"/>
        <w:jc w:val="both"/>
        <w:rPr>
          <w:sz w:val="26"/>
          <w:szCs w:val="26"/>
        </w:rPr>
      </w:pPr>
      <w:r w:rsidRPr="005D4FBB">
        <w:rPr>
          <w:sz w:val="26"/>
          <w:szCs w:val="26"/>
        </w:rPr>
        <w:t>При создании в городе единой теплоснабжающей организации (ЕТО), определяющей в границах своей деятельности техническую политику и соблюдение законов в части эффективного теплоснабжения, условия организации централизованного и децентрализованного теплоснабжения формируются указанной организацией с учетом действующей схемы теплоснабжения и нормативов.</w:t>
      </w:r>
    </w:p>
    <w:p w:rsidR="005D4FBB" w:rsidRDefault="005D4FBB" w:rsidP="005D4FBB">
      <w:pPr>
        <w:spacing w:line="360" w:lineRule="auto"/>
        <w:ind w:firstLine="709"/>
        <w:jc w:val="both"/>
        <w:rPr>
          <w:sz w:val="26"/>
          <w:szCs w:val="26"/>
        </w:rPr>
      </w:pPr>
      <w:r w:rsidRPr="005D4FBB">
        <w:rPr>
          <w:sz w:val="26"/>
          <w:szCs w:val="26"/>
        </w:rPr>
        <w:t>Развитие распределенной генерации тепловой энергии, включая различные нетрадиционные варианты (возобновляемые  источники  энергии,  тепловые насосы различных типов, тригенерационные энергоустановки в общественных</w:t>
      </w:r>
      <w:r>
        <w:rPr>
          <w:sz w:val="26"/>
          <w:szCs w:val="26"/>
        </w:rPr>
        <w:t xml:space="preserve"> </w:t>
      </w:r>
      <w:r w:rsidRPr="005D4FBB">
        <w:rPr>
          <w:sz w:val="26"/>
          <w:szCs w:val="26"/>
        </w:rPr>
        <w:t>зданиях и др.) определяют необходимость для принятия решения по варианту теплоснабжения проведение технико-экономических расчетов с учетом конкретных данных. При этом определяющим являются стоимостные показатели и эффективность использования топлива в зоне действия системы теплоснабжения в целом. При экономической целесообразности возможно рассмотрение различного рода гибридных энергоустановок с базовым централизованным теплоснабжением и доводочными (пиковыми) теплоисточниками у потребителя или их группы.</w:t>
      </w:r>
    </w:p>
    <w:p w:rsidR="00C76240" w:rsidRPr="005D6DFE" w:rsidRDefault="007D644A" w:rsidP="00C76240">
      <w:pPr>
        <w:pStyle w:val="1"/>
        <w:tabs>
          <w:tab w:val="left" w:pos="1115"/>
        </w:tabs>
        <w:ind w:left="0" w:firstLine="0"/>
      </w:pPr>
      <w:bookmarkStart w:id="35" w:name="_Toc23425410"/>
      <w:r>
        <w:t>6</w:t>
      </w:r>
      <w:r w:rsidR="00C76240">
        <w:t>.2</w:t>
      </w:r>
      <w:r w:rsidR="00C76240" w:rsidRPr="005D6DFE">
        <w:t xml:space="preserve">. </w:t>
      </w:r>
      <w:r w:rsidR="00C76240">
        <w:t>О</w:t>
      </w:r>
      <w:r w:rsidR="00C76240" w:rsidRPr="00C76240">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5"/>
    </w:p>
    <w:p w:rsidR="00C76240" w:rsidRPr="005D6DFE" w:rsidRDefault="00C76240" w:rsidP="00C76240">
      <w:pPr>
        <w:pStyle w:val="a3"/>
        <w:rPr>
          <w:b/>
          <w:sz w:val="28"/>
        </w:rPr>
      </w:pPr>
    </w:p>
    <w:p w:rsidR="00905BE8" w:rsidRPr="00905BE8" w:rsidRDefault="00905BE8" w:rsidP="00905BE8">
      <w:pPr>
        <w:spacing w:line="360" w:lineRule="auto"/>
        <w:ind w:firstLine="709"/>
        <w:jc w:val="both"/>
        <w:rPr>
          <w:sz w:val="26"/>
          <w:szCs w:val="26"/>
        </w:rPr>
      </w:pPr>
      <w:r w:rsidRPr="00905BE8">
        <w:rPr>
          <w:sz w:val="26"/>
          <w:szCs w:val="26"/>
        </w:rPr>
        <w:t>Генерирующий объект может быть отнесен к поставляющим мощность в вынужденном режиме по причине их участия в теплоснабжении (далее – вынужденные по теплу) при условии получения следующих документов:</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заявления участников оптового рынка электрической энергии и мощности о намерении поставлять мощность в вынужденном режиме;</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 xml:space="preserve">решения органов местного самоуправления поселений или городских округов о приостановлении вывода из эксплуатации источников тепловой энергии, принятых в порядке, установленном законодательством о теплоснабжении, с приложением утвержденных в </w:t>
      </w:r>
      <w:r w:rsidRPr="00905BE8">
        <w:rPr>
          <w:sz w:val="26"/>
          <w:szCs w:val="26"/>
        </w:rPr>
        <w:lastRenderedPageBreak/>
        <w:t>установленном порядке схем теплоснабжения;</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заключения о невозможности вывода из эксплуатации источников тепловой энергии, выданные высшими должностными лицами субъекта Российской Федерации (руководителями высших исполнительных органов государственной власти субъектов Российской Федерации), на территории которых функционируют такие генерирующие объекты.</w:t>
      </w:r>
    </w:p>
    <w:p w:rsidR="00905BE8" w:rsidRPr="00905BE8" w:rsidRDefault="00905BE8" w:rsidP="00905BE8">
      <w:pPr>
        <w:spacing w:line="360" w:lineRule="auto"/>
        <w:ind w:firstLine="709"/>
        <w:jc w:val="both"/>
        <w:rPr>
          <w:sz w:val="26"/>
          <w:szCs w:val="26"/>
        </w:rPr>
      </w:pPr>
      <w:r w:rsidRPr="00905BE8">
        <w:rPr>
          <w:sz w:val="26"/>
          <w:szCs w:val="26"/>
        </w:rPr>
        <w:t>Такое заключение должно содержать:</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подтверждение того, что вывод из эксплуатации генерирующего объекта приведет к нарушению надежности теплоснабжения потребителей, с приложением соответствующего обоснования;</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ходатайство об отнесении генерирующего оборудования, мощность которого поставляется в вынужденном режиме, в целях обеспечения надежного теплоснабжения потребителей с указанием календарного года, в течение которого предлагается оплачивать мощность генерирующего объекта, поставляемую в вынужденном режиме;</w:t>
      </w:r>
    </w:p>
    <w:p w:rsidR="00905BE8" w:rsidRPr="00905BE8" w:rsidRDefault="00905BE8" w:rsidP="00905BE8">
      <w:pPr>
        <w:spacing w:line="360" w:lineRule="auto"/>
        <w:ind w:firstLine="709"/>
        <w:jc w:val="both"/>
        <w:rPr>
          <w:sz w:val="26"/>
          <w:szCs w:val="26"/>
        </w:rPr>
      </w:pPr>
      <w:r w:rsidRPr="00905BE8">
        <w:rPr>
          <w:sz w:val="26"/>
          <w:szCs w:val="26"/>
        </w:rPr>
        <w:t>-</w:t>
      </w:r>
      <w:r w:rsidRPr="00905BE8">
        <w:rPr>
          <w:sz w:val="26"/>
          <w:szCs w:val="26"/>
        </w:rPr>
        <w:tab/>
        <w:t>согласие о допустимости для субъекта Российской Федерации социально- экономических последствий роста стоимостной нагрузки на покупателей электрической энергии (мощности), функционирующих в соответствующем субъекте Российской Федерации, в связи с тем, что весь объем мощности такого генерирующего объекта будет оплачиваться указанными покупателями сверх объема необходимой мощности, отобранного по итогам КОМ;</w:t>
      </w:r>
    </w:p>
    <w:p w:rsidR="005D4FBB" w:rsidRDefault="00905BE8" w:rsidP="00905BE8">
      <w:pPr>
        <w:spacing w:line="360" w:lineRule="auto"/>
        <w:ind w:firstLine="709"/>
        <w:jc w:val="both"/>
        <w:rPr>
          <w:sz w:val="26"/>
          <w:szCs w:val="26"/>
        </w:rPr>
      </w:pPr>
      <w:r w:rsidRPr="00905BE8">
        <w:rPr>
          <w:sz w:val="26"/>
          <w:szCs w:val="26"/>
        </w:rPr>
        <w:t>-</w:t>
      </w:r>
      <w:r w:rsidRPr="00905BE8">
        <w:rPr>
          <w:sz w:val="26"/>
          <w:szCs w:val="26"/>
        </w:rPr>
        <w:tab/>
        <w:t>заключения совета рынка о последствиях отнесения генерирующего объекта к генерирующим объектам, поставляющим мощность в вынужденном режиме.</w:t>
      </w:r>
    </w:p>
    <w:p w:rsidR="005D4FBB" w:rsidRDefault="005D4FBB" w:rsidP="00547A5D">
      <w:pPr>
        <w:spacing w:line="360" w:lineRule="auto"/>
        <w:ind w:firstLine="709"/>
        <w:jc w:val="both"/>
        <w:rPr>
          <w:sz w:val="26"/>
          <w:szCs w:val="26"/>
        </w:rPr>
      </w:pPr>
    </w:p>
    <w:p w:rsidR="00905BE8" w:rsidRPr="00905BE8" w:rsidRDefault="007D644A" w:rsidP="00905BE8">
      <w:pPr>
        <w:pStyle w:val="1"/>
        <w:tabs>
          <w:tab w:val="left" w:pos="1115"/>
        </w:tabs>
        <w:ind w:left="0" w:firstLine="0"/>
      </w:pPr>
      <w:bookmarkStart w:id="36" w:name="_Toc23425411"/>
      <w:r>
        <w:t>6</w:t>
      </w:r>
      <w:r w:rsidR="00905BE8">
        <w:t>.3</w:t>
      </w:r>
      <w:r w:rsidR="00905BE8" w:rsidRPr="005D6DFE">
        <w:t xml:space="preserve">. </w:t>
      </w:r>
      <w:r w:rsidR="00905BE8">
        <w:t>А</w:t>
      </w:r>
      <w:r w:rsidR="00905BE8" w:rsidRPr="00905BE8">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w:t>
      </w:r>
      <w:bookmarkEnd w:id="36"/>
    </w:p>
    <w:p w:rsidR="00905BE8" w:rsidRPr="005D6DFE" w:rsidRDefault="00905BE8" w:rsidP="00905BE8">
      <w:pPr>
        <w:pStyle w:val="a3"/>
        <w:rPr>
          <w:b/>
          <w:sz w:val="28"/>
        </w:rPr>
      </w:pPr>
    </w:p>
    <w:p w:rsidR="00905BE8" w:rsidRDefault="00905BE8" w:rsidP="00905BE8">
      <w:pPr>
        <w:spacing w:line="360" w:lineRule="auto"/>
        <w:ind w:firstLine="709"/>
        <w:jc w:val="both"/>
        <w:rPr>
          <w:sz w:val="26"/>
          <w:szCs w:val="26"/>
        </w:rPr>
      </w:pPr>
      <w:r>
        <w:rPr>
          <w:sz w:val="26"/>
          <w:szCs w:val="26"/>
        </w:rPr>
        <w:t xml:space="preserve">На территории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sidRPr="00905BE8">
        <w:rPr>
          <w:sz w:val="26"/>
          <w:szCs w:val="26"/>
        </w:rPr>
        <w:t xml:space="preserve"> 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rsidR="00905BE8" w:rsidRDefault="00905BE8" w:rsidP="00547A5D">
      <w:pPr>
        <w:spacing w:line="360" w:lineRule="auto"/>
        <w:ind w:firstLine="709"/>
        <w:jc w:val="both"/>
        <w:rPr>
          <w:sz w:val="26"/>
          <w:szCs w:val="26"/>
        </w:rPr>
      </w:pPr>
    </w:p>
    <w:p w:rsidR="00905BE8" w:rsidRPr="00905BE8" w:rsidRDefault="007D644A" w:rsidP="00905BE8">
      <w:pPr>
        <w:pStyle w:val="1"/>
        <w:tabs>
          <w:tab w:val="left" w:pos="1115"/>
        </w:tabs>
        <w:ind w:left="0" w:firstLine="0"/>
      </w:pPr>
      <w:bookmarkStart w:id="37" w:name="_Toc23425412"/>
      <w:r>
        <w:t>6</w:t>
      </w:r>
      <w:r w:rsidR="00905BE8">
        <w:t>.4</w:t>
      </w:r>
      <w:r w:rsidR="00905BE8" w:rsidRPr="005D6DFE">
        <w:t xml:space="preserve">. </w:t>
      </w:r>
      <w:r w:rsidR="00905BE8">
        <w:t>О</w:t>
      </w:r>
      <w:r w:rsidR="00905BE8" w:rsidRPr="00905BE8">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37"/>
    </w:p>
    <w:p w:rsidR="00905BE8" w:rsidRPr="005D6DFE" w:rsidRDefault="00905BE8" w:rsidP="00905BE8">
      <w:pPr>
        <w:pStyle w:val="a3"/>
        <w:rPr>
          <w:b/>
          <w:sz w:val="28"/>
        </w:rPr>
      </w:pPr>
    </w:p>
    <w:p w:rsidR="00905BE8" w:rsidRDefault="00905BE8" w:rsidP="00905BE8">
      <w:pPr>
        <w:spacing w:line="360" w:lineRule="auto"/>
        <w:ind w:firstLine="709"/>
        <w:jc w:val="both"/>
        <w:rPr>
          <w:sz w:val="26"/>
          <w:szCs w:val="26"/>
        </w:rPr>
      </w:pPr>
      <w:r>
        <w:rPr>
          <w:sz w:val="26"/>
          <w:szCs w:val="26"/>
        </w:rPr>
        <w:t xml:space="preserve">Строительство </w:t>
      </w:r>
      <w:r w:rsidRPr="00905BE8">
        <w:rPr>
          <w:sz w:val="26"/>
          <w:szCs w:val="26"/>
        </w:rPr>
        <w:t xml:space="preserve">источников тепловой энергии, функционирующих в режиме </w:t>
      </w:r>
      <w:r w:rsidRPr="00905BE8">
        <w:rPr>
          <w:sz w:val="26"/>
          <w:szCs w:val="26"/>
        </w:rPr>
        <w:lastRenderedPageBreak/>
        <w:t>комбинированной выработки электрической и тепловой энергии</w:t>
      </w:r>
      <w:r>
        <w:rPr>
          <w:sz w:val="26"/>
          <w:szCs w:val="26"/>
        </w:rPr>
        <w:t xml:space="preserve"> не ожидается.</w:t>
      </w:r>
    </w:p>
    <w:p w:rsidR="00905BE8" w:rsidRDefault="00905BE8" w:rsidP="00547A5D">
      <w:pPr>
        <w:spacing w:line="360" w:lineRule="auto"/>
        <w:ind w:firstLine="709"/>
        <w:jc w:val="both"/>
        <w:rPr>
          <w:sz w:val="26"/>
          <w:szCs w:val="26"/>
        </w:rPr>
      </w:pPr>
    </w:p>
    <w:p w:rsidR="00905BE8" w:rsidRPr="00905BE8" w:rsidRDefault="007D644A" w:rsidP="00905BE8">
      <w:pPr>
        <w:pStyle w:val="1"/>
        <w:tabs>
          <w:tab w:val="left" w:pos="1115"/>
        </w:tabs>
        <w:ind w:left="0" w:firstLine="0"/>
      </w:pPr>
      <w:bookmarkStart w:id="38" w:name="_Toc23425413"/>
      <w:r>
        <w:t>6</w:t>
      </w:r>
      <w:r w:rsidR="00905BE8">
        <w:t>.5</w:t>
      </w:r>
      <w:r w:rsidR="00905BE8" w:rsidRPr="005D6DFE">
        <w:t xml:space="preserve">. </w:t>
      </w:r>
      <w:r w:rsidR="00905BE8">
        <w:t>О</w:t>
      </w:r>
      <w:r w:rsidR="00905BE8" w:rsidRPr="00905BE8">
        <w:t>боснование предлагаемых для реконструкции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38"/>
    </w:p>
    <w:p w:rsidR="00905BE8" w:rsidRPr="005D6DFE" w:rsidRDefault="00905BE8" w:rsidP="00905BE8">
      <w:pPr>
        <w:pStyle w:val="a3"/>
        <w:rPr>
          <w:b/>
          <w:sz w:val="28"/>
        </w:rPr>
      </w:pPr>
    </w:p>
    <w:p w:rsidR="00905BE8" w:rsidRDefault="007D644A" w:rsidP="007D644A">
      <w:pPr>
        <w:spacing w:line="360" w:lineRule="auto"/>
        <w:ind w:firstLine="709"/>
        <w:jc w:val="both"/>
        <w:rPr>
          <w:sz w:val="26"/>
          <w:szCs w:val="26"/>
        </w:rPr>
      </w:pPr>
      <w:r>
        <w:rPr>
          <w:sz w:val="26"/>
          <w:szCs w:val="26"/>
        </w:rPr>
        <w:t xml:space="preserve">На территории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sidRPr="00905BE8">
        <w:rPr>
          <w:sz w:val="26"/>
          <w:szCs w:val="26"/>
        </w:rPr>
        <w:t xml:space="preserve"> отсутствуют</w:t>
      </w:r>
      <w:r>
        <w:rPr>
          <w:sz w:val="26"/>
          <w:szCs w:val="26"/>
        </w:rPr>
        <w:t xml:space="preserve"> </w:t>
      </w:r>
      <w:r w:rsidRPr="007D644A">
        <w:rPr>
          <w:sz w:val="26"/>
          <w:szCs w:val="26"/>
        </w:rPr>
        <w:t>источник</w:t>
      </w:r>
      <w:r>
        <w:rPr>
          <w:sz w:val="26"/>
          <w:szCs w:val="26"/>
        </w:rPr>
        <w:t>и</w:t>
      </w:r>
      <w:r w:rsidRPr="007D644A">
        <w:rPr>
          <w:sz w:val="26"/>
          <w:szCs w:val="26"/>
        </w:rPr>
        <w:t xml:space="preserve"> тепловой энергии, функционирующи</w:t>
      </w:r>
      <w:r>
        <w:rPr>
          <w:sz w:val="26"/>
          <w:szCs w:val="26"/>
        </w:rPr>
        <w:t>е</w:t>
      </w:r>
      <w:r w:rsidRPr="007D644A">
        <w:rPr>
          <w:sz w:val="26"/>
          <w:szCs w:val="26"/>
        </w:rPr>
        <w:t xml:space="preserve"> в режиме комбинированной выработки электрической и тепловой энергии</w:t>
      </w:r>
      <w:r>
        <w:rPr>
          <w:sz w:val="26"/>
          <w:szCs w:val="26"/>
        </w:rPr>
        <w:t>.</w:t>
      </w:r>
    </w:p>
    <w:p w:rsidR="007D644A" w:rsidRDefault="007D644A" w:rsidP="007D644A">
      <w:pPr>
        <w:spacing w:line="360" w:lineRule="auto"/>
        <w:ind w:firstLine="709"/>
        <w:jc w:val="both"/>
        <w:rPr>
          <w:sz w:val="26"/>
          <w:szCs w:val="26"/>
        </w:rPr>
      </w:pPr>
    </w:p>
    <w:p w:rsidR="00905BE8" w:rsidRPr="00905BE8" w:rsidRDefault="007D644A" w:rsidP="00905BE8">
      <w:pPr>
        <w:pStyle w:val="1"/>
        <w:tabs>
          <w:tab w:val="left" w:pos="1115"/>
        </w:tabs>
        <w:ind w:left="0" w:firstLine="0"/>
      </w:pPr>
      <w:bookmarkStart w:id="39" w:name="_Toc23425414"/>
      <w:r>
        <w:t>6</w:t>
      </w:r>
      <w:r w:rsidR="00905BE8">
        <w:t>.6</w:t>
      </w:r>
      <w:r w:rsidR="00905BE8" w:rsidRPr="005D6DFE">
        <w:t xml:space="preserve">. </w:t>
      </w:r>
      <w:r w:rsidR="00905BE8">
        <w:t>О</w:t>
      </w:r>
      <w:r w:rsidR="00905BE8" w:rsidRPr="00905BE8">
        <w:t>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w:t>
      </w:r>
      <w:bookmarkEnd w:id="39"/>
    </w:p>
    <w:p w:rsidR="00905BE8" w:rsidRPr="005D6DFE" w:rsidRDefault="00905BE8" w:rsidP="00905BE8">
      <w:pPr>
        <w:pStyle w:val="a3"/>
        <w:rPr>
          <w:b/>
          <w:sz w:val="28"/>
        </w:rPr>
      </w:pPr>
    </w:p>
    <w:p w:rsidR="0084349E" w:rsidRDefault="00905BE8" w:rsidP="00547A5D">
      <w:pPr>
        <w:spacing w:line="360" w:lineRule="auto"/>
        <w:ind w:firstLine="709"/>
        <w:jc w:val="both"/>
        <w:rPr>
          <w:sz w:val="26"/>
          <w:szCs w:val="26"/>
        </w:rPr>
      </w:pPr>
      <w:r w:rsidRPr="00905BE8">
        <w:rPr>
          <w:sz w:val="26"/>
          <w:szCs w:val="26"/>
        </w:rPr>
        <w:t>Переоборудование котельн</w:t>
      </w:r>
      <w:r>
        <w:rPr>
          <w:sz w:val="26"/>
          <w:szCs w:val="26"/>
        </w:rPr>
        <w:t>ых</w:t>
      </w:r>
      <w:r w:rsidRPr="00905BE8">
        <w:rPr>
          <w:sz w:val="26"/>
          <w:szCs w:val="26"/>
        </w:rPr>
        <w:t xml:space="preserve"> в источник тепловой энергии, функционирующий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нецелесообразно, ввиду низкой тепловой нагрузки и, как следствие, своей нерентабельности.</w:t>
      </w:r>
    </w:p>
    <w:p w:rsidR="0084349E" w:rsidRDefault="0084349E" w:rsidP="00547A5D">
      <w:pPr>
        <w:spacing w:line="360" w:lineRule="auto"/>
        <w:ind w:firstLine="709"/>
        <w:jc w:val="both"/>
        <w:rPr>
          <w:sz w:val="26"/>
          <w:szCs w:val="26"/>
        </w:rPr>
      </w:pPr>
    </w:p>
    <w:p w:rsidR="00905BE8" w:rsidRPr="00905BE8" w:rsidRDefault="007D644A" w:rsidP="00905BE8">
      <w:pPr>
        <w:pStyle w:val="1"/>
        <w:tabs>
          <w:tab w:val="left" w:pos="1115"/>
        </w:tabs>
        <w:ind w:left="0" w:firstLine="0"/>
      </w:pPr>
      <w:bookmarkStart w:id="40" w:name="_Toc23425415"/>
      <w:r>
        <w:t>6</w:t>
      </w:r>
      <w:r w:rsidR="00905BE8">
        <w:t>.7</w:t>
      </w:r>
      <w:r w:rsidR="00905BE8" w:rsidRPr="005D6DFE">
        <w:t xml:space="preserve">. </w:t>
      </w:r>
      <w:r w:rsidR="00905BE8">
        <w:t>О</w:t>
      </w:r>
      <w:r w:rsidR="00905BE8" w:rsidRPr="00905BE8">
        <w:t>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w:t>
      </w:r>
      <w:bookmarkEnd w:id="40"/>
    </w:p>
    <w:p w:rsidR="00905BE8" w:rsidRPr="005D6DFE" w:rsidRDefault="00905BE8" w:rsidP="00905BE8">
      <w:pPr>
        <w:pStyle w:val="a3"/>
        <w:rPr>
          <w:b/>
          <w:sz w:val="28"/>
        </w:rPr>
      </w:pPr>
    </w:p>
    <w:p w:rsidR="0084349E" w:rsidRDefault="00C421E5" w:rsidP="00905BE8">
      <w:pPr>
        <w:spacing w:line="360" w:lineRule="auto"/>
        <w:ind w:firstLine="709"/>
        <w:jc w:val="both"/>
        <w:rPr>
          <w:sz w:val="26"/>
          <w:szCs w:val="26"/>
        </w:rPr>
      </w:pPr>
      <w:r>
        <w:rPr>
          <w:sz w:val="26"/>
          <w:szCs w:val="26"/>
        </w:rPr>
        <w:t xml:space="preserve">В соответствии с Генеральным планом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Pr>
          <w:sz w:val="26"/>
          <w:szCs w:val="26"/>
        </w:rPr>
        <w:t xml:space="preserve"> увеличение зоны действия существующих котельных не ожидается.</w:t>
      </w:r>
    </w:p>
    <w:p w:rsidR="00905BE8" w:rsidRDefault="00905BE8" w:rsidP="00547A5D">
      <w:pPr>
        <w:spacing w:line="360" w:lineRule="auto"/>
        <w:ind w:firstLine="709"/>
        <w:jc w:val="both"/>
        <w:rPr>
          <w:sz w:val="26"/>
          <w:szCs w:val="26"/>
        </w:rPr>
      </w:pPr>
    </w:p>
    <w:p w:rsidR="00C421E5" w:rsidRPr="00905BE8" w:rsidRDefault="007D644A" w:rsidP="00C421E5">
      <w:pPr>
        <w:pStyle w:val="1"/>
        <w:tabs>
          <w:tab w:val="left" w:pos="1115"/>
        </w:tabs>
        <w:ind w:left="0" w:firstLine="0"/>
      </w:pPr>
      <w:bookmarkStart w:id="41" w:name="_Toc23425416"/>
      <w:r>
        <w:t>6</w:t>
      </w:r>
      <w:r w:rsidR="00C421E5">
        <w:t>.8</w:t>
      </w:r>
      <w:r w:rsidR="00C421E5" w:rsidRPr="005D6DFE">
        <w:t xml:space="preserve">. </w:t>
      </w:r>
      <w:r w:rsidR="00C421E5">
        <w:t>О</w:t>
      </w:r>
      <w:r w:rsidR="00C421E5" w:rsidRPr="00C421E5">
        <w:t>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41"/>
    </w:p>
    <w:p w:rsidR="00C421E5" w:rsidRPr="005D6DFE" w:rsidRDefault="00C421E5" w:rsidP="00C421E5">
      <w:pPr>
        <w:pStyle w:val="a3"/>
        <w:rPr>
          <w:b/>
          <w:sz w:val="28"/>
        </w:rPr>
      </w:pPr>
    </w:p>
    <w:p w:rsidR="00905BE8" w:rsidRDefault="007D644A" w:rsidP="00C421E5">
      <w:pPr>
        <w:spacing w:line="360" w:lineRule="auto"/>
        <w:ind w:firstLine="709"/>
        <w:jc w:val="both"/>
        <w:rPr>
          <w:sz w:val="26"/>
          <w:szCs w:val="26"/>
        </w:rPr>
      </w:pPr>
      <w:r>
        <w:rPr>
          <w:sz w:val="26"/>
          <w:szCs w:val="26"/>
        </w:rPr>
        <w:t xml:space="preserve">На территории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sidRPr="00905BE8">
        <w:rPr>
          <w:sz w:val="26"/>
          <w:szCs w:val="26"/>
        </w:rPr>
        <w:t xml:space="preserve"> отсутствуют</w:t>
      </w:r>
      <w:r>
        <w:rPr>
          <w:sz w:val="26"/>
          <w:szCs w:val="26"/>
        </w:rPr>
        <w:t xml:space="preserve"> </w:t>
      </w:r>
      <w:r w:rsidRPr="007D644A">
        <w:rPr>
          <w:sz w:val="26"/>
          <w:szCs w:val="26"/>
        </w:rPr>
        <w:t>источник</w:t>
      </w:r>
      <w:r>
        <w:rPr>
          <w:sz w:val="26"/>
          <w:szCs w:val="26"/>
        </w:rPr>
        <w:t>и</w:t>
      </w:r>
      <w:r w:rsidRPr="007D644A">
        <w:rPr>
          <w:sz w:val="26"/>
          <w:szCs w:val="26"/>
        </w:rPr>
        <w:t xml:space="preserve"> тепловой энергии, функционирующи</w:t>
      </w:r>
      <w:r>
        <w:rPr>
          <w:sz w:val="26"/>
          <w:szCs w:val="26"/>
        </w:rPr>
        <w:t>е</w:t>
      </w:r>
      <w:r w:rsidRPr="007D644A">
        <w:rPr>
          <w:sz w:val="26"/>
          <w:szCs w:val="26"/>
        </w:rPr>
        <w:t xml:space="preserve"> в режиме комбинированной выработки электрической и тепловой энергии</w:t>
      </w:r>
      <w:r>
        <w:rPr>
          <w:sz w:val="26"/>
          <w:szCs w:val="26"/>
        </w:rPr>
        <w:t>.</w:t>
      </w:r>
    </w:p>
    <w:p w:rsidR="00905BE8" w:rsidRDefault="00905BE8" w:rsidP="00547A5D">
      <w:pPr>
        <w:spacing w:line="360" w:lineRule="auto"/>
        <w:ind w:firstLine="709"/>
        <w:jc w:val="both"/>
        <w:rPr>
          <w:sz w:val="26"/>
          <w:szCs w:val="26"/>
        </w:rPr>
      </w:pPr>
    </w:p>
    <w:p w:rsidR="00C421E5" w:rsidRPr="00905BE8" w:rsidRDefault="007D644A" w:rsidP="00C421E5">
      <w:pPr>
        <w:pStyle w:val="1"/>
        <w:tabs>
          <w:tab w:val="left" w:pos="1115"/>
        </w:tabs>
        <w:ind w:left="0" w:firstLine="0"/>
      </w:pPr>
      <w:bookmarkStart w:id="42" w:name="_Toc23425417"/>
      <w:r>
        <w:t>6</w:t>
      </w:r>
      <w:r w:rsidR="00C421E5">
        <w:t>.9</w:t>
      </w:r>
      <w:r w:rsidR="00C421E5" w:rsidRPr="005D6DFE">
        <w:t xml:space="preserve">. </w:t>
      </w:r>
      <w:r w:rsidR="00C421E5">
        <w:t>О</w:t>
      </w:r>
      <w:r w:rsidR="00C421E5" w:rsidRPr="00C421E5">
        <w:t>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42"/>
    </w:p>
    <w:p w:rsidR="00C421E5" w:rsidRPr="005D6DFE" w:rsidRDefault="00C421E5" w:rsidP="00C421E5">
      <w:pPr>
        <w:pStyle w:val="a3"/>
        <w:rPr>
          <w:b/>
          <w:sz w:val="28"/>
        </w:rPr>
      </w:pPr>
    </w:p>
    <w:p w:rsidR="00905BE8" w:rsidRDefault="007D644A" w:rsidP="00C421E5">
      <w:pPr>
        <w:spacing w:line="360" w:lineRule="auto"/>
        <w:ind w:firstLine="709"/>
        <w:jc w:val="both"/>
        <w:rPr>
          <w:sz w:val="26"/>
          <w:szCs w:val="26"/>
        </w:rPr>
      </w:pPr>
      <w:r>
        <w:rPr>
          <w:sz w:val="26"/>
          <w:szCs w:val="26"/>
        </w:rPr>
        <w:t xml:space="preserve">На территории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sidRPr="00905BE8">
        <w:rPr>
          <w:sz w:val="26"/>
          <w:szCs w:val="26"/>
        </w:rPr>
        <w:t xml:space="preserve"> отсутствуют</w:t>
      </w:r>
      <w:r>
        <w:rPr>
          <w:sz w:val="26"/>
          <w:szCs w:val="26"/>
        </w:rPr>
        <w:t xml:space="preserve"> </w:t>
      </w:r>
      <w:r w:rsidRPr="007D644A">
        <w:rPr>
          <w:sz w:val="26"/>
          <w:szCs w:val="26"/>
        </w:rPr>
        <w:t>источник</w:t>
      </w:r>
      <w:r>
        <w:rPr>
          <w:sz w:val="26"/>
          <w:szCs w:val="26"/>
        </w:rPr>
        <w:t>и</w:t>
      </w:r>
      <w:r w:rsidRPr="007D644A">
        <w:rPr>
          <w:sz w:val="26"/>
          <w:szCs w:val="26"/>
        </w:rPr>
        <w:t xml:space="preserve"> тепловой </w:t>
      </w:r>
      <w:r w:rsidRPr="007D644A">
        <w:rPr>
          <w:sz w:val="26"/>
          <w:szCs w:val="26"/>
        </w:rPr>
        <w:lastRenderedPageBreak/>
        <w:t>энергии, функционирующи</w:t>
      </w:r>
      <w:r>
        <w:rPr>
          <w:sz w:val="26"/>
          <w:szCs w:val="26"/>
        </w:rPr>
        <w:t>е</w:t>
      </w:r>
      <w:r w:rsidRPr="007D644A">
        <w:rPr>
          <w:sz w:val="26"/>
          <w:szCs w:val="26"/>
        </w:rPr>
        <w:t xml:space="preserve"> в режиме комбинированной выработки электрической и тепловой энергии</w:t>
      </w:r>
      <w:r>
        <w:rPr>
          <w:sz w:val="26"/>
          <w:szCs w:val="26"/>
        </w:rPr>
        <w:t>.</w:t>
      </w:r>
    </w:p>
    <w:p w:rsidR="007D644A" w:rsidRDefault="007D644A" w:rsidP="00C421E5">
      <w:pPr>
        <w:spacing w:line="360" w:lineRule="auto"/>
        <w:ind w:firstLine="709"/>
        <w:jc w:val="both"/>
        <w:rPr>
          <w:sz w:val="26"/>
          <w:szCs w:val="26"/>
        </w:rPr>
      </w:pPr>
    </w:p>
    <w:p w:rsidR="00C421E5" w:rsidRPr="00905BE8" w:rsidRDefault="007D644A" w:rsidP="00C421E5">
      <w:pPr>
        <w:pStyle w:val="1"/>
        <w:tabs>
          <w:tab w:val="left" w:pos="1115"/>
        </w:tabs>
        <w:ind w:left="0" w:firstLine="0"/>
      </w:pPr>
      <w:bookmarkStart w:id="43" w:name="_Toc23425418"/>
      <w:r>
        <w:t>6</w:t>
      </w:r>
      <w:r w:rsidR="00C421E5">
        <w:t>.10</w:t>
      </w:r>
      <w:r w:rsidR="00C421E5" w:rsidRPr="005D6DFE">
        <w:t xml:space="preserve">. </w:t>
      </w:r>
      <w:r w:rsidR="00626503">
        <w:t>О</w:t>
      </w:r>
      <w:r w:rsidR="00626503" w:rsidRPr="00626503">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3"/>
    </w:p>
    <w:p w:rsidR="00C421E5" w:rsidRPr="005D6DFE" w:rsidRDefault="00C421E5" w:rsidP="00C421E5">
      <w:pPr>
        <w:pStyle w:val="a3"/>
        <w:rPr>
          <w:b/>
          <w:sz w:val="28"/>
        </w:rPr>
      </w:pPr>
    </w:p>
    <w:p w:rsidR="00C421E5" w:rsidRDefault="007D644A" w:rsidP="00547A5D">
      <w:pPr>
        <w:spacing w:line="360" w:lineRule="auto"/>
        <w:ind w:firstLine="709"/>
        <w:jc w:val="both"/>
        <w:rPr>
          <w:sz w:val="26"/>
          <w:szCs w:val="26"/>
        </w:rPr>
      </w:pPr>
      <w:r w:rsidRPr="007D644A">
        <w:rPr>
          <w:sz w:val="26"/>
          <w:szCs w:val="26"/>
        </w:rPr>
        <w:t>Перераспределение тепловых нагрузок между котельными не планируется.</w:t>
      </w:r>
    </w:p>
    <w:p w:rsidR="007D644A" w:rsidRPr="007D644A" w:rsidRDefault="007D644A" w:rsidP="00547A5D">
      <w:pPr>
        <w:spacing w:line="360" w:lineRule="auto"/>
        <w:ind w:firstLine="709"/>
        <w:jc w:val="both"/>
        <w:rPr>
          <w:sz w:val="26"/>
          <w:szCs w:val="26"/>
        </w:rPr>
      </w:pPr>
    </w:p>
    <w:p w:rsidR="00856822" w:rsidRPr="00905BE8" w:rsidRDefault="007D644A" w:rsidP="00856822">
      <w:pPr>
        <w:pStyle w:val="1"/>
        <w:tabs>
          <w:tab w:val="left" w:pos="1115"/>
        </w:tabs>
        <w:ind w:left="0" w:firstLine="0"/>
      </w:pPr>
      <w:bookmarkStart w:id="44" w:name="_Toc23425419"/>
      <w:r>
        <w:t>6</w:t>
      </w:r>
      <w:r w:rsidR="00856822">
        <w:t>.11</w:t>
      </w:r>
      <w:r w:rsidR="00856822" w:rsidRPr="005D6DFE">
        <w:t xml:space="preserve">. </w:t>
      </w:r>
      <w:r w:rsidR="00856822">
        <w:t>О</w:t>
      </w:r>
      <w:r w:rsidR="00856822" w:rsidRPr="00856822">
        <w:t xml:space="preserve">боснование организации индивидуального теплоснабжения в зонах застройки </w:t>
      </w:r>
      <w:r w:rsidR="00401201">
        <w:t>Одесское сельское поселение</w:t>
      </w:r>
      <w:r w:rsidR="00856822" w:rsidRPr="00856822">
        <w:t xml:space="preserve"> малоэтажными жилыми зданиями</w:t>
      </w:r>
      <w:bookmarkEnd w:id="44"/>
    </w:p>
    <w:p w:rsidR="00856822" w:rsidRPr="005D6DFE" w:rsidRDefault="00856822" w:rsidP="00856822">
      <w:pPr>
        <w:pStyle w:val="a3"/>
        <w:rPr>
          <w:b/>
          <w:sz w:val="28"/>
        </w:rPr>
      </w:pPr>
    </w:p>
    <w:p w:rsidR="00856822" w:rsidRPr="00856822" w:rsidRDefault="00856822" w:rsidP="00856822">
      <w:pPr>
        <w:spacing w:line="360" w:lineRule="auto"/>
        <w:ind w:firstLine="709"/>
        <w:jc w:val="both"/>
        <w:rPr>
          <w:sz w:val="26"/>
          <w:szCs w:val="26"/>
        </w:rPr>
      </w:pPr>
      <w:r w:rsidRPr="00856822">
        <w:rPr>
          <w:sz w:val="26"/>
          <w:szCs w:val="26"/>
        </w:rPr>
        <w:t>Индивидуальное теплоснабжение малоэтажных и индивидуальных жилых домов может быть организовано в зонах с тепловой нагрузкой менее 0,01 Гкал/ч на гектар.</w:t>
      </w:r>
    </w:p>
    <w:p w:rsidR="00856822" w:rsidRPr="00856822" w:rsidRDefault="00856822" w:rsidP="00856822">
      <w:pPr>
        <w:spacing w:line="360" w:lineRule="auto"/>
        <w:ind w:firstLine="709"/>
        <w:jc w:val="both"/>
        <w:rPr>
          <w:sz w:val="26"/>
          <w:szCs w:val="26"/>
        </w:rPr>
      </w:pPr>
      <w:r w:rsidRPr="00856822">
        <w:rPr>
          <w:sz w:val="26"/>
          <w:szCs w:val="26"/>
        </w:rPr>
        <w:t xml:space="preserve">Подключение таких потребителей к централизованному теплоснабжению неоправданно в виду значительных капитальных затрат на строительство тепловых сетей. </w:t>
      </w:r>
    </w:p>
    <w:p w:rsidR="00856822" w:rsidRPr="00856822" w:rsidRDefault="00856822" w:rsidP="00856822">
      <w:pPr>
        <w:spacing w:line="360" w:lineRule="auto"/>
        <w:ind w:firstLine="709"/>
        <w:jc w:val="both"/>
        <w:rPr>
          <w:sz w:val="26"/>
          <w:szCs w:val="26"/>
        </w:rPr>
      </w:pPr>
      <w:r w:rsidRPr="00856822">
        <w:rPr>
          <w:sz w:val="26"/>
          <w:szCs w:val="26"/>
        </w:rPr>
        <w:t>Плотность индивидуальной и малоэтажной застройки мала, что приводит к необходимости строительства тепловых сетей малых диаметров, но большой протяженности.</w:t>
      </w:r>
    </w:p>
    <w:p w:rsidR="00EB362C" w:rsidRDefault="00856822" w:rsidP="00856822">
      <w:pPr>
        <w:spacing w:line="360" w:lineRule="auto"/>
        <w:ind w:firstLine="709"/>
        <w:jc w:val="both"/>
        <w:rPr>
          <w:sz w:val="26"/>
          <w:szCs w:val="26"/>
        </w:rPr>
      </w:pPr>
      <w:r w:rsidRPr="00856822">
        <w:rPr>
          <w:sz w:val="26"/>
          <w:szCs w:val="26"/>
        </w:rPr>
        <w:t>В настоящее время на рынке представлено значительное количество источников индивидуального теплоснабжения, работающих на различных видах топлива.</w:t>
      </w:r>
    </w:p>
    <w:p w:rsidR="00856822" w:rsidRPr="00856822" w:rsidRDefault="00856822" w:rsidP="00856822">
      <w:pPr>
        <w:spacing w:line="360" w:lineRule="auto"/>
        <w:ind w:firstLine="709"/>
        <w:jc w:val="both"/>
        <w:rPr>
          <w:sz w:val="26"/>
          <w:szCs w:val="26"/>
        </w:rPr>
      </w:pPr>
      <w:r w:rsidRPr="00856822">
        <w:rPr>
          <w:sz w:val="26"/>
          <w:szCs w:val="26"/>
        </w:rPr>
        <w:t>Минимальные затраты по обеспечению тепловой нагрузки отопления вентиляции и горячего водоснабжения застройки города малоэтажными зданиями соответствуют варианту при котором, теплоснабжение производится от поквартирных теплогенераторов, а электроснабжение – от внешних электрических сетей.</w:t>
      </w:r>
    </w:p>
    <w:p w:rsidR="00856822" w:rsidRPr="00856822" w:rsidRDefault="00856822" w:rsidP="00856822">
      <w:pPr>
        <w:spacing w:line="360" w:lineRule="auto"/>
        <w:ind w:firstLine="709"/>
        <w:jc w:val="both"/>
        <w:rPr>
          <w:sz w:val="26"/>
          <w:szCs w:val="26"/>
        </w:rPr>
      </w:pPr>
      <w:r w:rsidRPr="00856822">
        <w:rPr>
          <w:sz w:val="26"/>
          <w:szCs w:val="26"/>
        </w:rPr>
        <w:t>Основным фактором, определяющим целесообразность применения тех или иных систем теплоснабжения, является плотность населения данного населенного пункта и площадь его заселяемой территории.</w:t>
      </w:r>
    </w:p>
    <w:p w:rsidR="00856822" w:rsidRPr="00856822" w:rsidRDefault="00856822" w:rsidP="00856822">
      <w:pPr>
        <w:spacing w:line="360" w:lineRule="auto"/>
        <w:ind w:firstLine="709"/>
        <w:jc w:val="both"/>
        <w:rPr>
          <w:sz w:val="26"/>
          <w:szCs w:val="26"/>
        </w:rPr>
      </w:pPr>
      <w:r w:rsidRPr="00856822">
        <w:rPr>
          <w:sz w:val="26"/>
          <w:szCs w:val="26"/>
        </w:rPr>
        <w:t>В населенных пунктах с плотностью населения от 0,8 до 1,6 тыс./км2, что соответствует 1-3 этажной жилой застройке, экономически целесообразно применение индивидуального теплоснабжения на базе поквартирных генераторов тепла.</w:t>
      </w:r>
    </w:p>
    <w:p w:rsidR="00856822" w:rsidRPr="00856822" w:rsidRDefault="00856822" w:rsidP="00856822">
      <w:pPr>
        <w:spacing w:line="360" w:lineRule="auto"/>
        <w:ind w:firstLine="709"/>
        <w:jc w:val="both"/>
        <w:rPr>
          <w:sz w:val="26"/>
          <w:szCs w:val="26"/>
        </w:rPr>
      </w:pPr>
      <w:r w:rsidRPr="00856822">
        <w:rPr>
          <w:sz w:val="26"/>
          <w:szCs w:val="26"/>
        </w:rPr>
        <w:t>При больших плотностях населения, начиная с этажности застройки 3 и выше, экономически и экологически целесообразно применение систем централизованного теплоснабжения.</w:t>
      </w:r>
    </w:p>
    <w:p w:rsidR="00856822" w:rsidRPr="00856822" w:rsidRDefault="00856822" w:rsidP="00856822">
      <w:pPr>
        <w:spacing w:line="360" w:lineRule="auto"/>
        <w:ind w:firstLine="709"/>
        <w:jc w:val="both"/>
        <w:rPr>
          <w:sz w:val="26"/>
          <w:szCs w:val="26"/>
        </w:rPr>
      </w:pPr>
      <w:r w:rsidRPr="00856822">
        <w:rPr>
          <w:sz w:val="26"/>
          <w:szCs w:val="26"/>
        </w:rPr>
        <w:t>Применение поквартирных систем теплоснабжения с индивидуальными теплогенераторами в жилых зданиях является обоснованным и целесообразным, при соблюдении следующих условий:</w:t>
      </w:r>
    </w:p>
    <w:p w:rsidR="00856822" w:rsidRPr="00856822" w:rsidRDefault="00856822" w:rsidP="00856822">
      <w:pPr>
        <w:spacing w:line="360" w:lineRule="auto"/>
        <w:ind w:firstLine="709"/>
        <w:jc w:val="both"/>
        <w:rPr>
          <w:sz w:val="26"/>
          <w:szCs w:val="26"/>
        </w:rPr>
      </w:pPr>
      <w:r w:rsidRPr="00856822">
        <w:rPr>
          <w:sz w:val="26"/>
          <w:szCs w:val="26"/>
        </w:rPr>
        <w:t>-</w:t>
      </w:r>
      <w:r w:rsidRPr="00856822">
        <w:rPr>
          <w:sz w:val="26"/>
          <w:szCs w:val="26"/>
        </w:rPr>
        <w:tab/>
        <w:t xml:space="preserve">в качестве источников теплоты в жилых домах высотой более пяти этажей могут </w:t>
      </w:r>
      <w:r w:rsidRPr="00856822">
        <w:rPr>
          <w:sz w:val="26"/>
          <w:szCs w:val="26"/>
        </w:rPr>
        <w:lastRenderedPageBreak/>
        <w:t>использоваться теплогенераторы на природном газе с закрытой камерой горания отечественного или импортного производства, имеющие требуемые по законодательству сертификаты соответствия и разрешения на их применение;</w:t>
      </w:r>
    </w:p>
    <w:p w:rsidR="00856822" w:rsidRPr="00856822" w:rsidRDefault="00856822" w:rsidP="00856822">
      <w:pPr>
        <w:spacing w:line="360" w:lineRule="auto"/>
        <w:ind w:firstLine="709"/>
        <w:jc w:val="both"/>
        <w:rPr>
          <w:sz w:val="26"/>
          <w:szCs w:val="26"/>
        </w:rPr>
      </w:pPr>
      <w:r w:rsidRPr="00856822">
        <w:rPr>
          <w:sz w:val="26"/>
          <w:szCs w:val="26"/>
        </w:rPr>
        <w:t>-</w:t>
      </w:r>
      <w:r w:rsidRPr="00856822">
        <w:rPr>
          <w:sz w:val="26"/>
          <w:szCs w:val="26"/>
        </w:rPr>
        <w:tab/>
        <w:t>при проектировании и строительстве необходимо учесть опыт применения технических условий, разработанных ранее для объектов экспериментального строительства, и обеспечить соблюдение требований санитарной, взрывопожарной безопасности и надежности работы систем поквартирного теплоснабжения;</w:t>
      </w:r>
    </w:p>
    <w:p w:rsidR="00856822" w:rsidRPr="00856822" w:rsidRDefault="00856822" w:rsidP="00856822">
      <w:pPr>
        <w:spacing w:line="360" w:lineRule="auto"/>
        <w:ind w:firstLine="709"/>
        <w:jc w:val="both"/>
        <w:rPr>
          <w:sz w:val="26"/>
          <w:szCs w:val="26"/>
        </w:rPr>
      </w:pPr>
      <w:r w:rsidRPr="00856822">
        <w:rPr>
          <w:sz w:val="26"/>
          <w:szCs w:val="26"/>
        </w:rPr>
        <w:t>-</w:t>
      </w:r>
      <w:r w:rsidRPr="00856822">
        <w:rPr>
          <w:sz w:val="26"/>
          <w:szCs w:val="26"/>
        </w:rPr>
        <w:tab/>
        <w:t>теплогенераторы должны быть приняты на обязательное техническое обслуживание специализированными эксплуатирующими организациями;</w:t>
      </w:r>
    </w:p>
    <w:p w:rsidR="00856822" w:rsidRPr="00856822" w:rsidRDefault="00856822" w:rsidP="00856822">
      <w:pPr>
        <w:spacing w:line="360" w:lineRule="auto"/>
        <w:ind w:firstLine="709"/>
        <w:jc w:val="both"/>
        <w:rPr>
          <w:sz w:val="26"/>
          <w:szCs w:val="26"/>
        </w:rPr>
      </w:pPr>
      <w:r w:rsidRPr="00856822">
        <w:rPr>
          <w:sz w:val="26"/>
          <w:szCs w:val="26"/>
        </w:rPr>
        <w:t>-</w:t>
      </w:r>
      <w:r w:rsidRPr="00856822">
        <w:rPr>
          <w:sz w:val="26"/>
          <w:szCs w:val="26"/>
        </w:rPr>
        <w:tab/>
        <w:t>температура воздуха на лестничных клетках в многоэтажных жилых домах с поквартирными системами теплоснабжения не должна быть ниже плюс 5°С;</w:t>
      </w:r>
    </w:p>
    <w:p w:rsidR="00856822" w:rsidRPr="00856822" w:rsidRDefault="00856822" w:rsidP="00856822">
      <w:pPr>
        <w:spacing w:line="360" w:lineRule="auto"/>
        <w:ind w:firstLine="709"/>
        <w:jc w:val="both"/>
        <w:rPr>
          <w:sz w:val="26"/>
          <w:szCs w:val="26"/>
        </w:rPr>
      </w:pPr>
      <w:r w:rsidRPr="00856822">
        <w:rPr>
          <w:sz w:val="26"/>
          <w:szCs w:val="26"/>
        </w:rPr>
        <w:t>-</w:t>
      </w:r>
      <w:r w:rsidRPr="00856822">
        <w:rPr>
          <w:sz w:val="26"/>
          <w:szCs w:val="26"/>
        </w:rPr>
        <w:tab/>
        <w:t>конкретные проектные решения должны быть согласованы с местными органами пожарного, газового и санитарного надзоров.</w:t>
      </w:r>
    </w:p>
    <w:p w:rsidR="00C421E5" w:rsidRDefault="00C421E5" w:rsidP="00547A5D">
      <w:pPr>
        <w:spacing w:line="360" w:lineRule="auto"/>
        <w:ind w:firstLine="709"/>
        <w:jc w:val="both"/>
        <w:rPr>
          <w:sz w:val="26"/>
          <w:szCs w:val="26"/>
        </w:rPr>
      </w:pPr>
    </w:p>
    <w:p w:rsidR="00856822" w:rsidRPr="00905BE8" w:rsidRDefault="007D644A" w:rsidP="00856822">
      <w:pPr>
        <w:pStyle w:val="1"/>
        <w:tabs>
          <w:tab w:val="left" w:pos="1115"/>
        </w:tabs>
        <w:ind w:left="0" w:firstLine="0"/>
      </w:pPr>
      <w:bookmarkStart w:id="45" w:name="_Toc23425420"/>
      <w:r>
        <w:t>6</w:t>
      </w:r>
      <w:r w:rsidR="00856822">
        <w:t>.12</w:t>
      </w:r>
      <w:r w:rsidR="00856822" w:rsidRPr="005D6DFE">
        <w:t xml:space="preserve">. </w:t>
      </w:r>
      <w:r w:rsidR="00856822" w:rsidRPr="00F81647">
        <w:t>Обоснование перспективных балансов производства и потребления тепловой мощности источников тепловой</w:t>
      </w:r>
      <w:r w:rsidR="00856822" w:rsidRPr="00856822">
        <w:t xml:space="preserve"> энергии и теплоносителя и присоединенной тепловой нагрузки в каждой из систем теплоснабжения </w:t>
      </w:r>
      <w:bookmarkEnd w:id="45"/>
    </w:p>
    <w:p w:rsidR="00856822" w:rsidRPr="005D6DFE" w:rsidRDefault="00856822" w:rsidP="00856822">
      <w:pPr>
        <w:pStyle w:val="a3"/>
        <w:rPr>
          <w:b/>
          <w:sz w:val="28"/>
        </w:rPr>
      </w:pPr>
    </w:p>
    <w:p w:rsidR="00856822" w:rsidRPr="00856822" w:rsidRDefault="00856822" w:rsidP="00856822">
      <w:pPr>
        <w:spacing w:line="360" w:lineRule="auto"/>
        <w:ind w:firstLine="709"/>
        <w:jc w:val="both"/>
        <w:rPr>
          <w:sz w:val="26"/>
          <w:szCs w:val="26"/>
        </w:rPr>
      </w:pPr>
      <w:r w:rsidRPr="00856822">
        <w:rPr>
          <w:sz w:val="26"/>
          <w:szCs w:val="26"/>
        </w:rPr>
        <w:t>Обоснованность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 определяется подходами расчета приростов тепловых нагрузок и определение на их основе перспективных нагрузок по периодам, определенным техническим заданием на разработку схемы теплоснабжения. Этому расчету посвящена глава 2 настоящего отчета.</w:t>
      </w:r>
    </w:p>
    <w:p w:rsidR="00856822" w:rsidRPr="00856822" w:rsidRDefault="00856822" w:rsidP="00856822">
      <w:pPr>
        <w:spacing w:line="360" w:lineRule="auto"/>
        <w:ind w:firstLine="709"/>
        <w:jc w:val="both"/>
        <w:rPr>
          <w:sz w:val="26"/>
          <w:szCs w:val="26"/>
        </w:rPr>
      </w:pPr>
      <w:r w:rsidRPr="00856822">
        <w:rPr>
          <w:sz w:val="26"/>
          <w:szCs w:val="26"/>
        </w:rPr>
        <w:t>При выполнении расчетов по определению перспективных балансов тепловой мощности источников тепловой энергии, теплоносителя и присоединенной тепловой нагрузки, за основу принимались расчетные перспективные тепловые нагрузки в каждом конкретном административном и теплосиловом районе города, состоящем из отдельных систем теплоснабжения, образуемым теплоисточниками.</w:t>
      </w:r>
    </w:p>
    <w:p w:rsidR="00856822" w:rsidRPr="00856822" w:rsidRDefault="00856822" w:rsidP="00856822">
      <w:pPr>
        <w:spacing w:line="360" w:lineRule="auto"/>
        <w:ind w:firstLine="709"/>
        <w:jc w:val="both"/>
        <w:rPr>
          <w:sz w:val="26"/>
          <w:szCs w:val="26"/>
        </w:rPr>
      </w:pPr>
      <w:r w:rsidRPr="00856822">
        <w:rPr>
          <w:sz w:val="26"/>
          <w:szCs w:val="26"/>
        </w:rPr>
        <w:t>В</w:t>
      </w:r>
      <w:r>
        <w:rPr>
          <w:sz w:val="26"/>
          <w:szCs w:val="26"/>
        </w:rPr>
        <w:t xml:space="preserve"> </w:t>
      </w:r>
      <w:r w:rsidRPr="00856822">
        <w:rPr>
          <w:sz w:val="26"/>
          <w:szCs w:val="26"/>
        </w:rPr>
        <w:t>главе</w:t>
      </w:r>
      <w:r>
        <w:rPr>
          <w:sz w:val="26"/>
          <w:szCs w:val="26"/>
        </w:rPr>
        <w:t xml:space="preserve"> </w:t>
      </w:r>
      <w:r w:rsidRPr="00856822">
        <w:rPr>
          <w:sz w:val="26"/>
          <w:szCs w:val="26"/>
        </w:rPr>
        <w:t>4,</w:t>
      </w:r>
      <w:r>
        <w:rPr>
          <w:sz w:val="26"/>
          <w:szCs w:val="26"/>
        </w:rPr>
        <w:t xml:space="preserve"> </w:t>
      </w:r>
      <w:r w:rsidRPr="00856822">
        <w:rPr>
          <w:sz w:val="26"/>
          <w:szCs w:val="26"/>
        </w:rPr>
        <w:t>указаны</w:t>
      </w:r>
      <w:r>
        <w:rPr>
          <w:sz w:val="26"/>
          <w:szCs w:val="26"/>
        </w:rPr>
        <w:t xml:space="preserve"> </w:t>
      </w:r>
      <w:r w:rsidRPr="00856822">
        <w:rPr>
          <w:sz w:val="26"/>
          <w:szCs w:val="26"/>
        </w:rPr>
        <w:t>значения</w:t>
      </w:r>
      <w:r>
        <w:rPr>
          <w:sz w:val="26"/>
          <w:szCs w:val="26"/>
        </w:rPr>
        <w:t xml:space="preserve"> </w:t>
      </w:r>
      <w:r w:rsidRPr="00856822">
        <w:rPr>
          <w:sz w:val="26"/>
          <w:szCs w:val="26"/>
        </w:rPr>
        <w:t xml:space="preserve">дефицитов/избытков установленной/располагаемой тепловой мощности по каждому источнику теплоснабжения, которые входят в теплосиловые районы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 xml:space="preserve">го </w:t>
      </w:r>
      <w:r w:rsidR="00401201">
        <w:rPr>
          <w:sz w:val="26"/>
          <w:szCs w:val="26"/>
        </w:rPr>
        <w:t>поселени</w:t>
      </w:r>
      <w:r w:rsidR="00BF731C">
        <w:rPr>
          <w:sz w:val="26"/>
          <w:szCs w:val="26"/>
        </w:rPr>
        <w:t>я</w:t>
      </w:r>
      <w:r w:rsidRPr="00856822">
        <w:rPr>
          <w:sz w:val="26"/>
          <w:szCs w:val="26"/>
        </w:rPr>
        <w:t>.</w:t>
      </w:r>
    </w:p>
    <w:p w:rsidR="00856822" w:rsidRPr="00856822" w:rsidRDefault="00856822" w:rsidP="00856822">
      <w:pPr>
        <w:spacing w:line="360" w:lineRule="auto"/>
        <w:ind w:firstLine="709"/>
        <w:jc w:val="both"/>
        <w:rPr>
          <w:sz w:val="26"/>
          <w:szCs w:val="26"/>
        </w:rPr>
      </w:pPr>
      <w:r w:rsidRPr="00856822">
        <w:rPr>
          <w:sz w:val="26"/>
          <w:szCs w:val="26"/>
        </w:rPr>
        <w:t>В главе 5 указаны балансы теплоносителя в каждой из систем теплоснабжения города.</w:t>
      </w:r>
    </w:p>
    <w:p w:rsidR="00856822" w:rsidRPr="00856822" w:rsidRDefault="00856822" w:rsidP="00856822">
      <w:pPr>
        <w:spacing w:line="360" w:lineRule="auto"/>
        <w:ind w:firstLine="709"/>
        <w:jc w:val="both"/>
        <w:rPr>
          <w:sz w:val="26"/>
          <w:szCs w:val="26"/>
        </w:rPr>
      </w:pPr>
      <w:r w:rsidRPr="00856822">
        <w:rPr>
          <w:sz w:val="26"/>
          <w:szCs w:val="26"/>
        </w:rPr>
        <w:t>При составлении баланса тепловой мощностью и тепловой нагрузки в каждой системе теплоснабжения по годам с 201</w:t>
      </w:r>
      <w:r>
        <w:rPr>
          <w:sz w:val="26"/>
          <w:szCs w:val="26"/>
        </w:rPr>
        <w:t>9</w:t>
      </w:r>
      <w:r w:rsidRPr="00856822">
        <w:rPr>
          <w:sz w:val="26"/>
          <w:szCs w:val="26"/>
        </w:rPr>
        <w:t xml:space="preserve"> по </w:t>
      </w:r>
      <w:r w:rsidR="00796C80">
        <w:rPr>
          <w:sz w:val="26"/>
          <w:szCs w:val="26"/>
        </w:rPr>
        <w:t>203</w:t>
      </w:r>
      <w:r w:rsidR="009870C5">
        <w:rPr>
          <w:sz w:val="26"/>
          <w:szCs w:val="26"/>
        </w:rPr>
        <w:t>4</w:t>
      </w:r>
      <w:r w:rsidRPr="00856822">
        <w:rPr>
          <w:sz w:val="26"/>
          <w:szCs w:val="26"/>
        </w:rPr>
        <w:t xml:space="preserve"> включительно, определяется избыток или дефицит </w:t>
      </w:r>
      <w:r w:rsidRPr="00856822">
        <w:rPr>
          <w:sz w:val="26"/>
          <w:szCs w:val="26"/>
        </w:rPr>
        <w:lastRenderedPageBreak/>
        <w:t>тепловой мощности в каждой из указанных систем теплоснабжения, теплосиловых районов, и города в целом.</w:t>
      </w:r>
    </w:p>
    <w:p w:rsidR="00856822" w:rsidRPr="00856822" w:rsidRDefault="00856822" w:rsidP="00856822">
      <w:pPr>
        <w:spacing w:line="360" w:lineRule="auto"/>
        <w:ind w:firstLine="709"/>
        <w:jc w:val="both"/>
        <w:rPr>
          <w:sz w:val="26"/>
          <w:szCs w:val="26"/>
        </w:rPr>
      </w:pPr>
      <w:r w:rsidRPr="00856822">
        <w:rPr>
          <w:sz w:val="26"/>
          <w:szCs w:val="26"/>
        </w:rPr>
        <w:t>Далее определяются решения по каждому источнику теплоснабжения в зависимости от того дефицитен или избыточен тепловой баланс в каждой из систем теплоснабжения. По каждому источнику теплоснабжения принимается индивидуальное решение по перспективе его использования в системе теплоснабжения.</w:t>
      </w:r>
    </w:p>
    <w:p w:rsidR="00856822" w:rsidRPr="00856822" w:rsidRDefault="00856822" w:rsidP="00856822">
      <w:pPr>
        <w:spacing w:line="360" w:lineRule="auto"/>
        <w:ind w:firstLine="709"/>
        <w:jc w:val="both"/>
        <w:rPr>
          <w:sz w:val="26"/>
          <w:szCs w:val="26"/>
        </w:rPr>
      </w:pPr>
      <w:r w:rsidRPr="00856822">
        <w:rPr>
          <w:sz w:val="26"/>
          <w:szCs w:val="26"/>
        </w:rPr>
        <w:t>Перечень мероприятий, применяемый к источникам теплоснабжения</w:t>
      </w:r>
      <w:r>
        <w:rPr>
          <w:sz w:val="26"/>
          <w:szCs w:val="26"/>
        </w:rPr>
        <w:t xml:space="preserve"> </w:t>
      </w:r>
      <w:r w:rsidRPr="00856822">
        <w:rPr>
          <w:sz w:val="26"/>
          <w:szCs w:val="26"/>
        </w:rPr>
        <w:t>следующий:</w:t>
      </w:r>
    </w:p>
    <w:p w:rsidR="00856822" w:rsidRPr="00856822" w:rsidRDefault="00BF731C" w:rsidP="00856822">
      <w:pPr>
        <w:spacing w:line="360" w:lineRule="auto"/>
        <w:ind w:firstLine="709"/>
        <w:jc w:val="both"/>
        <w:rPr>
          <w:sz w:val="26"/>
          <w:szCs w:val="26"/>
        </w:rPr>
      </w:pPr>
      <w:r>
        <w:rPr>
          <w:sz w:val="26"/>
          <w:szCs w:val="26"/>
        </w:rPr>
        <w:t>1</w:t>
      </w:r>
      <w:r w:rsidR="00856822" w:rsidRPr="00856822">
        <w:rPr>
          <w:sz w:val="26"/>
          <w:szCs w:val="26"/>
        </w:rPr>
        <w:t>)</w:t>
      </w:r>
      <w:r w:rsidR="00856822" w:rsidRPr="00856822">
        <w:rPr>
          <w:sz w:val="26"/>
          <w:szCs w:val="26"/>
        </w:rPr>
        <w:tab/>
        <w:t>реконструкция источник</w:t>
      </w:r>
      <w:r>
        <w:rPr>
          <w:sz w:val="26"/>
          <w:szCs w:val="26"/>
        </w:rPr>
        <w:t>ов</w:t>
      </w:r>
      <w:r w:rsidR="00856822" w:rsidRPr="00856822">
        <w:rPr>
          <w:sz w:val="26"/>
          <w:szCs w:val="26"/>
        </w:rPr>
        <w:t xml:space="preserve"> теплоснабжения</w:t>
      </w:r>
      <w:r w:rsidRPr="00856822">
        <w:rPr>
          <w:sz w:val="26"/>
          <w:szCs w:val="26"/>
        </w:rPr>
        <w:t>, с установкой современного основного оборудования</w:t>
      </w:r>
      <w:r>
        <w:rPr>
          <w:sz w:val="26"/>
          <w:szCs w:val="26"/>
        </w:rPr>
        <w:t>.</w:t>
      </w:r>
    </w:p>
    <w:p w:rsidR="00856822" w:rsidRDefault="00856822" w:rsidP="00547A5D">
      <w:pPr>
        <w:spacing w:line="360" w:lineRule="auto"/>
        <w:ind w:firstLine="709"/>
        <w:jc w:val="both"/>
        <w:rPr>
          <w:sz w:val="26"/>
          <w:szCs w:val="26"/>
        </w:rPr>
      </w:pPr>
    </w:p>
    <w:p w:rsidR="00856822" w:rsidRPr="00905BE8" w:rsidRDefault="009870C5" w:rsidP="00856822">
      <w:pPr>
        <w:pStyle w:val="1"/>
        <w:tabs>
          <w:tab w:val="left" w:pos="1115"/>
        </w:tabs>
        <w:ind w:left="0" w:firstLine="0"/>
      </w:pPr>
      <w:bookmarkStart w:id="46" w:name="_Toc23425421"/>
      <w:r>
        <w:t>6</w:t>
      </w:r>
      <w:r w:rsidR="00856822">
        <w:t>.13</w:t>
      </w:r>
      <w:r w:rsidR="00856822" w:rsidRPr="005D6DFE">
        <w:t xml:space="preserve">. </w:t>
      </w:r>
      <w:r w:rsidR="00856822">
        <w:t>А</w:t>
      </w:r>
      <w:r w:rsidR="00856822" w:rsidRPr="00856822">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46"/>
    </w:p>
    <w:p w:rsidR="00856822" w:rsidRPr="005D6DFE" w:rsidRDefault="00856822" w:rsidP="00856822">
      <w:pPr>
        <w:pStyle w:val="a3"/>
        <w:rPr>
          <w:b/>
          <w:sz w:val="28"/>
        </w:rPr>
      </w:pPr>
    </w:p>
    <w:p w:rsidR="009810A1" w:rsidRPr="009810A1" w:rsidRDefault="009810A1" w:rsidP="009810A1">
      <w:pPr>
        <w:spacing w:line="360" w:lineRule="auto"/>
        <w:ind w:firstLine="709"/>
        <w:jc w:val="both"/>
        <w:rPr>
          <w:sz w:val="26"/>
          <w:szCs w:val="26"/>
        </w:rPr>
      </w:pPr>
      <w:r w:rsidRPr="009810A1">
        <w:rPr>
          <w:sz w:val="26"/>
          <w:szCs w:val="26"/>
        </w:rPr>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w:t>
      </w:r>
    </w:p>
    <w:p w:rsidR="00856822" w:rsidRDefault="009810A1" w:rsidP="009810A1">
      <w:pPr>
        <w:spacing w:line="360" w:lineRule="auto"/>
        <w:ind w:firstLine="709"/>
        <w:jc w:val="both"/>
        <w:rPr>
          <w:sz w:val="26"/>
          <w:szCs w:val="26"/>
        </w:rPr>
      </w:pPr>
      <w:r w:rsidRPr="009810A1">
        <w:rPr>
          <w:sz w:val="26"/>
          <w:szCs w:val="26"/>
        </w:rPr>
        <w:t>Проведенный анализ показал, что ввод новых источников тепловой энергии с использованием возобновляемых источников энергии нецелесообразен.</w:t>
      </w:r>
    </w:p>
    <w:p w:rsidR="00856822" w:rsidRDefault="00856822" w:rsidP="00547A5D">
      <w:pPr>
        <w:spacing w:line="360" w:lineRule="auto"/>
        <w:ind w:firstLine="709"/>
        <w:jc w:val="both"/>
        <w:rPr>
          <w:sz w:val="26"/>
          <w:szCs w:val="26"/>
        </w:rPr>
      </w:pPr>
    </w:p>
    <w:p w:rsidR="009810A1" w:rsidRPr="00905BE8" w:rsidRDefault="009870C5" w:rsidP="009810A1">
      <w:pPr>
        <w:pStyle w:val="1"/>
        <w:tabs>
          <w:tab w:val="left" w:pos="1115"/>
        </w:tabs>
        <w:ind w:left="0" w:firstLine="0"/>
      </w:pPr>
      <w:bookmarkStart w:id="47" w:name="_Toc23425422"/>
      <w:r>
        <w:t>6</w:t>
      </w:r>
      <w:r w:rsidR="009810A1">
        <w:t>.14</w:t>
      </w:r>
      <w:r w:rsidR="009810A1" w:rsidRPr="005D6DFE">
        <w:t xml:space="preserve">. </w:t>
      </w:r>
      <w:r w:rsidR="009810A1">
        <w:t>О</w:t>
      </w:r>
      <w:r w:rsidR="009810A1" w:rsidRPr="009810A1">
        <w:t xml:space="preserve">боснование организации теплоснабжения в производственных зонах на территории </w:t>
      </w:r>
      <w:r w:rsidR="00401201">
        <w:t>Одесское сельское поселение</w:t>
      </w:r>
      <w:bookmarkEnd w:id="47"/>
    </w:p>
    <w:p w:rsidR="009810A1" w:rsidRPr="005D6DFE" w:rsidRDefault="009810A1" w:rsidP="009810A1">
      <w:pPr>
        <w:pStyle w:val="a3"/>
        <w:rPr>
          <w:b/>
          <w:sz w:val="28"/>
        </w:rPr>
      </w:pPr>
    </w:p>
    <w:p w:rsidR="00856822" w:rsidRDefault="009810A1" w:rsidP="009810A1">
      <w:pPr>
        <w:spacing w:line="360" w:lineRule="auto"/>
        <w:ind w:firstLine="709"/>
        <w:jc w:val="both"/>
        <w:rPr>
          <w:sz w:val="26"/>
          <w:szCs w:val="26"/>
        </w:rPr>
      </w:pPr>
      <w:r w:rsidRPr="009810A1">
        <w:rPr>
          <w:sz w:val="26"/>
          <w:szCs w:val="26"/>
        </w:rPr>
        <w:t xml:space="preserve">На территории </w:t>
      </w:r>
      <w:r w:rsidR="00401201">
        <w:rPr>
          <w:sz w:val="26"/>
          <w:szCs w:val="26"/>
        </w:rPr>
        <w:t>Одесско</w:t>
      </w:r>
      <w:r w:rsidR="00BF731C">
        <w:rPr>
          <w:sz w:val="26"/>
          <w:szCs w:val="26"/>
        </w:rPr>
        <w:t>го</w:t>
      </w:r>
      <w:r w:rsidR="00401201">
        <w:rPr>
          <w:sz w:val="26"/>
          <w:szCs w:val="26"/>
        </w:rPr>
        <w:t xml:space="preserve"> сельско</w:t>
      </w:r>
      <w:r w:rsidR="00BF731C">
        <w:rPr>
          <w:sz w:val="26"/>
          <w:szCs w:val="26"/>
        </w:rPr>
        <w:t>го</w:t>
      </w:r>
      <w:r w:rsidR="00401201">
        <w:rPr>
          <w:sz w:val="26"/>
          <w:szCs w:val="26"/>
        </w:rPr>
        <w:t xml:space="preserve"> поселени</w:t>
      </w:r>
      <w:r w:rsidR="00BF731C">
        <w:rPr>
          <w:sz w:val="26"/>
          <w:szCs w:val="26"/>
        </w:rPr>
        <w:t>я</w:t>
      </w:r>
      <w:r w:rsidRPr="009810A1">
        <w:rPr>
          <w:sz w:val="26"/>
          <w:szCs w:val="26"/>
        </w:rPr>
        <w:t xml:space="preserve"> не предполагается развитие и новое строительство производственных мощностей, подключаемых к существующим системам теплоснабжения.</w:t>
      </w:r>
    </w:p>
    <w:p w:rsidR="00905BE8" w:rsidRDefault="00905BE8" w:rsidP="00547A5D">
      <w:pPr>
        <w:spacing w:line="360" w:lineRule="auto"/>
        <w:ind w:firstLine="709"/>
        <w:jc w:val="both"/>
        <w:rPr>
          <w:sz w:val="26"/>
          <w:szCs w:val="26"/>
        </w:rPr>
      </w:pPr>
    </w:p>
    <w:p w:rsidR="009810A1" w:rsidRPr="00905BE8" w:rsidRDefault="009870C5" w:rsidP="009810A1">
      <w:pPr>
        <w:pStyle w:val="1"/>
        <w:tabs>
          <w:tab w:val="left" w:pos="1115"/>
        </w:tabs>
        <w:ind w:left="0" w:firstLine="0"/>
      </w:pPr>
      <w:bookmarkStart w:id="48" w:name="_Toc23425423"/>
      <w:r>
        <w:t>6</w:t>
      </w:r>
      <w:r w:rsidR="009810A1">
        <w:t>.15</w:t>
      </w:r>
      <w:r w:rsidR="009810A1" w:rsidRPr="005D6DFE">
        <w:t xml:space="preserve">. </w:t>
      </w:r>
      <w:r w:rsidR="009810A1">
        <w:t>Р</w:t>
      </w:r>
      <w:r w:rsidR="009810A1" w:rsidRPr="009810A1">
        <w:t>езультаты расчетов радиуса эффективного теплоснабжения</w:t>
      </w:r>
      <w:bookmarkEnd w:id="48"/>
    </w:p>
    <w:p w:rsidR="009810A1" w:rsidRPr="005D6DFE" w:rsidRDefault="009810A1" w:rsidP="009810A1">
      <w:pPr>
        <w:pStyle w:val="a3"/>
        <w:rPr>
          <w:b/>
          <w:sz w:val="28"/>
        </w:rPr>
      </w:pPr>
    </w:p>
    <w:p w:rsidR="00453333" w:rsidRDefault="00453333" w:rsidP="00453333">
      <w:pPr>
        <w:pStyle w:val="a3"/>
        <w:spacing w:before="141" w:line="360" w:lineRule="auto"/>
        <w:ind w:right="264" w:firstLine="709"/>
        <w:jc w:val="both"/>
      </w:pPr>
      <w:r w:rsidRPr="005D6DFE">
        <w:t xml:space="preserve">Максимальное расстояние в системе теплоснабжения от ближайшего источника тепловой энергии до теплопотребляющей установки, при превышении которого подключение потребителя к данной системе теплоснабжения экономически нецелесообразно по причине увеличения совокупных расходов в системе теплоснабжения, носит название радиуса эффективного теплоснабжения. 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w:t>
      </w:r>
      <w:r w:rsidRPr="005D6DFE">
        <w:lastRenderedPageBreak/>
        <w:t>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rsidR="00453333" w:rsidRDefault="00453333" w:rsidP="00453333">
      <w:pPr>
        <w:pStyle w:val="a3"/>
        <w:spacing w:before="141" w:line="360" w:lineRule="auto"/>
        <w:ind w:right="264" w:firstLine="709"/>
        <w:jc w:val="both"/>
      </w:pPr>
      <w:r>
        <w:t>Эффективный радиус теплоснабжения рассчитывается как для действующих</w:t>
      </w:r>
      <w:r w:rsidR="009F302B">
        <w:t xml:space="preserve"> </w:t>
      </w:r>
      <w:r>
        <w:t>источников тепловой энергии, так и для новых источников или модернизируемых тепловых источников. Для существующих энергоисточников, имеющих резервы тепловой мощности, в расчеты эффективного радиуса закладываются фактические удельные затраты на единицу отпущенной потр</w:t>
      </w:r>
      <w:r w:rsidR="009F302B">
        <w:t xml:space="preserve">ебителям тепловой энергии. Для </w:t>
      </w:r>
      <w:r>
        <w:t>строящихся и модернизируемых объектов в расчеты закладываются требуемые инвестиционные затраты с коэффициентом, учитывающим долю отнесения этих затрат на тепловые сети.</w:t>
      </w:r>
    </w:p>
    <w:p w:rsidR="00453333" w:rsidRDefault="00453333" w:rsidP="00453333">
      <w:pPr>
        <w:pStyle w:val="a3"/>
        <w:spacing w:before="141" w:line="360" w:lineRule="auto"/>
        <w:ind w:right="264" w:firstLine="709"/>
        <w:jc w:val="both"/>
      </w:pPr>
      <w:r>
        <w:t xml:space="preserve">В основу расчетов радиусов эффективного теплоснабжения от тепловых источников </w:t>
      </w:r>
      <w:r w:rsidR="00401201">
        <w:t>Одесское сельское поселение</w:t>
      </w:r>
      <w:r>
        <w:t xml:space="preserve"> положены полуэмпирические соотношения, которые впервые были приведены в «Нормы по проектированию тепловых сетей» (Энергоиздат, М., 1938 г.). Для приведения указанных зависимостей к современным условиям функционирования системы теплоснабжения </w:t>
      </w:r>
      <w:r w:rsidR="00401201">
        <w:t>Одесское сельское поселение</w:t>
      </w:r>
      <w:r>
        <w:t>. Для этого были использованы значения фактических затрат на транспорт тепла в себестоимости производства и транспорта тепловой энергии за 201</w:t>
      </w:r>
      <w:r w:rsidR="009F302B">
        <w:t>8</w:t>
      </w:r>
      <w:r>
        <w:t xml:space="preserve"> г. Также был использован эмпирический коэффициент, предлженный В.Н. Папушкиным (ВТИ, Москва), К = 563, использованный при расчете эффективного радиуса теплоснабжения тепловых источников в схеме теплоснабжения г. Новосибирска</w:t>
      </w:r>
      <w:r w:rsidR="009F302B">
        <w:t xml:space="preserve"> и г. Ярославля</w:t>
      </w:r>
      <w:r>
        <w:t>.</w:t>
      </w:r>
    </w:p>
    <w:p w:rsidR="00453333" w:rsidRDefault="00453333" w:rsidP="009F302B">
      <w:pPr>
        <w:pStyle w:val="a3"/>
        <w:spacing w:line="360" w:lineRule="auto"/>
        <w:ind w:firstLine="709"/>
        <w:jc w:val="both"/>
      </w:pPr>
      <w:r>
        <w:t>Эффективный радиус теплоснабжения определялся из условия минимизации удельных стоимостей сооружения тепловых сетей и источника:</w:t>
      </w:r>
    </w:p>
    <w:p w:rsidR="00453333" w:rsidRDefault="00453333" w:rsidP="009F302B">
      <w:pPr>
        <w:pStyle w:val="a3"/>
        <w:spacing w:line="360" w:lineRule="auto"/>
        <w:ind w:firstLine="709"/>
        <w:jc w:val="both"/>
      </w:pPr>
      <w:r>
        <w:t xml:space="preserve"> </w:t>
      </w:r>
    </w:p>
    <w:p w:rsidR="00453333" w:rsidRPr="00453333" w:rsidRDefault="00453333" w:rsidP="009F302B">
      <w:pPr>
        <w:pStyle w:val="a3"/>
        <w:spacing w:line="360" w:lineRule="auto"/>
        <w:ind w:firstLine="709"/>
        <w:jc w:val="center"/>
      </w:pPr>
      <w:r w:rsidRPr="00453333">
        <w:rPr>
          <w:noProof/>
          <w:lang w:bidi="ar-SA"/>
        </w:rPr>
        <w:drawing>
          <wp:inline distT="0" distB="0" distL="0" distR="0" wp14:anchorId="747C8E91" wp14:editId="69763F58">
            <wp:extent cx="1466850" cy="295009"/>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9631" cy="299591"/>
                    </a:xfrm>
                    <a:prstGeom prst="rect">
                      <a:avLst/>
                    </a:prstGeom>
                    <a:noFill/>
                    <a:ln>
                      <a:noFill/>
                    </a:ln>
                  </pic:spPr>
                </pic:pic>
              </a:graphicData>
            </a:graphic>
          </wp:inline>
        </w:drawing>
      </w:r>
      <w:r w:rsidRPr="00453333">
        <w:t xml:space="preserve">, </w:t>
      </w:r>
      <w:r>
        <w:t>руб</w:t>
      </w:r>
      <w:r w:rsidRPr="00453333">
        <w:t>/</w:t>
      </w:r>
      <w:r>
        <w:t>Гкал</w:t>
      </w:r>
      <w:r w:rsidRPr="00453333">
        <w:t>/</w:t>
      </w:r>
      <w:r>
        <w:t>ч</w:t>
      </w:r>
    </w:p>
    <w:p w:rsidR="00453333" w:rsidRDefault="00453333" w:rsidP="009F302B">
      <w:pPr>
        <w:pStyle w:val="a3"/>
        <w:spacing w:line="360" w:lineRule="auto"/>
        <w:ind w:firstLine="709"/>
        <w:jc w:val="both"/>
      </w:pPr>
      <w:r w:rsidRPr="00453333">
        <w:t xml:space="preserve"> </w:t>
      </w:r>
      <w:r>
        <w:t>где</w:t>
      </w:r>
    </w:p>
    <w:p w:rsidR="00453333" w:rsidRDefault="00453333" w:rsidP="009F302B">
      <w:pPr>
        <w:pStyle w:val="a3"/>
        <w:spacing w:line="360" w:lineRule="auto"/>
        <w:ind w:firstLine="709"/>
        <w:jc w:val="both"/>
      </w:pPr>
      <w:r>
        <w:t>A</w:t>
      </w:r>
      <w:r>
        <w:tab/>
        <w:t>-</w:t>
      </w:r>
      <w:r>
        <w:tab/>
        <w:t>удельная стоимость сооружения тепловой сети, руб/Гкал/ч;</w:t>
      </w:r>
    </w:p>
    <w:p w:rsidR="00453333" w:rsidRDefault="00453333" w:rsidP="009F302B">
      <w:pPr>
        <w:pStyle w:val="a3"/>
        <w:spacing w:line="360" w:lineRule="auto"/>
        <w:ind w:firstLine="709"/>
        <w:jc w:val="both"/>
      </w:pPr>
      <w:r>
        <w:t>Z</w:t>
      </w:r>
      <w:r>
        <w:tab/>
        <w:t>-</w:t>
      </w:r>
      <w:r>
        <w:tab/>
        <w:t>удельная стоимость сооружения котельной (ТЭЦ), руб/Гкал/ч.</w:t>
      </w:r>
    </w:p>
    <w:p w:rsidR="00453333" w:rsidRDefault="00453333" w:rsidP="009F302B">
      <w:pPr>
        <w:pStyle w:val="a3"/>
        <w:spacing w:line="360" w:lineRule="auto"/>
        <w:ind w:firstLine="709"/>
        <w:jc w:val="both"/>
      </w:pPr>
      <w:r>
        <w:t>Для связи себестоимости производства и транспорта теплоты с максимальным радиусом теплоснабжения использовались следующие аналитические выражения:</w:t>
      </w:r>
    </w:p>
    <w:p w:rsidR="00453333" w:rsidRDefault="00453333" w:rsidP="009F302B">
      <w:pPr>
        <w:pStyle w:val="a3"/>
        <w:spacing w:line="360" w:lineRule="auto"/>
        <w:ind w:firstLine="709"/>
        <w:jc w:val="center"/>
      </w:pPr>
      <w:r w:rsidRPr="00453333">
        <w:rPr>
          <w:noProof/>
          <w:lang w:bidi="ar-SA"/>
        </w:rPr>
        <w:lastRenderedPageBreak/>
        <w:drawing>
          <wp:inline distT="0" distB="0" distL="0" distR="0" wp14:anchorId="7868F7BF" wp14:editId="6DF53FFD">
            <wp:extent cx="2473523" cy="1233838"/>
            <wp:effectExtent l="0" t="0" r="3175" b="444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88042" cy="1241080"/>
                    </a:xfrm>
                    <a:prstGeom prst="rect">
                      <a:avLst/>
                    </a:prstGeom>
                    <a:noFill/>
                    <a:ln>
                      <a:noFill/>
                    </a:ln>
                  </pic:spPr>
                </pic:pic>
              </a:graphicData>
            </a:graphic>
          </wp:inline>
        </w:drawing>
      </w:r>
    </w:p>
    <w:p w:rsidR="00453333" w:rsidRDefault="00453333" w:rsidP="009F302B">
      <w:pPr>
        <w:pStyle w:val="a3"/>
        <w:spacing w:line="360" w:lineRule="auto"/>
        <w:ind w:firstLine="709"/>
        <w:jc w:val="both"/>
      </w:pPr>
      <w:r>
        <w:t>где</w:t>
      </w:r>
    </w:p>
    <w:p w:rsidR="00453333" w:rsidRDefault="00453333" w:rsidP="009F302B">
      <w:pPr>
        <w:pStyle w:val="a3"/>
        <w:spacing w:line="360" w:lineRule="auto"/>
        <w:ind w:firstLine="709"/>
        <w:jc w:val="both"/>
      </w:pPr>
      <w:r>
        <w:t>R – максимальный радиус действия тепловой сети (длина главной тепловой магистрали самого протяженного вывода от источника), км;</w:t>
      </w:r>
    </w:p>
    <w:p w:rsidR="00453333" w:rsidRDefault="00453333" w:rsidP="009F302B">
      <w:pPr>
        <w:pStyle w:val="a3"/>
        <w:spacing w:line="360" w:lineRule="auto"/>
        <w:ind w:firstLine="709"/>
        <w:jc w:val="both"/>
      </w:pPr>
      <w:r>
        <w:t>H -</w:t>
      </w:r>
      <w:r>
        <w:tab/>
        <w:t>потери</w:t>
      </w:r>
      <w:r>
        <w:tab/>
        <w:t>напора</w:t>
      </w:r>
      <w:r>
        <w:tab/>
        <w:t>на</w:t>
      </w:r>
      <w:r>
        <w:tab/>
        <w:t>гидравлическое</w:t>
      </w:r>
      <w:r>
        <w:tab/>
        <w:t>сопротивление</w:t>
      </w:r>
      <w:r>
        <w:tab/>
        <w:t>при</w:t>
      </w:r>
      <w:r>
        <w:tab/>
        <w:t>транспорте теплоносителя по тепловой магистрали, м. вод. ст.;</w:t>
      </w:r>
    </w:p>
    <w:p w:rsidR="00453333" w:rsidRDefault="00453333" w:rsidP="009F302B">
      <w:pPr>
        <w:pStyle w:val="a3"/>
        <w:spacing w:line="360" w:lineRule="auto"/>
        <w:ind w:firstLine="709"/>
        <w:jc w:val="both"/>
      </w:pPr>
      <w:r>
        <w:t>b - эмпирический коэффициент удельных затрат в единицу тепловой мощности котельной, руб/Гкал/ч;</w:t>
      </w:r>
    </w:p>
    <w:p w:rsidR="00453333" w:rsidRDefault="00453333" w:rsidP="009F302B">
      <w:pPr>
        <w:pStyle w:val="a3"/>
        <w:spacing w:line="360" w:lineRule="auto"/>
        <w:ind w:firstLine="709"/>
        <w:jc w:val="both"/>
      </w:pPr>
      <w:r>
        <w:t>S - удельная стоимость материальной характеристики тепловой сети, руб/м2;</w:t>
      </w:r>
    </w:p>
    <w:p w:rsidR="00453333" w:rsidRDefault="00453333" w:rsidP="009F302B">
      <w:pPr>
        <w:pStyle w:val="a3"/>
        <w:spacing w:line="360" w:lineRule="auto"/>
        <w:ind w:firstLine="709"/>
        <w:jc w:val="both"/>
      </w:pPr>
      <w:r>
        <w:t>B - среднее количество абонентов на единицу площади зоны действия источника теплоснабжения, 1/км2;</w:t>
      </w:r>
    </w:p>
    <w:p w:rsidR="00453333" w:rsidRDefault="00453333" w:rsidP="009F302B">
      <w:pPr>
        <w:pStyle w:val="a3"/>
        <w:spacing w:line="360" w:lineRule="auto"/>
        <w:ind w:firstLine="709"/>
        <w:jc w:val="both"/>
      </w:pPr>
      <w:r>
        <w:t>П - тепловая плотность района, Гкал/ч</w:t>
      </w:r>
      <w:r>
        <w:t>км2;</w:t>
      </w:r>
    </w:p>
    <w:p w:rsidR="00453333" w:rsidRDefault="00453333" w:rsidP="009F302B">
      <w:pPr>
        <w:pStyle w:val="a3"/>
        <w:spacing w:line="360" w:lineRule="auto"/>
        <w:ind w:firstLine="709"/>
        <w:jc w:val="both"/>
      </w:pPr>
      <w:r>
        <w:t>ΔТ - расчетный перепад температур теплоносителя в тепловой сети, оС;</w:t>
      </w:r>
    </w:p>
    <w:p w:rsidR="00453333" w:rsidRDefault="00453333" w:rsidP="009F302B">
      <w:pPr>
        <w:pStyle w:val="a3"/>
        <w:spacing w:line="360" w:lineRule="auto"/>
        <w:ind w:firstLine="709"/>
        <w:jc w:val="both"/>
      </w:pPr>
      <w:r>
        <w:t>φ</w:t>
      </w:r>
      <w:r>
        <w:tab/>
        <w:t>-</w:t>
      </w:r>
      <w:r>
        <w:tab/>
        <w:t>поправочный</w:t>
      </w:r>
      <w:r>
        <w:tab/>
        <w:t>коэффициент,</w:t>
      </w:r>
      <w:r>
        <w:tab/>
        <w:t>принимаемый</w:t>
      </w:r>
      <w:r>
        <w:tab/>
        <w:t>равным</w:t>
      </w:r>
      <w:r>
        <w:tab/>
        <w:t>1,3</w:t>
      </w:r>
      <w:r>
        <w:tab/>
        <w:t>для</w:t>
      </w:r>
      <w:r>
        <w:tab/>
        <w:t>ТЭЦ,</w:t>
      </w:r>
      <w:r>
        <w:tab/>
        <w:t>и принимаемый равным 1 для котельных.</w:t>
      </w:r>
    </w:p>
    <w:p w:rsidR="00453333" w:rsidRDefault="00453333" w:rsidP="009F302B">
      <w:pPr>
        <w:pStyle w:val="a3"/>
        <w:spacing w:line="360" w:lineRule="auto"/>
        <w:ind w:firstLine="709"/>
        <w:jc w:val="both"/>
      </w:pPr>
      <w:r>
        <w:t>С учетом уточненных эмпирических коэффициентов связь между удельными затратами на производство и транспорт тепловой энергии с  максимальным радиусом теплоснабжения определялась по следующей полуэмпирической зависимости, выраженной формулой:</w:t>
      </w:r>
    </w:p>
    <w:p w:rsidR="00453333" w:rsidRDefault="00453333" w:rsidP="009F302B">
      <w:pPr>
        <w:pStyle w:val="a3"/>
        <w:spacing w:line="360" w:lineRule="auto"/>
        <w:ind w:firstLine="709"/>
        <w:jc w:val="center"/>
      </w:pPr>
      <w:r w:rsidRPr="00453333">
        <w:rPr>
          <w:noProof/>
          <w:lang w:bidi="ar-SA"/>
        </w:rPr>
        <w:drawing>
          <wp:inline distT="0" distB="0" distL="0" distR="0" wp14:anchorId="74A4B26F" wp14:editId="6D5E5152">
            <wp:extent cx="3076570" cy="638811"/>
            <wp:effectExtent l="0" t="0" r="0" b="889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07122" cy="645155"/>
                    </a:xfrm>
                    <a:prstGeom prst="rect">
                      <a:avLst/>
                    </a:prstGeom>
                    <a:noFill/>
                    <a:ln>
                      <a:noFill/>
                    </a:ln>
                  </pic:spPr>
                </pic:pic>
              </a:graphicData>
            </a:graphic>
          </wp:inline>
        </w:drawing>
      </w:r>
    </w:p>
    <w:p w:rsidR="00453333" w:rsidRDefault="00453333" w:rsidP="009F302B">
      <w:pPr>
        <w:pStyle w:val="a3"/>
        <w:spacing w:line="360" w:lineRule="auto"/>
        <w:ind w:firstLine="709"/>
        <w:jc w:val="both"/>
      </w:pPr>
      <w:r>
        <w:t>Для выполнения условия по минимизации удельных стоимостей сооружения тепловых сетей и источника полученная зависимость была продифференцирована по параметру R и ее производная приравнена к нулю.</w:t>
      </w:r>
    </w:p>
    <w:p w:rsidR="00453333" w:rsidRDefault="00453333" w:rsidP="009F302B">
      <w:pPr>
        <w:pStyle w:val="a3"/>
        <w:spacing w:line="360" w:lineRule="auto"/>
        <w:ind w:firstLine="709"/>
        <w:jc w:val="center"/>
      </w:pPr>
      <w:r w:rsidRPr="00453333">
        <w:rPr>
          <w:noProof/>
          <w:lang w:bidi="ar-SA"/>
        </w:rPr>
        <w:drawing>
          <wp:inline distT="0" distB="0" distL="0" distR="0" wp14:anchorId="5662A083" wp14:editId="20B4A6D2">
            <wp:extent cx="2552059" cy="632623"/>
            <wp:effectExtent l="0" t="0" r="127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5139" cy="640823"/>
                    </a:xfrm>
                    <a:prstGeom prst="rect">
                      <a:avLst/>
                    </a:prstGeom>
                    <a:noFill/>
                    <a:ln>
                      <a:noFill/>
                    </a:ln>
                  </pic:spPr>
                </pic:pic>
              </a:graphicData>
            </a:graphic>
          </wp:inline>
        </w:drawing>
      </w:r>
    </w:p>
    <w:p w:rsidR="00453333" w:rsidRDefault="00453333" w:rsidP="009F302B">
      <w:pPr>
        <w:pStyle w:val="a3"/>
        <w:spacing w:line="360" w:lineRule="auto"/>
        <w:ind w:firstLine="709"/>
        <w:jc w:val="both"/>
      </w:pPr>
      <w:r>
        <w:t xml:space="preserve">По полученной формуле определялся эффективный радиус теплоснабжения для тепловых источников </w:t>
      </w:r>
      <w:r w:rsidR="00401201">
        <w:t>Одесское сельское поселение</w:t>
      </w:r>
      <w:r>
        <w:t xml:space="preserve">. Результаты расчетов приведены в таблице </w:t>
      </w:r>
      <w:r w:rsidR="009870C5">
        <w:t>23</w:t>
      </w:r>
      <w:r>
        <w:t>.</w:t>
      </w:r>
    </w:p>
    <w:p w:rsidR="007F5259" w:rsidRDefault="00946ABE" w:rsidP="009F302B">
      <w:pPr>
        <w:pStyle w:val="a3"/>
        <w:spacing w:line="360" w:lineRule="auto"/>
        <w:ind w:firstLine="709"/>
        <w:jc w:val="both"/>
      </w:pPr>
      <w:r>
        <w:t>Таблица 23 – Результаты расчета радиусов теплоснабжения</w:t>
      </w:r>
    </w:p>
    <w:tbl>
      <w:tblPr>
        <w:tblW w:w="10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2"/>
        <w:gridCol w:w="1276"/>
        <w:gridCol w:w="1413"/>
        <w:gridCol w:w="1275"/>
        <w:gridCol w:w="1276"/>
        <w:gridCol w:w="1555"/>
        <w:gridCol w:w="1276"/>
      </w:tblGrid>
      <w:tr w:rsidR="007F5259" w:rsidRPr="007F5259" w:rsidTr="00E517FD">
        <w:trPr>
          <w:jc w:val="center"/>
        </w:trPr>
        <w:tc>
          <w:tcPr>
            <w:tcW w:w="1555" w:type="dxa"/>
            <w:vAlign w:val="center"/>
          </w:tcPr>
          <w:p w:rsidR="007F5259" w:rsidRPr="007F5259" w:rsidRDefault="007F5259" w:rsidP="00946ABE">
            <w:pPr>
              <w:jc w:val="center"/>
              <w:rPr>
                <w:color w:val="000000"/>
                <w:sz w:val="24"/>
                <w:szCs w:val="24"/>
              </w:rPr>
            </w:pPr>
            <w:r w:rsidRPr="007F5259">
              <w:rPr>
                <w:color w:val="000000"/>
                <w:sz w:val="24"/>
                <w:szCs w:val="24"/>
              </w:rPr>
              <w:lastRenderedPageBreak/>
              <w:t>Название источника</w:t>
            </w:r>
          </w:p>
        </w:tc>
        <w:tc>
          <w:tcPr>
            <w:tcW w:w="1132" w:type="dxa"/>
            <w:vAlign w:val="center"/>
          </w:tcPr>
          <w:p w:rsidR="007F5259" w:rsidRPr="007F5259" w:rsidRDefault="007F5259" w:rsidP="00946ABE">
            <w:pPr>
              <w:jc w:val="center"/>
              <w:rPr>
                <w:color w:val="000000"/>
                <w:sz w:val="24"/>
                <w:szCs w:val="24"/>
              </w:rPr>
            </w:pPr>
            <w:r w:rsidRPr="007F5259">
              <w:rPr>
                <w:color w:val="000000"/>
                <w:sz w:val="24"/>
                <w:szCs w:val="24"/>
              </w:rPr>
              <w:t>Пропускная способность трубопровода, Гкал/час</w:t>
            </w:r>
          </w:p>
        </w:tc>
        <w:tc>
          <w:tcPr>
            <w:tcW w:w="1276" w:type="dxa"/>
            <w:vAlign w:val="center"/>
          </w:tcPr>
          <w:p w:rsidR="007F5259" w:rsidRPr="007F5259" w:rsidRDefault="007F5259" w:rsidP="00946ABE">
            <w:pPr>
              <w:jc w:val="center"/>
              <w:rPr>
                <w:color w:val="000000"/>
                <w:sz w:val="24"/>
                <w:szCs w:val="24"/>
              </w:rPr>
            </w:pPr>
            <w:r w:rsidRPr="007F5259">
              <w:rPr>
                <w:color w:val="000000"/>
                <w:sz w:val="24"/>
                <w:szCs w:val="24"/>
              </w:rPr>
              <w:t>Условный проход труб, мм</w:t>
            </w:r>
          </w:p>
        </w:tc>
        <w:tc>
          <w:tcPr>
            <w:tcW w:w="1413" w:type="dxa"/>
            <w:vAlign w:val="center"/>
          </w:tcPr>
          <w:p w:rsidR="007F5259" w:rsidRPr="007F5259" w:rsidRDefault="007F5259" w:rsidP="00946ABE">
            <w:pPr>
              <w:jc w:val="center"/>
              <w:rPr>
                <w:color w:val="000000"/>
                <w:sz w:val="24"/>
                <w:szCs w:val="24"/>
              </w:rPr>
            </w:pPr>
            <w:r w:rsidRPr="007F5259">
              <w:rPr>
                <w:color w:val="000000"/>
                <w:sz w:val="24"/>
                <w:szCs w:val="24"/>
              </w:rPr>
              <w:t>Годовой отпуск энергии через трубопровод, Гкал/год</w:t>
            </w:r>
          </w:p>
        </w:tc>
        <w:tc>
          <w:tcPr>
            <w:tcW w:w="1275" w:type="dxa"/>
            <w:vAlign w:val="center"/>
          </w:tcPr>
          <w:p w:rsidR="007F5259" w:rsidRPr="007F5259" w:rsidRDefault="007F5259" w:rsidP="00946ABE">
            <w:pPr>
              <w:jc w:val="center"/>
              <w:rPr>
                <w:color w:val="000000"/>
                <w:sz w:val="24"/>
                <w:szCs w:val="24"/>
              </w:rPr>
            </w:pPr>
            <w:r w:rsidRPr="007F5259">
              <w:rPr>
                <w:color w:val="000000"/>
                <w:sz w:val="24"/>
                <w:szCs w:val="24"/>
              </w:rPr>
              <w:t>Потери тепла в тепловых сетях, %</w:t>
            </w:r>
          </w:p>
        </w:tc>
        <w:tc>
          <w:tcPr>
            <w:tcW w:w="1276" w:type="dxa"/>
            <w:vAlign w:val="center"/>
          </w:tcPr>
          <w:p w:rsidR="007F5259" w:rsidRPr="007F5259" w:rsidRDefault="007F5259" w:rsidP="00946ABE">
            <w:pPr>
              <w:jc w:val="center"/>
              <w:rPr>
                <w:color w:val="000000"/>
                <w:sz w:val="24"/>
                <w:szCs w:val="24"/>
              </w:rPr>
            </w:pPr>
            <w:r w:rsidRPr="007F5259">
              <w:rPr>
                <w:color w:val="000000"/>
                <w:sz w:val="24"/>
                <w:szCs w:val="24"/>
              </w:rPr>
              <w:t>Годовые тепловые потери, Гкал/год</w:t>
            </w:r>
          </w:p>
        </w:tc>
        <w:tc>
          <w:tcPr>
            <w:tcW w:w="1555" w:type="dxa"/>
            <w:vAlign w:val="center"/>
          </w:tcPr>
          <w:p w:rsidR="007F5259" w:rsidRPr="007F5259" w:rsidRDefault="007F5259" w:rsidP="00946ABE">
            <w:pPr>
              <w:jc w:val="center"/>
              <w:rPr>
                <w:color w:val="000000"/>
                <w:sz w:val="24"/>
                <w:szCs w:val="24"/>
              </w:rPr>
            </w:pPr>
            <w:r w:rsidRPr="007F5259">
              <w:rPr>
                <w:color w:val="000000"/>
                <w:sz w:val="24"/>
                <w:szCs w:val="24"/>
              </w:rPr>
              <w:t>Суммарные тепловые потери на 100 м тепловой сети, Гкал/год</w:t>
            </w:r>
          </w:p>
        </w:tc>
        <w:tc>
          <w:tcPr>
            <w:tcW w:w="1276" w:type="dxa"/>
            <w:vAlign w:val="center"/>
          </w:tcPr>
          <w:p w:rsidR="007F5259" w:rsidRPr="007F5259" w:rsidRDefault="007F5259" w:rsidP="00946ABE">
            <w:pPr>
              <w:jc w:val="center"/>
              <w:rPr>
                <w:color w:val="000000"/>
                <w:sz w:val="24"/>
                <w:szCs w:val="24"/>
              </w:rPr>
            </w:pPr>
            <w:r>
              <w:rPr>
                <w:color w:val="000000"/>
                <w:sz w:val="24"/>
                <w:szCs w:val="24"/>
              </w:rPr>
              <w:t>Радиус эффективного теплоснабжения</w:t>
            </w:r>
            <w:r w:rsidRPr="007F5259">
              <w:rPr>
                <w:color w:val="000000"/>
                <w:sz w:val="24"/>
                <w:szCs w:val="24"/>
              </w:rPr>
              <w:t>, м</w:t>
            </w:r>
          </w:p>
        </w:tc>
      </w:tr>
      <w:tr w:rsidR="007F5259" w:rsidRPr="007F5259" w:rsidTr="00E517FD">
        <w:trPr>
          <w:jc w:val="center"/>
        </w:trPr>
        <w:tc>
          <w:tcPr>
            <w:tcW w:w="1555" w:type="dxa"/>
            <w:vAlign w:val="center"/>
          </w:tcPr>
          <w:p w:rsidR="007F5259" w:rsidRPr="007F5259" w:rsidRDefault="00BF731C" w:rsidP="00946ABE">
            <w:pPr>
              <w:jc w:val="center"/>
              <w:rPr>
                <w:sz w:val="24"/>
                <w:szCs w:val="24"/>
              </w:rPr>
            </w:pPr>
            <w:r w:rsidRPr="00BF731C">
              <w:rPr>
                <w:sz w:val="24"/>
                <w:szCs w:val="24"/>
              </w:rPr>
              <w:t>№1 МУП Тепловик</w:t>
            </w:r>
          </w:p>
        </w:tc>
        <w:tc>
          <w:tcPr>
            <w:tcW w:w="1132" w:type="dxa"/>
            <w:vAlign w:val="center"/>
          </w:tcPr>
          <w:p w:rsidR="007F5259" w:rsidRPr="007F5259" w:rsidRDefault="00BF731C" w:rsidP="00946ABE">
            <w:pPr>
              <w:jc w:val="center"/>
              <w:rPr>
                <w:color w:val="000000"/>
                <w:sz w:val="24"/>
                <w:szCs w:val="24"/>
              </w:rPr>
            </w:pPr>
            <w:r>
              <w:rPr>
                <w:color w:val="000000"/>
                <w:sz w:val="24"/>
                <w:szCs w:val="24"/>
              </w:rPr>
              <w:t>7,42</w:t>
            </w:r>
          </w:p>
        </w:tc>
        <w:tc>
          <w:tcPr>
            <w:tcW w:w="1276" w:type="dxa"/>
            <w:vAlign w:val="center"/>
          </w:tcPr>
          <w:p w:rsidR="007F5259" w:rsidRPr="007F5259" w:rsidRDefault="00BF731C" w:rsidP="00946ABE">
            <w:pPr>
              <w:jc w:val="center"/>
              <w:rPr>
                <w:color w:val="000000"/>
                <w:sz w:val="24"/>
                <w:szCs w:val="24"/>
              </w:rPr>
            </w:pPr>
            <w:r>
              <w:rPr>
                <w:color w:val="000000"/>
                <w:sz w:val="24"/>
                <w:szCs w:val="24"/>
              </w:rPr>
              <w:t>273</w:t>
            </w:r>
          </w:p>
        </w:tc>
        <w:tc>
          <w:tcPr>
            <w:tcW w:w="1413" w:type="dxa"/>
            <w:vAlign w:val="center"/>
          </w:tcPr>
          <w:p w:rsidR="007F5259" w:rsidRPr="007F5259" w:rsidRDefault="00BF731C" w:rsidP="00946ABE">
            <w:pPr>
              <w:jc w:val="center"/>
              <w:rPr>
                <w:color w:val="000000"/>
                <w:sz w:val="24"/>
                <w:szCs w:val="24"/>
              </w:rPr>
            </w:pPr>
            <w:r>
              <w:rPr>
                <w:color w:val="000000"/>
                <w:sz w:val="24"/>
                <w:szCs w:val="24"/>
              </w:rPr>
              <w:t>18171,66</w:t>
            </w:r>
          </w:p>
        </w:tc>
        <w:tc>
          <w:tcPr>
            <w:tcW w:w="1275" w:type="dxa"/>
            <w:vAlign w:val="center"/>
          </w:tcPr>
          <w:p w:rsidR="007F5259" w:rsidRPr="007F5259" w:rsidRDefault="00BF731C" w:rsidP="00946ABE">
            <w:pPr>
              <w:jc w:val="center"/>
              <w:rPr>
                <w:color w:val="000000"/>
                <w:sz w:val="24"/>
                <w:szCs w:val="24"/>
              </w:rPr>
            </w:pPr>
            <w:r>
              <w:rPr>
                <w:color w:val="000000"/>
                <w:sz w:val="24"/>
                <w:szCs w:val="24"/>
              </w:rPr>
              <w:t>20,0</w:t>
            </w:r>
          </w:p>
        </w:tc>
        <w:tc>
          <w:tcPr>
            <w:tcW w:w="1276" w:type="dxa"/>
            <w:vAlign w:val="center"/>
          </w:tcPr>
          <w:p w:rsidR="007F5259" w:rsidRPr="007F5259" w:rsidRDefault="00BF731C" w:rsidP="00946ABE">
            <w:pPr>
              <w:jc w:val="center"/>
              <w:rPr>
                <w:color w:val="000000"/>
                <w:sz w:val="24"/>
                <w:szCs w:val="24"/>
              </w:rPr>
            </w:pPr>
            <w:r>
              <w:rPr>
                <w:color w:val="000000"/>
                <w:sz w:val="24"/>
                <w:szCs w:val="24"/>
              </w:rPr>
              <w:t>3640,96</w:t>
            </w:r>
          </w:p>
        </w:tc>
        <w:tc>
          <w:tcPr>
            <w:tcW w:w="1555" w:type="dxa"/>
            <w:vAlign w:val="center"/>
          </w:tcPr>
          <w:p w:rsidR="007F5259" w:rsidRPr="007F5259" w:rsidRDefault="00BF731C" w:rsidP="00946ABE">
            <w:pPr>
              <w:jc w:val="center"/>
              <w:rPr>
                <w:color w:val="000000"/>
                <w:sz w:val="24"/>
                <w:szCs w:val="24"/>
              </w:rPr>
            </w:pPr>
            <w:r>
              <w:rPr>
                <w:color w:val="000000"/>
                <w:sz w:val="24"/>
                <w:szCs w:val="24"/>
              </w:rPr>
              <w:t>45,97</w:t>
            </w:r>
          </w:p>
        </w:tc>
        <w:tc>
          <w:tcPr>
            <w:tcW w:w="1276" w:type="dxa"/>
            <w:vAlign w:val="center"/>
          </w:tcPr>
          <w:p w:rsidR="007F5259" w:rsidRPr="007F5259" w:rsidRDefault="00BF731C" w:rsidP="00946ABE">
            <w:pPr>
              <w:jc w:val="center"/>
              <w:rPr>
                <w:color w:val="000000"/>
                <w:sz w:val="24"/>
                <w:szCs w:val="24"/>
              </w:rPr>
            </w:pPr>
            <w:r>
              <w:rPr>
                <w:color w:val="000000"/>
                <w:sz w:val="24"/>
                <w:szCs w:val="24"/>
              </w:rPr>
              <w:t>1640</w:t>
            </w:r>
            <w:r w:rsidR="00E730EF">
              <w:rPr>
                <w:color w:val="000000"/>
                <w:sz w:val="24"/>
                <w:szCs w:val="24"/>
              </w:rPr>
              <w:t>,00</w:t>
            </w:r>
          </w:p>
        </w:tc>
      </w:tr>
      <w:tr w:rsidR="007F5259" w:rsidRPr="007F5259" w:rsidTr="00E517FD">
        <w:trPr>
          <w:jc w:val="center"/>
        </w:trPr>
        <w:tc>
          <w:tcPr>
            <w:tcW w:w="1555" w:type="dxa"/>
            <w:vAlign w:val="center"/>
          </w:tcPr>
          <w:p w:rsidR="007F5259" w:rsidRPr="007F5259" w:rsidRDefault="00BF731C" w:rsidP="00946ABE">
            <w:pPr>
              <w:jc w:val="center"/>
              <w:rPr>
                <w:sz w:val="24"/>
                <w:szCs w:val="24"/>
              </w:rPr>
            </w:pPr>
            <w:r w:rsidRPr="00BF731C">
              <w:rPr>
                <w:sz w:val="24"/>
                <w:szCs w:val="24"/>
              </w:rPr>
              <w:t>№3 ЦРБ МУП "Тепловик"</w:t>
            </w:r>
          </w:p>
        </w:tc>
        <w:tc>
          <w:tcPr>
            <w:tcW w:w="1132" w:type="dxa"/>
            <w:vAlign w:val="center"/>
          </w:tcPr>
          <w:p w:rsidR="007F5259" w:rsidRPr="007F5259" w:rsidRDefault="00BF731C" w:rsidP="00946ABE">
            <w:pPr>
              <w:jc w:val="center"/>
              <w:rPr>
                <w:color w:val="000000"/>
                <w:sz w:val="24"/>
                <w:szCs w:val="24"/>
              </w:rPr>
            </w:pPr>
            <w:r>
              <w:rPr>
                <w:color w:val="000000"/>
                <w:sz w:val="24"/>
                <w:szCs w:val="24"/>
              </w:rPr>
              <w:t>0,98</w:t>
            </w:r>
          </w:p>
        </w:tc>
        <w:tc>
          <w:tcPr>
            <w:tcW w:w="1276" w:type="dxa"/>
            <w:vAlign w:val="center"/>
          </w:tcPr>
          <w:p w:rsidR="007F5259" w:rsidRPr="007F5259" w:rsidRDefault="007F5259" w:rsidP="00946ABE">
            <w:pPr>
              <w:jc w:val="center"/>
              <w:rPr>
                <w:color w:val="000000"/>
                <w:sz w:val="24"/>
                <w:szCs w:val="24"/>
              </w:rPr>
            </w:pPr>
            <w:r w:rsidRPr="007F5259">
              <w:rPr>
                <w:color w:val="000000"/>
                <w:sz w:val="24"/>
                <w:szCs w:val="24"/>
              </w:rPr>
              <w:t>108</w:t>
            </w:r>
          </w:p>
        </w:tc>
        <w:tc>
          <w:tcPr>
            <w:tcW w:w="1413" w:type="dxa"/>
            <w:vAlign w:val="center"/>
          </w:tcPr>
          <w:p w:rsidR="007F5259" w:rsidRPr="007F5259" w:rsidRDefault="00BF731C" w:rsidP="00946ABE">
            <w:pPr>
              <w:jc w:val="center"/>
              <w:rPr>
                <w:color w:val="000000"/>
                <w:sz w:val="24"/>
                <w:szCs w:val="24"/>
              </w:rPr>
            </w:pPr>
            <w:r>
              <w:rPr>
                <w:color w:val="000000"/>
                <w:sz w:val="24"/>
                <w:szCs w:val="24"/>
              </w:rPr>
              <w:t>2661,94</w:t>
            </w:r>
          </w:p>
        </w:tc>
        <w:tc>
          <w:tcPr>
            <w:tcW w:w="1275" w:type="dxa"/>
            <w:vAlign w:val="center"/>
          </w:tcPr>
          <w:p w:rsidR="007F5259" w:rsidRPr="007F5259" w:rsidRDefault="00BF731C" w:rsidP="00946ABE">
            <w:pPr>
              <w:jc w:val="center"/>
              <w:rPr>
                <w:color w:val="000000"/>
                <w:sz w:val="24"/>
                <w:szCs w:val="24"/>
              </w:rPr>
            </w:pPr>
            <w:r>
              <w:rPr>
                <w:color w:val="000000"/>
                <w:sz w:val="24"/>
                <w:szCs w:val="24"/>
              </w:rPr>
              <w:t>20,3</w:t>
            </w:r>
          </w:p>
        </w:tc>
        <w:tc>
          <w:tcPr>
            <w:tcW w:w="1276" w:type="dxa"/>
            <w:vAlign w:val="center"/>
          </w:tcPr>
          <w:p w:rsidR="007F5259" w:rsidRPr="007F5259" w:rsidRDefault="00BF731C" w:rsidP="00946ABE">
            <w:pPr>
              <w:jc w:val="center"/>
              <w:rPr>
                <w:color w:val="000000"/>
                <w:sz w:val="24"/>
                <w:szCs w:val="24"/>
              </w:rPr>
            </w:pPr>
            <w:r>
              <w:rPr>
                <w:color w:val="000000"/>
                <w:sz w:val="24"/>
                <w:szCs w:val="24"/>
              </w:rPr>
              <w:t>540,04</w:t>
            </w:r>
          </w:p>
        </w:tc>
        <w:tc>
          <w:tcPr>
            <w:tcW w:w="1555" w:type="dxa"/>
            <w:vAlign w:val="center"/>
          </w:tcPr>
          <w:p w:rsidR="007F5259" w:rsidRPr="007F5259" w:rsidRDefault="00BF731C" w:rsidP="00946ABE">
            <w:pPr>
              <w:jc w:val="center"/>
              <w:rPr>
                <w:color w:val="000000"/>
                <w:sz w:val="24"/>
                <w:szCs w:val="24"/>
              </w:rPr>
            </w:pPr>
            <w:r>
              <w:rPr>
                <w:color w:val="000000"/>
                <w:sz w:val="24"/>
                <w:szCs w:val="24"/>
              </w:rPr>
              <w:t>33,65</w:t>
            </w:r>
          </w:p>
        </w:tc>
        <w:tc>
          <w:tcPr>
            <w:tcW w:w="1276" w:type="dxa"/>
            <w:vAlign w:val="center"/>
          </w:tcPr>
          <w:p w:rsidR="007F5259" w:rsidRPr="007F5259" w:rsidRDefault="00E730EF" w:rsidP="00946ABE">
            <w:pPr>
              <w:jc w:val="center"/>
              <w:rPr>
                <w:color w:val="000000"/>
                <w:sz w:val="24"/>
                <w:szCs w:val="24"/>
              </w:rPr>
            </w:pPr>
            <w:r>
              <w:rPr>
                <w:color w:val="000000"/>
                <w:sz w:val="24"/>
                <w:szCs w:val="24"/>
              </w:rPr>
              <w:t>590,00</w:t>
            </w:r>
          </w:p>
        </w:tc>
      </w:tr>
    </w:tbl>
    <w:p w:rsidR="007F5259" w:rsidRDefault="007F5259" w:rsidP="009F302B">
      <w:pPr>
        <w:pStyle w:val="a3"/>
        <w:spacing w:line="360" w:lineRule="auto"/>
        <w:ind w:firstLine="709"/>
        <w:jc w:val="both"/>
      </w:pPr>
    </w:p>
    <w:p w:rsidR="009810A1" w:rsidRDefault="009810A1" w:rsidP="00547A5D">
      <w:pPr>
        <w:spacing w:line="360" w:lineRule="auto"/>
        <w:ind w:firstLine="709"/>
        <w:jc w:val="both"/>
        <w:rPr>
          <w:sz w:val="26"/>
          <w:szCs w:val="26"/>
        </w:rPr>
      </w:pPr>
    </w:p>
    <w:p w:rsidR="00453333" w:rsidRDefault="00453333" w:rsidP="00547A5D">
      <w:pPr>
        <w:spacing w:line="360" w:lineRule="auto"/>
        <w:ind w:firstLine="709"/>
        <w:jc w:val="both"/>
        <w:rPr>
          <w:sz w:val="26"/>
          <w:szCs w:val="26"/>
        </w:rPr>
        <w:sectPr w:rsidR="00453333" w:rsidSect="009C5F1F">
          <w:pgSz w:w="11910" w:h="16840"/>
          <w:pgMar w:top="567" w:right="580" w:bottom="280" w:left="840" w:header="720" w:footer="720" w:gutter="0"/>
          <w:cols w:space="720"/>
          <w:docGrid w:linePitch="299"/>
        </w:sectPr>
      </w:pPr>
    </w:p>
    <w:p w:rsidR="009F302B" w:rsidRPr="005D6DFE" w:rsidRDefault="009F302B" w:rsidP="009F302B">
      <w:pPr>
        <w:pStyle w:val="1"/>
        <w:tabs>
          <w:tab w:val="left" w:pos="1050"/>
        </w:tabs>
        <w:spacing w:before="61" w:line="357" w:lineRule="auto"/>
        <w:ind w:left="0" w:right="149" w:firstLine="0"/>
      </w:pPr>
      <w:bookmarkStart w:id="49" w:name="_Toc23425424"/>
      <w:r w:rsidRPr="00834C5A">
        <w:lastRenderedPageBreak/>
        <w:t xml:space="preserve">Глава </w:t>
      </w:r>
      <w:r w:rsidR="00FE3BFD" w:rsidRPr="00834C5A">
        <w:t>7</w:t>
      </w:r>
      <w:r w:rsidRPr="00834C5A">
        <w:t>. Предложения по строительству и реконструкции тепловых сетей»</w:t>
      </w:r>
      <w:bookmarkEnd w:id="49"/>
      <w:r w:rsidRPr="009F302B">
        <w:t xml:space="preserve"> </w:t>
      </w:r>
    </w:p>
    <w:p w:rsidR="009F302B" w:rsidRPr="005D6DFE" w:rsidRDefault="009F302B" w:rsidP="009F302B">
      <w:pPr>
        <w:pStyle w:val="a3"/>
        <w:spacing w:before="5"/>
        <w:rPr>
          <w:b/>
          <w:sz w:val="39"/>
        </w:rPr>
      </w:pPr>
    </w:p>
    <w:p w:rsidR="009F302B" w:rsidRPr="009F302B" w:rsidRDefault="00FE3BFD" w:rsidP="009F302B">
      <w:pPr>
        <w:pStyle w:val="1"/>
        <w:tabs>
          <w:tab w:val="left" w:pos="1115"/>
        </w:tabs>
        <w:ind w:left="0" w:firstLine="0"/>
      </w:pPr>
      <w:bookmarkStart w:id="50" w:name="_Toc23425425"/>
      <w:r>
        <w:t>7</w:t>
      </w:r>
      <w:r w:rsidR="009F302B">
        <w:t>.</w:t>
      </w:r>
      <w:r w:rsidR="009F302B" w:rsidRPr="005D6DFE">
        <w:t xml:space="preserve">1. </w:t>
      </w:r>
      <w:r w:rsidR="009F302B">
        <w:t>П</w:t>
      </w:r>
      <w:r w:rsidR="009F302B" w:rsidRPr="009F302B">
        <w:t>редложени</w:t>
      </w:r>
      <w:r w:rsidR="009F302B">
        <w:t>я</w:t>
      </w:r>
      <w:r w:rsidR="009F302B" w:rsidRPr="009F302B">
        <w:t xml:space="preserve">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bookmarkEnd w:id="50"/>
    </w:p>
    <w:p w:rsidR="009F302B" w:rsidRPr="005D6DFE" w:rsidRDefault="009F302B" w:rsidP="009F302B">
      <w:pPr>
        <w:pStyle w:val="a3"/>
        <w:rPr>
          <w:b/>
          <w:sz w:val="28"/>
        </w:rPr>
      </w:pPr>
    </w:p>
    <w:p w:rsidR="009810A1" w:rsidRPr="009F302B" w:rsidRDefault="00946ABE" w:rsidP="009F302B">
      <w:pPr>
        <w:spacing w:line="360" w:lineRule="auto"/>
        <w:ind w:firstLine="709"/>
        <w:jc w:val="both"/>
        <w:rPr>
          <w:sz w:val="26"/>
          <w:szCs w:val="26"/>
        </w:rPr>
      </w:pPr>
      <w:r>
        <w:rPr>
          <w:sz w:val="26"/>
          <w:szCs w:val="26"/>
        </w:rPr>
        <w:t>Р</w:t>
      </w:r>
      <w:r w:rsidR="009F302B" w:rsidRPr="009F302B">
        <w:rPr>
          <w:sz w:val="26"/>
          <w:szCs w:val="26"/>
        </w:rPr>
        <w:t>еконструкция, модернизация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w:t>
      </w:r>
      <w:r>
        <w:rPr>
          <w:sz w:val="26"/>
          <w:szCs w:val="26"/>
        </w:rPr>
        <w:t>, не планируется.</w:t>
      </w:r>
    </w:p>
    <w:p w:rsidR="009810A1" w:rsidRDefault="009810A1" w:rsidP="00547A5D">
      <w:pPr>
        <w:spacing w:line="360" w:lineRule="auto"/>
        <w:ind w:firstLine="709"/>
        <w:jc w:val="both"/>
        <w:rPr>
          <w:sz w:val="26"/>
          <w:szCs w:val="26"/>
        </w:rPr>
      </w:pPr>
    </w:p>
    <w:p w:rsidR="009F302B" w:rsidRPr="009F302B" w:rsidRDefault="00946ABE" w:rsidP="009F302B">
      <w:pPr>
        <w:pStyle w:val="1"/>
        <w:tabs>
          <w:tab w:val="left" w:pos="1115"/>
        </w:tabs>
        <w:ind w:left="0" w:firstLine="0"/>
      </w:pPr>
      <w:bookmarkStart w:id="51" w:name="_Toc23425426"/>
      <w:r>
        <w:t>7</w:t>
      </w:r>
      <w:r w:rsidR="009F302B">
        <w:t>.2</w:t>
      </w:r>
      <w:r w:rsidR="009F302B" w:rsidRPr="005D6DFE">
        <w:t xml:space="preserve">. </w:t>
      </w:r>
      <w:r w:rsidR="009F302B">
        <w:t>П</w:t>
      </w:r>
      <w:r w:rsidR="009F302B" w:rsidRPr="009F302B">
        <w:t>редложени</w:t>
      </w:r>
      <w:r w:rsidR="009F302B">
        <w:t>я</w:t>
      </w:r>
      <w:r w:rsidR="009F302B" w:rsidRPr="009F302B">
        <w:t xml:space="preserve">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t xml:space="preserve"> поселения</w:t>
      </w:r>
      <w:bookmarkEnd w:id="51"/>
    </w:p>
    <w:p w:rsidR="009F302B" w:rsidRPr="005D6DFE" w:rsidRDefault="009F302B" w:rsidP="009F302B">
      <w:pPr>
        <w:pStyle w:val="a3"/>
        <w:rPr>
          <w:b/>
          <w:sz w:val="28"/>
        </w:rPr>
      </w:pPr>
    </w:p>
    <w:p w:rsidR="009F302B" w:rsidRDefault="009F302B" w:rsidP="009F302B">
      <w:pPr>
        <w:spacing w:line="360" w:lineRule="auto"/>
        <w:ind w:firstLine="709"/>
        <w:jc w:val="both"/>
        <w:rPr>
          <w:sz w:val="26"/>
          <w:szCs w:val="26"/>
        </w:rPr>
      </w:pPr>
      <w:r>
        <w:rPr>
          <w:sz w:val="26"/>
          <w:szCs w:val="26"/>
        </w:rPr>
        <w:t>В случае возникновения необходимости подключения новых потребителей</w:t>
      </w:r>
      <w:r w:rsidR="00D50D83">
        <w:rPr>
          <w:sz w:val="26"/>
          <w:szCs w:val="26"/>
        </w:rPr>
        <w:t xml:space="preserve"> п</w:t>
      </w:r>
      <w:r w:rsidR="00D50D83" w:rsidRPr="00D50D83">
        <w:rPr>
          <w:sz w:val="26"/>
          <w:szCs w:val="26"/>
        </w:rPr>
        <w:t>редусматривается</w:t>
      </w:r>
      <w:r w:rsidR="00D50D83" w:rsidRPr="00D50D83">
        <w:rPr>
          <w:sz w:val="26"/>
          <w:szCs w:val="26"/>
        </w:rPr>
        <w:tab/>
        <w:t>прокладка</w:t>
      </w:r>
      <w:r w:rsidR="00D50D83">
        <w:rPr>
          <w:sz w:val="26"/>
          <w:szCs w:val="26"/>
        </w:rPr>
        <w:t xml:space="preserve"> </w:t>
      </w:r>
      <w:r w:rsidR="00D50D83" w:rsidRPr="00D50D83">
        <w:rPr>
          <w:sz w:val="26"/>
          <w:szCs w:val="26"/>
        </w:rPr>
        <w:t>квартальных</w:t>
      </w:r>
      <w:r w:rsidR="00D50D83">
        <w:rPr>
          <w:sz w:val="26"/>
          <w:szCs w:val="26"/>
        </w:rPr>
        <w:t xml:space="preserve"> </w:t>
      </w:r>
      <w:r w:rsidR="00D50D83" w:rsidRPr="00D50D83">
        <w:rPr>
          <w:sz w:val="26"/>
          <w:szCs w:val="26"/>
        </w:rPr>
        <w:t>тепловых</w:t>
      </w:r>
      <w:r w:rsidR="00D50D83">
        <w:rPr>
          <w:sz w:val="26"/>
          <w:szCs w:val="26"/>
        </w:rPr>
        <w:t xml:space="preserve"> </w:t>
      </w:r>
      <w:r w:rsidR="00D50D83" w:rsidRPr="00D50D83">
        <w:rPr>
          <w:sz w:val="26"/>
          <w:szCs w:val="26"/>
        </w:rPr>
        <w:t>сетей</w:t>
      </w:r>
      <w:r w:rsidR="00D50D83">
        <w:rPr>
          <w:sz w:val="26"/>
          <w:szCs w:val="26"/>
        </w:rPr>
        <w:t>.</w:t>
      </w:r>
    </w:p>
    <w:p w:rsidR="009810A1" w:rsidRDefault="00D50D83" w:rsidP="00547A5D">
      <w:pPr>
        <w:spacing w:line="360" w:lineRule="auto"/>
        <w:ind w:firstLine="709"/>
        <w:jc w:val="both"/>
        <w:rPr>
          <w:sz w:val="26"/>
          <w:szCs w:val="26"/>
        </w:rPr>
      </w:pPr>
      <w:r w:rsidRPr="00D50D83">
        <w:rPr>
          <w:sz w:val="26"/>
          <w:szCs w:val="26"/>
        </w:rPr>
        <w:t>Диаметры тепловых сетей определ</w:t>
      </w:r>
      <w:r>
        <w:rPr>
          <w:sz w:val="26"/>
          <w:szCs w:val="26"/>
        </w:rPr>
        <w:t>яются</w:t>
      </w:r>
      <w:r w:rsidRPr="00D50D83">
        <w:rPr>
          <w:sz w:val="26"/>
          <w:szCs w:val="26"/>
        </w:rPr>
        <w:t xml:space="preserve"> ориентировочно по величине диаметра на вводе в строящийся квартал</w:t>
      </w:r>
      <w:r>
        <w:rPr>
          <w:sz w:val="26"/>
          <w:szCs w:val="26"/>
        </w:rPr>
        <w:t xml:space="preserve"> после получения</w:t>
      </w:r>
      <w:r w:rsidRPr="00D50D83">
        <w:rPr>
          <w:sz w:val="26"/>
          <w:szCs w:val="26"/>
        </w:rPr>
        <w:t xml:space="preserve"> подробной информации о характеристиках и месторасположении нового жилого строительства.</w:t>
      </w:r>
    </w:p>
    <w:p w:rsidR="009810A1" w:rsidRDefault="009810A1" w:rsidP="00547A5D">
      <w:pPr>
        <w:spacing w:line="360" w:lineRule="auto"/>
        <w:ind w:firstLine="709"/>
        <w:jc w:val="both"/>
        <w:rPr>
          <w:sz w:val="26"/>
          <w:szCs w:val="26"/>
        </w:rPr>
      </w:pPr>
    </w:p>
    <w:p w:rsidR="00D50D83" w:rsidRPr="009F302B" w:rsidRDefault="00946ABE" w:rsidP="00D50D83">
      <w:pPr>
        <w:pStyle w:val="1"/>
        <w:tabs>
          <w:tab w:val="left" w:pos="1115"/>
        </w:tabs>
        <w:ind w:left="0" w:firstLine="0"/>
      </w:pPr>
      <w:bookmarkStart w:id="52" w:name="_Toc23425427"/>
      <w:r>
        <w:t>7</w:t>
      </w:r>
      <w:r w:rsidR="00D50D83">
        <w:t>.3</w:t>
      </w:r>
      <w:r w:rsidR="00D50D83" w:rsidRPr="005D6DFE">
        <w:t xml:space="preserve">. </w:t>
      </w:r>
      <w:r w:rsidR="00D50D83">
        <w:t>П</w:t>
      </w:r>
      <w:r w:rsidR="00D50D83" w:rsidRPr="00D50D83">
        <w:t>редложени</w:t>
      </w:r>
      <w:r w:rsidR="00D50D83">
        <w:t>я</w:t>
      </w:r>
      <w:r w:rsidR="00D50D83" w:rsidRPr="00D50D83">
        <w:t xml:space="preserve">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2"/>
    </w:p>
    <w:p w:rsidR="00D50D83" w:rsidRPr="005D6DFE" w:rsidRDefault="00D50D83" w:rsidP="00D50D83">
      <w:pPr>
        <w:pStyle w:val="a3"/>
        <w:rPr>
          <w:b/>
          <w:sz w:val="28"/>
        </w:rPr>
      </w:pPr>
    </w:p>
    <w:p w:rsidR="00946ABE" w:rsidRDefault="00946ABE" w:rsidP="00946ABE">
      <w:pPr>
        <w:pStyle w:val="a3"/>
        <w:spacing w:before="1" w:line="360" w:lineRule="auto"/>
        <w:ind w:left="117" w:right="105" w:firstLine="589"/>
        <w:jc w:val="both"/>
      </w:pPr>
      <w:r w:rsidRPr="00C06130">
        <w:t>Строительство тепловых сетей, обеспечивающих условия</w:t>
      </w:r>
      <w:r>
        <w:t xml:space="preserve"> </w:t>
      </w:r>
      <w:r w:rsidRPr="00C06130">
        <w:t>поставок тепловой энергии потребителям от различных источников тепловой энергии</w:t>
      </w:r>
      <w:r>
        <w:t xml:space="preserve"> экономически нецелесообразно.</w:t>
      </w:r>
    </w:p>
    <w:p w:rsidR="009810A1" w:rsidRDefault="009810A1" w:rsidP="00547A5D">
      <w:pPr>
        <w:spacing w:line="360" w:lineRule="auto"/>
        <w:ind w:firstLine="709"/>
        <w:jc w:val="both"/>
        <w:rPr>
          <w:sz w:val="26"/>
          <w:szCs w:val="26"/>
        </w:rPr>
      </w:pPr>
    </w:p>
    <w:p w:rsidR="00D50D83" w:rsidRPr="009F302B" w:rsidRDefault="00946ABE" w:rsidP="00D50D83">
      <w:pPr>
        <w:pStyle w:val="1"/>
        <w:tabs>
          <w:tab w:val="left" w:pos="1115"/>
        </w:tabs>
        <w:ind w:left="0" w:firstLine="0"/>
      </w:pPr>
      <w:bookmarkStart w:id="53" w:name="_Toc23425428"/>
      <w:r>
        <w:t>7</w:t>
      </w:r>
      <w:r w:rsidR="00D50D83">
        <w:t>.4</w:t>
      </w:r>
      <w:r w:rsidR="00D50D83" w:rsidRPr="005D6DFE">
        <w:t xml:space="preserve">. </w:t>
      </w:r>
      <w:r w:rsidR="00D50D83">
        <w:t>П</w:t>
      </w:r>
      <w:r w:rsidR="00D50D83" w:rsidRPr="00D50D83">
        <w:t>редложени</w:t>
      </w:r>
      <w:r w:rsidR="00D50D83">
        <w:t>я</w:t>
      </w:r>
      <w:r w:rsidR="00D50D83" w:rsidRPr="00D50D83">
        <w:t xml:space="preserve">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3"/>
    </w:p>
    <w:p w:rsidR="00D50D83" w:rsidRPr="005D6DFE" w:rsidRDefault="00D50D83" w:rsidP="00D50D83">
      <w:pPr>
        <w:pStyle w:val="a3"/>
        <w:rPr>
          <w:b/>
          <w:sz w:val="28"/>
        </w:rPr>
      </w:pPr>
    </w:p>
    <w:p w:rsidR="00D50D83" w:rsidRPr="00D50D83" w:rsidRDefault="00D50D83" w:rsidP="00D50D83">
      <w:pPr>
        <w:spacing w:line="360" w:lineRule="auto"/>
        <w:ind w:firstLine="709"/>
        <w:jc w:val="both"/>
        <w:rPr>
          <w:sz w:val="26"/>
          <w:szCs w:val="26"/>
        </w:rPr>
      </w:pPr>
      <w:r w:rsidRPr="00D50D83">
        <w:rPr>
          <w:sz w:val="26"/>
          <w:szCs w:val="26"/>
        </w:rPr>
        <w:t xml:space="preserve">В </w:t>
      </w:r>
      <w:r w:rsidRPr="00F74687">
        <w:rPr>
          <w:sz w:val="26"/>
          <w:szCs w:val="26"/>
        </w:rPr>
        <w:t xml:space="preserve">схеме теплоснабжения </w:t>
      </w:r>
      <w:r w:rsidR="00401201" w:rsidRPr="00F74687">
        <w:rPr>
          <w:sz w:val="26"/>
          <w:szCs w:val="26"/>
        </w:rPr>
        <w:t>Одесско</w:t>
      </w:r>
      <w:r w:rsidR="00B35E06" w:rsidRPr="00F74687">
        <w:rPr>
          <w:sz w:val="26"/>
          <w:szCs w:val="26"/>
        </w:rPr>
        <w:t>го сельского поселения</w:t>
      </w:r>
      <w:r w:rsidRPr="00F74687">
        <w:rPr>
          <w:sz w:val="26"/>
          <w:szCs w:val="26"/>
        </w:rPr>
        <w:t xml:space="preserve"> не предусматривается перевод котельных в пиковый режим работы.</w:t>
      </w:r>
    </w:p>
    <w:p w:rsidR="004579A0" w:rsidRPr="004579A0" w:rsidRDefault="004579A0" w:rsidP="004579A0">
      <w:pPr>
        <w:spacing w:line="360" w:lineRule="auto"/>
        <w:ind w:firstLine="709"/>
        <w:jc w:val="both"/>
        <w:rPr>
          <w:sz w:val="26"/>
          <w:szCs w:val="26"/>
        </w:rPr>
      </w:pPr>
    </w:p>
    <w:p w:rsidR="00D50D83" w:rsidRPr="009F302B" w:rsidRDefault="00946ABE" w:rsidP="00D50D83">
      <w:pPr>
        <w:pStyle w:val="1"/>
        <w:tabs>
          <w:tab w:val="left" w:pos="1115"/>
        </w:tabs>
        <w:ind w:left="0" w:firstLine="0"/>
      </w:pPr>
      <w:bookmarkStart w:id="54" w:name="_Toc23425429"/>
      <w:r>
        <w:t>7</w:t>
      </w:r>
      <w:r w:rsidR="00D50D83">
        <w:t>.5</w:t>
      </w:r>
      <w:r w:rsidR="00D50D83" w:rsidRPr="005D6DFE">
        <w:t xml:space="preserve">. </w:t>
      </w:r>
      <w:r w:rsidR="00D50D83">
        <w:t>П</w:t>
      </w:r>
      <w:r w:rsidR="00D50D83" w:rsidRPr="00D50D83">
        <w:t>редложени</w:t>
      </w:r>
      <w:r w:rsidR="00D50D83">
        <w:t>я</w:t>
      </w:r>
      <w:r w:rsidR="00D50D83" w:rsidRPr="00D50D83">
        <w:t xml:space="preserve"> по строительству тепловых сетей для обеспечения нормативной </w:t>
      </w:r>
      <w:r w:rsidR="00D50D83" w:rsidRPr="00D50D83">
        <w:lastRenderedPageBreak/>
        <w:t>надежности теплоснабжения</w:t>
      </w:r>
      <w:bookmarkEnd w:id="54"/>
    </w:p>
    <w:p w:rsidR="00D50D83" w:rsidRPr="005D6DFE" w:rsidRDefault="00D50D83" w:rsidP="00D50D83">
      <w:pPr>
        <w:pStyle w:val="a3"/>
        <w:rPr>
          <w:b/>
          <w:sz w:val="28"/>
        </w:rPr>
      </w:pPr>
    </w:p>
    <w:p w:rsidR="00946ABE" w:rsidRDefault="00946ABE" w:rsidP="00946ABE">
      <w:pPr>
        <w:pStyle w:val="a3"/>
        <w:spacing w:before="1" w:line="360" w:lineRule="auto"/>
        <w:ind w:left="117" w:right="105" w:firstLine="589"/>
        <w:jc w:val="both"/>
      </w:pPr>
      <w:r>
        <w:t>Действующие нормативные документы требуют периодического проведения освидетельствования тепловых сетей, а также по истечении нормативного срока эксплуатации (25 лет) с целью выявления мест утонения трубопроводов более чем на 20 % от первоначальной толщины их прочностной расчет и замену участков, имеющих недостаточный ресурс, т. е. подразумевается необходимость 100 % надежности тепловых сетей за счет предупредительных мер вместо устранения разрывов трубопроводов. В реальности на большей части тепловых сетей разрывы трубопроводов из-за коррозии появляются задолго до истечения нормативного срока, что приводит к их преждевременной замене.</w:t>
      </w:r>
    </w:p>
    <w:p w:rsidR="00946ABE" w:rsidRDefault="00946ABE" w:rsidP="00946ABE">
      <w:pPr>
        <w:pStyle w:val="a3"/>
        <w:spacing w:before="1" w:line="360" w:lineRule="auto"/>
        <w:ind w:left="117" w:right="105" w:firstLine="589"/>
        <w:jc w:val="both"/>
      </w:pPr>
      <w:r>
        <w:t>Основные недостатки стальных трубопроводов следующие:</w:t>
      </w:r>
    </w:p>
    <w:p w:rsidR="00946ABE" w:rsidRDefault="00946ABE" w:rsidP="00946ABE">
      <w:pPr>
        <w:pStyle w:val="a3"/>
        <w:spacing w:before="1" w:line="360" w:lineRule="auto"/>
        <w:ind w:left="117" w:right="105" w:firstLine="589"/>
        <w:jc w:val="both"/>
      </w:pPr>
      <w:r>
        <w:t>- небольшой фактический срок службы стальных трубопроводов – до 10-15 лет, т.е. в 2 раза меньше нормативного, вследствие низкой коррозионной стойкости стали и внутренней и наружной коррозии трубопроводов;</w:t>
      </w:r>
    </w:p>
    <w:p w:rsidR="00946ABE" w:rsidRDefault="00946ABE" w:rsidP="00946ABE">
      <w:pPr>
        <w:pStyle w:val="a3"/>
        <w:spacing w:before="1" w:line="360" w:lineRule="auto"/>
        <w:ind w:left="117" w:right="105" w:firstLine="589"/>
        <w:jc w:val="both"/>
      </w:pPr>
      <w:r>
        <w:t>- сокращение пропускной способности стальных трубопроводов на 20-25 % вследствие зарастания их внутренней поверхности продуктами коррозии (отложениями) и уменьшения площади их поперечного сечения;</w:t>
      </w:r>
    </w:p>
    <w:p w:rsidR="00946ABE" w:rsidRDefault="00946ABE" w:rsidP="00946ABE">
      <w:pPr>
        <w:pStyle w:val="a3"/>
        <w:spacing w:before="1" w:line="360" w:lineRule="auto"/>
        <w:ind w:left="117" w:right="105" w:firstLine="589"/>
        <w:jc w:val="both"/>
      </w:pPr>
      <w:r>
        <w:t>- обязательное применение тепловой изоляции для сокращения значительных потери теплоты через стенки стальных трубопроводов из-за высокой теплопроводности стали - коэффициент теплопроводности λст = 50 - 70 Вт/ (м</w:t>
      </w:r>
      <w:r>
        <w:rPr>
          <w:rFonts w:ascii="MS Gothic" w:eastAsia="MS Gothic" w:hAnsi="MS Gothic" w:cs="MS Gothic" w:hint="eastAsia"/>
        </w:rPr>
        <w:t>・</w:t>
      </w:r>
      <w:r>
        <w:t>°С);</w:t>
      </w:r>
    </w:p>
    <w:p w:rsidR="00946ABE" w:rsidRDefault="00946ABE" w:rsidP="00946ABE">
      <w:pPr>
        <w:pStyle w:val="a3"/>
        <w:spacing w:before="1" w:line="360" w:lineRule="auto"/>
        <w:ind w:left="117" w:right="105" w:firstLine="589"/>
        <w:jc w:val="both"/>
      </w:pPr>
      <w:r>
        <w:t xml:space="preserve"> - значительный вес стальных трубопроводов: масса одного метра стального трубопровода, в зависимости от диаметра, составляет от 0,8 до 482 кг.</w:t>
      </w:r>
    </w:p>
    <w:p w:rsidR="00946ABE" w:rsidRDefault="00946ABE" w:rsidP="00946ABE">
      <w:pPr>
        <w:pStyle w:val="a3"/>
        <w:spacing w:before="1" w:line="360" w:lineRule="auto"/>
        <w:ind w:left="117" w:right="105" w:firstLine="589"/>
        <w:jc w:val="both"/>
      </w:pPr>
      <w:r>
        <w:rPr>
          <w:rFonts w:hint="eastAsia"/>
        </w:rPr>
        <w:t>В</w:t>
      </w:r>
      <w:r>
        <w:t xml:space="preserve"> связи с вышеизложенным, рекомендуется применять предизолированные гофрированные трубопроводы, преимущества которых описаны ниже.</w:t>
      </w:r>
    </w:p>
    <w:p w:rsidR="00946ABE" w:rsidRDefault="00946ABE" w:rsidP="00946ABE">
      <w:pPr>
        <w:pStyle w:val="a3"/>
        <w:spacing w:before="1" w:line="360" w:lineRule="auto"/>
        <w:ind w:left="117" w:right="105" w:firstLine="589"/>
        <w:jc w:val="both"/>
      </w:pPr>
      <w:r>
        <w:rPr>
          <w:rFonts w:hint="eastAsia"/>
        </w:rPr>
        <w:t>Преимущества</w:t>
      </w:r>
      <w:r>
        <w:t xml:space="preserve"> гибких гофрированных трубопроводов:</w:t>
      </w:r>
    </w:p>
    <w:p w:rsidR="00946ABE" w:rsidRDefault="00946ABE" w:rsidP="00946ABE">
      <w:pPr>
        <w:pStyle w:val="a3"/>
        <w:spacing w:before="1" w:line="360" w:lineRule="auto"/>
        <w:ind w:left="117" w:right="105" w:firstLine="589"/>
        <w:jc w:val="both"/>
      </w:pPr>
      <w:r>
        <w:t>- трубопроводы самокомпенсируемые, т.е. при прокладке таких трубопроводов не требуется установка компенсаторов (сальниковых, сильфонных, П-образных);</w:t>
      </w:r>
    </w:p>
    <w:p w:rsidR="00946ABE" w:rsidRDefault="00946ABE" w:rsidP="00946ABE">
      <w:pPr>
        <w:pStyle w:val="a3"/>
        <w:spacing w:before="1" w:line="360" w:lineRule="auto"/>
        <w:ind w:left="117" w:right="105" w:firstLine="589"/>
        <w:jc w:val="both"/>
      </w:pPr>
      <w:r>
        <w:t>- гибкость трубопроводов позволяет плавно обходить препятствия на трассе тепловых сетей;</w:t>
      </w:r>
    </w:p>
    <w:p w:rsidR="00946ABE" w:rsidRDefault="00946ABE" w:rsidP="00946ABE">
      <w:pPr>
        <w:pStyle w:val="a3"/>
        <w:spacing w:before="1" w:line="360" w:lineRule="auto"/>
        <w:ind w:left="117" w:right="105" w:firstLine="589"/>
        <w:jc w:val="both"/>
      </w:pPr>
      <w:r>
        <w:t xml:space="preserve">- по сравнению с традиционными стальными трубопроводами предизолированные гофрированные трубы меньше подвержены наружной и внутренней коррозии (из-за использования нержавеющей </w:t>
      </w:r>
      <w:r w:rsidR="00834C5A">
        <w:t>хромоникелевой</w:t>
      </w:r>
      <w:r>
        <w:t xml:space="preserve"> стали, более устойчивой к коррозии по </w:t>
      </w:r>
      <w:r>
        <w:lastRenderedPageBreak/>
        <w:t>сравнению с остальными сорт</w:t>
      </w:r>
      <w:r>
        <w:rPr>
          <w:rFonts w:hint="eastAsia"/>
        </w:rPr>
        <w:t>ами</w:t>
      </w:r>
      <w:r>
        <w:t xml:space="preserve"> стали).</w:t>
      </w:r>
    </w:p>
    <w:p w:rsidR="00267ABB" w:rsidRDefault="00267ABB" w:rsidP="00547A5D">
      <w:pPr>
        <w:spacing w:line="360" w:lineRule="auto"/>
        <w:ind w:firstLine="709"/>
        <w:jc w:val="both"/>
        <w:rPr>
          <w:sz w:val="26"/>
          <w:szCs w:val="26"/>
        </w:rPr>
      </w:pPr>
    </w:p>
    <w:p w:rsidR="00702D6A" w:rsidRPr="009F302B" w:rsidRDefault="00946ABE" w:rsidP="00702D6A">
      <w:pPr>
        <w:pStyle w:val="1"/>
        <w:tabs>
          <w:tab w:val="left" w:pos="1115"/>
        </w:tabs>
        <w:ind w:left="0" w:firstLine="0"/>
      </w:pPr>
      <w:bookmarkStart w:id="55" w:name="_Toc23425430"/>
      <w:r>
        <w:t>7</w:t>
      </w:r>
      <w:r w:rsidR="00702D6A">
        <w:t>.6</w:t>
      </w:r>
      <w:r w:rsidR="00702D6A" w:rsidRPr="005D6DFE">
        <w:t xml:space="preserve">. </w:t>
      </w:r>
      <w:r w:rsidR="00702D6A">
        <w:t>П</w:t>
      </w:r>
      <w:r w:rsidR="00702D6A" w:rsidRPr="00702D6A">
        <w:t>редложени</w:t>
      </w:r>
      <w:r w:rsidR="00702D6A">
        <w:t>я</w:t>
      </w:r>
      <w:r w:rsidR="00702D6A" w:rsidRPr="00702D6A">
        <w:t xml:space="preserve"> по реконструкции тепловых сетей с увеличением диаметра трубопроводов для обеспечения перспективных приростов тепловой нагрузки</w:t>
      </w:r>
      <w:bookmarkEnd w:id="55"/>
    </w:p>
    <w:p w:rsidR="00702D6A" w:rsidRPr="005D6DFE" w:rsidRDefault="00702D6A" w:rsidP="00702D6A">
      <w:pPr>
        <w:pStyle w:val="a3"/>
        <w:rPr>
          <w:b/>
          <w:sz w:val="28"/>
        </w:rPr>
      </w:pPr>
    </w:p>
    <w:p w:rsidR="009810A1" w:rsidRDefault="00F74687" w:rsidP="00702D6A">
      <w:pPr>
        <w:spacing w:line="360" w:lineRule="auto"/>
        <w:ind w:firstLine="709"/>
        <w:jc w:val="both"/>
        <w:rPr>
          <w:sz w:val="26"/>
          <w:szCs w:val="26"/>
        </w:rPr>
      </w:pPr>
      <w:r>
        <w:rPr>
          <w:sz w:val="26"/>
          <w:szCs w:val="26"/>
        </w:rPr>
        <w:t>Значительных п</w:t>
      </w:r>
      <w:r w:rsidR="00702D6A" w:rsidRPr="00702D6A">
        <w:rPr>
          <w:sz w:val="26"/>
          <w:szCs w:val="26"/>
        </w:rPr>
        <w:t>рирост</w:t>
      </w:r>
      <w:r>
        <w:rPr>
          <w:sz w:val="26"/>
          <w:szCs w:val="26"/>
        </w:rPr>
        <w:t>ов</w:t>
      </w:r>
      <w:r w:rsidR="00702D6A" w:rsidRPr="00702D6A">
        <w:rPr>
          <w:sz w:val="26"/>
          <w:szCs w:val="26"/>
        </w:rPr>
        <w:t xml:space="preserve"> тепловой нагрузки под жилищную, комплексную или производственную застройку в ближайшей перспективе не ожидается.</w:t>
      </w:r>
      <w:r w:rsidR="00702D6A">
        <w:rPr>
          <w:sz w:val="26"/>
          <w:szCs w:val="26"/>
        </w:rPr>
        <w:t xml:space="preserve"> Увеличение диаметров </w:t>
      </w:r>
      <w:r w:rsidR="00702D6A" w:rsidRPr="00702D6A">
        <w:rPr>
          <w:sz w:val="26"/>
          <w:szCs w:val="26"/>
        </w:rPr>
        <w:t>трубопроводов для обеспечения перспективных приростов тепловой нагруз</w:t>
      </w:r>
      <w:r w:rsidR="00702D6A">
        <w:rPr>
          <w:sz w:val="26"/>
          <w:szCs w:val="26"/>
        </w:rPr>
        <w:t>о</w:t>
      </w:r>
      <w:r w:rsidR="00702D6A" w:rsidRPr="00702D6A">
        <w:rPr>
          <w:sz w:val="26"/>
          <w:szCs w:val="26"/>
        </w:rPr>
        <w:t>к</w:t>
      </w:r>
      <w:r w:rsidR="00702D6A">
        <w:rPr>
          <w:sz w:val="26"/>
          <w:szCs w:val="26"/>
        </w:rPr>
        <w:t xml:space="preserve"> не требуется.</w:t>
      </w:r>
    </w:p>
    <w:p w:rsidR="009810A1" w:rsidRDefault="009810A1" w:rsidP="00547A5D">
      <w:pPr>
        <w:spacing w:line="360" w:lineRule="auto"/>
        <w:ind w:firstLine="709"/>
        <w:jc w:val="both"/>
        <w:rPr>
          <w:sz w:val="26"/>
          <w:szCs w:val="26"/>
        </w:rPr>
      </w:pPr>
    </w:p>
    <w:p w:rsidR="00702D6A" w:rsidRPr="009F302B" w:rsidRDefault="00946ABE" w:rsidP="00702D6A">
      <w:pPr>
        <w:pStyle w:val="1"/>
        <w:tabs>
          <w:tab w:val="left" w:pos="1115"/>
        </w:tabs>
        <w:ind w:left="0" w:firstLine="0"/>
      </w:pPr>
      <w:bookmarkStart w:id="56" w:name="_Toc23425431"/>
      <w:r>
        <w:t>7</w:t>
      </w:r>
      <w:r w:rsidR="00702D6A">
        <w:t>.7</w:t>
      </w:r>
      <w:r w:rsidR="00702D6A" w:rsidRPr="005D6DFE">
        <w:t xml:space="preserve">. </w:t>
      </w:r>
      <w:r w:rsidR="00702D6A">
        <w:t>П</w:t>
      </w:r>
      <w:r w:rsidR="00702D6A" w:rsidRPr="00702D6A">
        <w:t>редложени</w:t>
      </w:r>
      <w:r w:rsidR="00702D6A">
        <w:t>я</w:t>
      </w:r>
      <w:r w:rsidR="00702D6A" w:rsidRPr="00702D6A">
        <w:t xml:space="preserve"> по реконструкции тепловых сетей, подлежащих замене в связи с исчерпанием эксплуатационного ресурса</w:t>
      </w:r>
      <w:bookmarkEnd w:id="56"/>
    </w:p>
    <w:p w:rsidR="00702D6A" w:rsidRPr="005D6DFE" w:rsidRDefault="00702D6A" w:rsidP="00702D6A">
      <w:pPr>
        <w:pStyle w:val="a3"/>
        <w:rPr>
          <w:b/>
          <w:sz w:val="28"/>
        </w:rPr>
      </w:pPr>
    </w:p>
    <w:p w:rsidR="00946ABE" w:rsidRDefault="00946ABE" w:rsidP="00946ABE">
      <w:pPr>
        <w:pStyle w:val="a3"/>
        <w:spacing w:before="1" w:line="360" w:lineRule="auto"/>
        <w:ind w:left="117" w:right="105" w:firstLine="589"/>
        <w:jc w:val="both"/>
      </w:pPr>
      <w:r w:rsidRPr="006D61A0">
        <w:t>Перечень участков тепловых сетей, подлежащих замене в связи с исчерпанием эксплуатационного ресурса отображён в таблице</w:t>
      </w:r>
      <w:r>
        <w:t xml:space="preserve"> </w:t>
      </w:r>
      <w:r w:rsidR="000258EA">
        <w:t>24</w:t>
      </w:r>
      <w:r>
        <w:t>.</w:t>
      </w:r>
    </w:p>
    <w:p w:rsidR="00946ABE" w:rsidRDefault="00946ABE" w:rsidP="00946ABE">
      <w:pPr>
        <w:pStyle w:val="a3"/>
        <w:spacing w:before="1" w:line="360" w:lineRule="auto"/>
        <w:ind w:left="117" w:right="105" w:firstLine="589"/>
        <w:jc w:val="both"/>
      </w:pPr>
      <w:r>
        <w:t xml:space="preserve">Таблица </w:t>
      </w:r>
      <w:r w:rsidR="000258EA">
        <w:t>24</w:t>
      </w:r>
      <w:r>
        <w:t xml:space="preserve"> - </w:t>
      </w:r>
      <w:r w:rsidRPr="006D61A0">
        <w:t>Информация о периодах по рекомендуемой замене трубопроводов</w:t>
      </w:r>
    </w:p>
    <w:tbl>
      <w:tblPr>
        <w:tblStyle w:val="a6"/>
        <w:tblW w:w="4990" w:type="pct"/>
        <w:jc w:val="center"/>
        <w:tblLook w:val="04A0" w:firstRow="1" w:lastRow="0" w:firstColumn="1" w:lastColumn="0" w:noHBand="0" w:noVBand="1"/>
      </w:tblPr>
      <w:tblGrid>
        <w:gridCol w:w="560"/>
        <w:gridCol w:w="2760"/>
        <w:gridCol w:w="1780"/>
        <w:gridCol w:w="2266"/>
        <w:gridCol w:w="2503"/>
        <w:gridCol w:w="18"/>
      </w:tblGrid>
      <w:tr w:rsidR="00946ABE" w:rsidRPr="006D61A0" w:rsidTr="00F74687">
        <w:trPr>
          <w:gridAfter w:val="1"/>
          <w:wAfter w:w="9" w:type="pct"/>
          <w:trHeight w:val="590"/>
          <w:tblHeader/>
          <w:jc w:val="center"/>
        </w:trPr>
        <w:tc>
          <w:tcPr>
            <w:tcW w:w="283" w:type="pct"/>
            <w:shd w:val="clear" w:color="auto" w:fill="auto"/>
            <w:vAlign w:val="center"/>
          </w:tcPr>
          <w:p w:rsidR="00946ABE" w:rsidRPr="00F74687" w:rsidRDefault="00946ABE" w:rsidP="00F74687">
            <w:pPr>
              <w:pStyle w:val="af9"/>
              <w:rPr>
                <w:b w:val="0"/>
                <w:sz w:val="24"/>
                <w:szCs w:val="24"/>
              </w:rPr>
            </w:pPr>
            <w:r w:rsidRPr="00F74687">
              <w:rPr>
                <w:b w:val="0"/>
                <w:sz w:val="24"/>
                <w:szCs w:val="24"/>
              </w:rPr>
              <w:t>№ п/п</w:t>
            </w:r>
          </w:p>
        </w:tc>
        <w:tc>
          <w:tcPr>
            <w:tcW w:w="1396" w:type="pct"/>
            <w:shd w:val="clear" w:color="auto" w:fill="auto"/>
            <w:vAlign w:val="center"/>
          </w:tcPr>
          <w:p w:rsidR="00946ABE" w:rsidRPr="00F74687" w:rsidRDefault="00946ABE" w:rsidP="00F74687">
            <w:pPr>
              <w:pStyle w:val="af9"/>
              <w:rPr>
                <w:b w:val="0"/>
                <w:sz w:val="24"/>
                <w:szCs w:val="24"/>
              </w:rPr>
            </w:pPr>
            <w:r w:rsidRPr="00F74687">
              <w:rPr>
                <w:b w:val="0"/>
                <w:sz w:val="24"/>
                <w:szCs w:val="24"/>
              </w:rPr>
              <w:t>Наименование мероприятия</w:t>
            </w:r>
          </w:p>
        </w:tc>
        <w:tc>
          <w:tcPr>
            <w:tcW w:w="900" w:type="pct"/>
            <w:shd w:val="clear" w:color="auto" w:fill="auto"/>
            <w:vAlign w:val="center"/>
          </w:tcPr>
          <w:p w:rsidR="00946ABE" w:rsidRPr="00F74687" w:rsidRDefault="00946ABE" w:rsidP="00F74687">
            <w:pPr>
              <w:pStyle w:val="af9"/>
              <w:rPr>
                <w:b w:val="0"/>
                <w:sz w:val="24"/>
                <w:szCs w:val="24"/>
              </w:rPr>
            </w:pPr>
            <w:r w:rsidRPr="00F74687">
              <w:rPr>
                <w:b w:val="0"/>
                <w:sz w:val="24"/>
                <w:szCs w:val="24"/>
              </w:rPr>
              <w:t>Наружный диаметр, мм</w:t>
            </w:r>
          </w:p>
        </w:tc>
        <w:tc>
          <w:tcPr>
            <w:tcW w:w="1146" w:type="pct"/>
            <w:shd w:val="clear" w:color="auto" w:fill="auto"/>
            <w:vAlign w:val="center"/>
          </w:tcPr>
          <w:p w:rsidR="00946ABE" w:rsidRPr="00F74687" w:rsidRDefault="00946ABE" w:rsidP="00F74687">
            <w:pPr>
              <w:pStyle w:val="af9"/>
              <w:rPr>
                <w:b w:val="0"/>
                <w:sz w:val="24"/>
                <w:szCs w:val="24"/>
              </w:rPr>
            </w:pPr>
            <w:r w:rsidRPr="00F74687">
              <w:rPr>
                <w:b w:val="0"/>
                <w:sz w:val="24"/>
                <w:szCs w:val="24"/>
              </w:rPr>
              <w:t xml:space="preserve">Протяженность, </w:t>
            </w:r>
            <w:r w:rsidR="00723BA4">
              <w:rPr>
                <w:b w:val="0"/>
                <w:sz w:val="24"/>
                <w:szCs w:val="24"/>
              </w:rPr>
              <w:t>к</w:t>
            </w:r>
            <w:r w:rsidRPr="00F74687">
              <w:rPr>
                <w:b w:val="0"/>
                <w:sz w:val="24"/>
                <w:szCs w:val="24"/>
              </w:rPr>
              <w:t>м</w:t>
            </w:r>
          </w:p>
        </w:tc>
        <w:tc>
          <w:tcPr>
            <w:tcW w:w="1266" w:type="pct"/>
            <w:shd w:val="clear" w:color="auto" w:fill="auto"/>
            <w:vAlign w:val="center"/>
          </w:tcPr>
          <w:p w:rsidR="00946ABE" w:rsidRPr="00F74687" w:rsidRDefault="00946ABE" w:rsidP="00F74687">
            <w:pPr>
              <w:pStyle w:val="af9"/>
              <w:rPr>
                <w:b w:val="0"/>
                <w:sz w:val="24"/>
                <w:szCs w:val="24"/>
              </w:rPr>
            </w:pPr>
            <w:r w:rsidRPr="00F74687">
              <w:rPr>
                <w:b w:val="0"/>
                <w:sz w:val="24"/>
                <w:szCs w:val="24"/>
              </w:rPr>
              <w:t>Этап реализации</w:t>
            </w:r>
          </w:p>
        </w:tc>
      </w:tr>
      <w:tr w:rsidR="00946ABE" w:rsidRPr="003719E4" w:rsidTr="00F74687">
        <w:trPr>
          <w:trHeight w:val="378"/>
          <w:jc w:val="center"/>
        </w:trPr>
        <w:tc>
          <w:tcPr>
            <w:tcW w:w="5000" w:type="pct"/>
            <w:gridSpan w:val="6"/>
            <w:vAlign w:val="center"/>
          </w:tcPr>
          <w:p w:rsidR="00946ABE" w:rsidRPr="00F74687" w:rsidRDefault="00946ABE" w:rsidP="00F74687">
            <w:pPr>
              <w:pStyle w:val="af9"/>
              <w:ind w:left="360"/>
              <w:rPr>
                <w:b w:val="0"/>
                <w:sz w:val="24"/>
                <w:szCs w:val="24"/>
              </w:rPr>
            </w:pPr>
            <w:r w:rsidRPr="00F74687">
              <w:rPr>
                <w:b w:val="0"/>
                <w:sz w:val="24"/>
                <w:szCs w:val="24"/>
              </w:rPr>
              <w:t>Реконструкция тепловых сетей в связи с физическим износом</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1</w:t>
            </w:r>
          </w:p>
        </w:tc>
        <w:tc>
          <w:tcPr>
            <w:tcW w:w="1396" w:type="pct"/>
            <w:vAlign w:val="center"/>
          </w:tcPr>
          <w:p w:rsidR="00F74687" w:rsidRPr="00F74687" w:rsidRDefault="00F74687" w:rsidP="00F74687">
            <w:pPr>
              <w:pStyle w:val="afa"/>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lang w:bidi="ar-SA"/>
              </w:rPr>
            </w:pPr>
            <w:r w:rsidRPr="00F74687">
              <w:rPr>
                <w:sz w:val="24"/>
                <w:szCs w:val="24"/>
              </w:rPr>
              <w:t>32</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0,7516</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2</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49</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0,431</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3</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57</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1,3979</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4</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76</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2,01</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5</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89</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0,254</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6</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108</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1,5985</w:t>
            </w:r>
          </w:p>
        </w:tc>
        <w:tc>
          <w:tcPr>
            <w:tcW w:w="1266" w:type="pct"/>
            <w:vAlign w:val="center"/>
          </w:tcPr>
          <w:p w:rsidR="00F74687" w:rsidRPr="00F74687" w:rsidRDefault="00F74687" w:rsidP="00F74687">
            <w:pPr>
              <w:jc w:val="center"/>
              <w:rPr>
                <w:sz w:val="24"/>
                <w:szCs w:val="24"/>
              </w:rPr>
            </w:pPr>
            <w:r w:rsidRPr="00F74687">
              <w:rPr>
                <w:sz w:val="24"/>
                <w:szCs w:val="24"/>
              </w:rPr>
              <w:t>2020-2024</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7</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159</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2,1417</w:t>
            </w:r>
          </w:p>
        </w:tc>
        <w:tc>
          <w:tcPr>
            <w:tcW w:w="1266" w:type="pct"/>
            <w:vAlign w:val="center"/>
          </w:tcPr>
          <w:p w:rsidR="00F74687" w:rsidRPr="00F74687" w:rsidRDefault="00F74687" w:rsidP="00F74687">
            <w:pPr>
              <w:jc w:val="center"/>
              <w:rPr>
                <w:sz w:val="24"/>
                <w:szCs w:val="24"/>
              </w:rPr>
            </w:pPr>
            <w:r w:rsidRPr="00F74687">
              <w:rPr>
                <w:sz w:val="24"/>
                <w:szCs w:val="24"/>
              </w:rPr>
              <w:t>2020-2023</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8</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219</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0,429</w:t>
            </w:r>
          </w:p>
        </w:tc>
        <w:tc>
          <w:tcPr>
            <w:tcW w:w="1266" w:type="pct"/>
            <w:vAlign w:val="center"/>
          </w:tcPr>
          <w:p w:rsidR="00F74687" w:rsidRPr="00F74687" w:rsidRDefault="00F74687" w:rsidP="00F74687">
            <w:pPr>
              <w:jc w:val="center"/>
              <w:rPr>
                <w:sz w:val="24"/>
                <w:szCs w:val="24"/>
              </w:rPr>
            </w:pPr>
            <w:r w:rsidRPr="00F74687">
              <w:rPr>
                <w:sz w:val="24"/>
                <w:szCs w:val="24"/>
              </w:rPr>
              <w:t>2020-2023</w:t>
            </w:r>
          </w:p>
        </w:tc>
      </w:tr>
      <w:tr w:rsidR="00F74687" w:rsidRPr="003719E4" w:rsidTr="00F74687">
        <w:trPr>
          <w:gridAfter w:val="1"/>
          <w:wAfter w:w="9" w:type="pct"/>
          <w:jc w:val="center"/>
        </w:trPr>
        <w:tc>
          <w:tcPr>
            <w:tcW w:w="283" w:type="pct"/>
            <w:vAlign w:val="center"/>
          </w:tcPr>
          <w:p w:rsidR="00F74687" w:rsidRPr="00F74687" w:rsidRDefault="00F74687" w:rsidP="00F74687">
            <w:pPr>
              <w:pStyle w:val="afa"/>
              <w:rPr>
                <w:sz w:val="24"/>
                <w:szCs w:val="24"/>
              </w:rPr>
            </w:pPr>
            <w:r w:rsidRPr="00F74687">
              <w:rPr>
                <w:sz w:val="24"/>
                <w:szCs w:val="24"/>
              </w:rPr>
              <w:t>9</w:t>
            </w:r>
          </w:p>
        </w:tc>
        <w:tc>
          <w:tcPr>
            <w:tcW w:w="1396" w:type="pct"/>
            <w:vAlign w:val="center"/>
          </w:tcPr>
          <w:p w:rsidR="00F74687" w:rsidRPr="00F74687" w:rsidRDefault="00F74687" w:rsidP="00F74687">
            <w:pPr>
              <w:jc w:val="center"/>
              <w:rPr>
                <w:sz w:val="24"/>
                <w:szCs w:val="24"/>
              </w:rPr>
            </w:pPr>
            <w:r w:rsidRPr="00F74687">
              <w:rPr>
                <w:sz w:val="24"/>
                <w:szCs w:val="24"/>
              </w:rPr>
              <w:t>Реконструкция (замена) тепловых сетей</w:t>
            </w:r>
          </w:p>
        </w:tc>
        <w:tc>
          <w:tcPr>
            <w:tcW w:w="900" w:type="pct"/>
            <w:vAlign w:val="center"/>
          </w:tcPr>
          <w:p w:rsidR="00F74687" w:rsidRPr="00F74687" w:rsidRDefault="00F74687" w:rsidP="00F74687">
            <w:pPr>
              <w:jc w:val="center"/>
              <w:rPr>
                <w:sz w:val="24"/>
                <w:szCs w:val="24"/>
              </w:rPr>
            </w:pPr>
            <w:r w:rsidRPr="00F74687">
              <w:rPr>
                <w:sz w:val="24"/>
                <w:szCs w:val="24"/>
              </w:rPr>
              <w:t>273</w:t>
            </w:r>
          </w:p>
        </w:tc>
        <w:tc>
          <w:tcPr>
            <w:tcW w:w="1146" w:type="pct"/>
            <w:vAlign w:val="center"/>
          </w:tcPr>
          <w:p w:rsidR="00F74687" w:rsidRPr="00F74687" w:rsidRDefault="00F74687" w:rsidP="00F74687">
            <w:pPr>
              <w:jc w:val="center"/>
              <w:rPr>
                <w:color w:val="000000"/>
                <w:sz w:val="24"/>
                <w:szCs w:val="24"/>
              </w:rPr>
            </w:pPr>
            <w:r w:rsidRPr="00F74687">
              <w:rPr>
                <w:color w:val="000000"/>
                <w:sz w:val="24"/>
                <w:szCs w:val="24"/>
              </w:rPr>
              <w:t>0,513</w:t>
            </w:r>
          </w:p>
        </w:tc>
        <w:tc>
          <w:tcPr>
            <w:tcW w:w="1266" w:type="pct"/>
            <w:vAlign w:val="center"/>
          </w:tcPr>
          <w:p w:rsidR="00F74687" w:rsidRPr="00F74687" w:rsidRDefault="00F74687" w:rsidP="00F74687">
            <w:pPr>
              <w:jc w:val="center"/>
              <w:rPr>
                <w:sz w:val="24"/>
                <w:szCs w:val="24"/>
              </w:rPr>
            </w:pPr>
            <w:r w:rsidRPr="00F74687">
              <w:rPr>
                <w:sz w:val="24"/>
                <w:szCs w:val="24"/>
              </w:rPr>
              <w:t>2020-2023</w:t>
            </w:r>
          </w:p>
        </w:tc>
      </w:tr>
    </w:tbl>
    <w:p w:rsidR="00702D6A" w:rsidRDefault="00702D6A" w:rsidP="00547A5D">
      <w:pPr>
        <w:spacing w:line="360" w:lineRule="auto"/>
        <w:ind w:firstLine="709"/>
        <w:jc w:val="both"/>
        <w:rPr>
          <w:sz w:val="26"/>
          <w:szCs w:val="26"/>
        </w:rPr>
      </w:pPr>
    </w:p>
    <w:p w:rsidR="00EE6DCD" w:rsidRPr="009F302B" w:rsidRDefault="00334139" w:rsidP="00EE6DCD">
      <w:pPr>
        <w:pStyle w:val="1"/>
        <w:tabs>
          <w:tab w:val="left" w:pos="1115"/>
        </w:tabs>
        <w:ind w:left="0" w:firstLine="0"/>
      </w:pPr>
      <w:bookmarkStart w:id="57" w:name="_Toc23425432"/>
      <w:r>
        <w:t>7</w:t>
      </w:r>
      <w:r w:rsidR="00EE6DCD">
        <w:t>.8</w:t>
      </w:r>
      <w:r w:rsidR="00EE6DCD" w:rsidRPr="005D6DFE">
        <w:t xml:space="preserve">. </w:t>
      </w:r>
      <w:r w:rsidR="00EE6DCD">
        <w:t>П</w:t>
      </w:r>
      <w:r w:rsidR="00EE6DCD" w:rsidRPr="00EE6DCD">
        <w:t>редложени</w:t>
      </w:r>
      <w:r w:rsidR="00EE6DCD">
        <w:t>я</w:t>
      </w:r>
      <w:r w:rsidR="00EE6DCD" w:rsidRPr="00EE6DCD">
        <w:t xml:space="preserve"> по строительству и реконструкции насосных станций</w:t>
      </w:r>
      <w:bookmarkEnd w:id="57"/>
    </w:p>
    <w:p w:rsidR="00EE6DCD" w:rsidRPr="005D6DFE" w:rsidRDefault="00EE6DCD" w:rsidP="00EE6DCD">
      <w:pPr>
        <w:pStyle w:val="a3"/>
        <w:rPr>
          <w:b/>
          <w:sz w:val="28"/>
        </w:rPr>
      </w:pPr>
    </w:p>
    <w:p w:rsidR="00334139" w:rsidRDefault="00334139" w:rsidP="00334139">
      <w:pPr>
        <w:pStyle w:val="a3"/>
        <w:spacing w:before="1" w:line="360" w:lineRule="auto"/>
        <w:ind w:left="117" w:right="105" w:firstLine="589"/>
        <w:jc w:val="both"/>
      </w:pPr>
      <w:r w:rsidRPr="00103641">
        <w:t xml:space="preserve">На территории муниципального образования отсутствуют подкачивающие насосные станции. Напор, обеспечиваемый оборудованием тепловых источников, </w:t>
      </w:r>
      <w:r w:rsidRPr="00103641">
        <w:lastRenderedPageBreak/>
        <w:t>достаточен для поддержания расчетного гидравлического режима тепловой сети. Строительство и реконструкция ПНС не планируется.</w:t>
      </w:r>
    </w:p>
    <w:p w:rsidR="00D512AE" w:rsidRDefault="00D512AE">
      <w:pPr>
        <w:rPr>
          <w:sz w:val="26"/>
          <w:szCs w:val="26"/>
        </w:rPr>
      </w:pPr>
      <w:r>
        <w:rPr>
          <w:sz w:val="26"/>
          <w:szCs w:val="26"/>
        </w:rPr>
        <w:br w:type="page"/>
      </w:r>
    </w:p>
    <w:p w:rsidR="00A4225A" w:rsidRPr="005D6DFE" w:rsidRDefault="00A4225A" w:rsidP="00A4225A">
      <w:pPr>
        <w:pStyle w:val="1"/>
        <w:tabs>
          <w:tab w:val="left" w:pos="1050"/>
        </w:tabs>
        <w:spacing w:before="61" w:line="357" w:lineRule="auto"/>
        <w:ind w:left="0" w:right="149" w:firstLine="0"/>
      </w:pPr>
      <w:bookmarkStart w:id="58" w:name="_Toc23425433"/>
      <w:r w:rsidRPr="005D6DFE">
        <w:lastRenderedPageBreak/>
        <w:t xml:space="preserve">Глава </w:t>
      </w:r>
      <w:r w:rsidR="00750D49">
        <w:t>8</w:t>
      </w:r>
      <w:r w:rsidRPr="005D6DFE">
        <w:t xml:space="preserve">. </w:t>
      </w:r>
      <w:r w:rsidRPr="00A4225A">
        <w:t>Перспективные топливные балансы</w:t>
      </w:r>
      <w:bookmarkEnd w:id="58"/>
    </w:p>
    <w:p w:rsidR="00A4225A" w:rsidRPr="005D6DFE" w:rsidRDefault="00A4225A" w:rsidP="00A4225A">
      <w:pPr>
        <w:pStyle w:val="a3"/>
        <w:spacing w:before="5"/>
        <w:rPr>
          <w:b/>
          <w:sz w:val="39"/>
        </w:rPr>
      </w:pPr>
    </w:p>
    <w:p w:rsidR="00750D49" w:rsidRDefault="00750D49" w:rsidP="00750D49">
      <w:pPr>
        <w:pStyle w:val="a3"/>
        <w:spacing w:before="1" w:line="360" w:lineRule="auto"/>
        <w:ind w:left="117" w:right="105" w:firstLine="589"/>
        <w:jc w:val="both"/>
      </w:pPr>
      <w:r>
        <w:t>Данный раздел содержит перспективные топливные балансы основного вида топлива для каждого источника тепловой энергии, расположенного в границах муниципального образования.</w:t>
      </w:r>
    </w:p>
    <w:p w:rsidR="00750D49" w:rsidRDefault="00750D49" w:rsidP="00750D49">
      <w:pPr>
        <w:pStyle w:val="a3"/>
        <w:spacing w:before="1" w:line="360" w:lineRule="auto"/>
        <w:ind w:left="117" w:right="105" w:firstLine="589"/>
        <w:jc w:val="both"/>
      </w:pPr>
      <w:r>
        <w:t xml:space="preserve">Для источников тепловой энергии расположенных на территории муниципального образования </w:t>
      </w:r>
      <w:r w:rsidR="00401201">
        <w:t>Одесское сельское поселение</w:t>
      </w:r>
      <w:r>
        <w:t xml:space="preserve"> основным видом топлива является природный газ</w:t>
      </w:r>
      <w:r w:rsidR="00723BA4">
        <w:t xml:space="preserve"> и каменный уголь</w:t>
      </w:r>
      <w:r>
        <w:t>.</w:t>
      </w:r>
    </w:p>
    <w:p w:rsidR="00750D49" w:rsidRDefault="00750D49" w:rsidP="00750D49">
      <w:pPr>
        <w:pStyle w:val="a3"/>
        <w:spacing w:before="1" w:line="360" w:lineRule="auto"/>
        <w:ind w:left="117" w:right="105" w:firstLine="589"/>
        <w:jc w:val="both"/>
      </w:pPr>
      <w:r>
        <w:t xml:space="preserve">Перспективный топливный баланс всех источников теплоснабжения представлен в таблице 25. </w:t>
      </w:r>
    </w:p>
    <w:p w:rsidR="00750D49" w:rsidRDefault="00750D49" w:rsidP="00750D49">
      <w:pPr>
        <w:pStyle w:val="a3"/>
        <w:spacing w:before="1" w:line="360" w:lineRule="auto"/>
        <w:ind w:left="117" w:right="105" w:firstLine="589"/>
        <w:jc w:val="both"/>
      </w:pPr>
      <w:r>
        <w:t xml:space="preserve">Таблица 25 – </w:t>
      </w:r>
      <w:r w:rsidR="00723BA4">
        <w:t>Т</w:t>
      </w:r>
      <w:r>
        <w:t>опливный баланс источников теплоснабжения</w:t>
      </w: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1701"/>
        <w:gridCol w:w="1843"/>
        <w:gridCol w:w="1584"/>
        <w:gridCol w:w="1818"/>
      </w:tblGrid>
      <w:tr w:rsidR="00750D49" w:rsidTr="00391544">
        <w:trPr>
          <w:trHeight w:val="395"/>
          <w:jc w:val="center"/>
        </w:trPr>
        <w:tc>
          <w:tcPr>
            <w:tcW w:w="3114" w:type="dxa"/>
            <w:vMerge w:val="restart"/>
            <w:vAlign w:val="center"/>
          </w:tcPr>
          <w:p w:rsidR="00750D49" w:rsidRPr="00391544" w:rsidRDefault="00750D49" w:rsidP="00391544">
            <w:pPr>
              <w:pStyle w:val="TableParagraph"/>
              <w:jc w:val="center"/>
              <w:rPr>
                <w:sz w:val="26"/>
                <w:szCs w:val="26"/>
              </w:rPr>
            </w:pPr>
            <w:r w:rsidRPr="00391544">
              <w:rPr>
                <w:sz w:val="26"/>
                <w:szCs w:val="26"/>
              </w:rPr>
              <w:t>Наименование котельной</w:t>
            </w:r>
          </w:p>
        </w:tc>
        <w:tc>
          <w:tcPr>
            <w:tcW w:w="3544" w:type="dxa"/>
            <w:gridSpan w:val="2"/>
            <w:vAlign w:val="center"/>
          </w:tcPr>
          <w:p w:rsidR="00750D49" w:rsidRPr="00391544" w:rsidRDefault="00750D49" w:rsidP="00723BA4">
            <w:pPr>
              <w:pStyle w:val="TableParagraph"/>
              <w:jc w:val="center"/>
              <w:rPr>
                <w:sz w:val="26"/>
                <w:szCs w:val="26"/>
              </w:rPr>
            </w:pPr>
            <w:r w:rsidRPr="00391544">
              <w:rPr>
                <w:sz w:val="26"/>
                <w:szCs w:val="26"/>
              </w:rPr>
              <w:t>201</w:t>
            </w:r>
            <w:r w:rsidR="00723BA4">
              <w:rPr>
                <w:sz w:val="26"/>
                <w:szCs w:val="26"/>
              </w:rPr>
              <w:t>9</w:t>
            </w:r>
            <w:r w:rsidRPr="00391544">
              <w:rPr>
                <w:sz w:val="26"/>
                <w:szCs w:val="26"/>
              </w:rPr>
              <w:t xml:space="preserve"> г.</w:t>
            </w:r>
          </w:p>
        </w:tc>
        <w:tc>
          <w:tcPr>
            <w:tcW w:w="3402" w:type="dxa"/>
            <w:gridSpan w:val="2"/>
            <w:vAlign w:val="center"/>
          </w:tcPr>
          <w:p w:rsidR="00750D49" w:rsidRPr="00391544" w:rsidRDefault="00750D49" w:rsidP="00537E20">
            <w:pPr>
              <w:pStyle w:val="TableParagraph"/>
              <w:jc w:val="center"/>
              <w:rPr>
                <w:sz w:val="26"/>
                <w:szCs w:val="26"/>
              </w:rPr>
            </w:pPr>
            <w:r w:rsidRPr="00391544">
              <w:rPr>
                <w:sz w:val="26"/>
                <w:szCs w:val="26"/>
              </w:rPr>
              <w:t>20</w:t>
            </w:r>
            <w:r w:rsidR="00537E20">
              <w:rPr>
                <w:sz w:val="26"/>
                <w:szCs w:val="26"/>
              </w:rPr>
              <w:t>3</w:t>
            </w:r>
            <w:r w:rsidRPr="00391544">
              <w:rPr>
                <w:sz w:val="26"/>
                <w:szCs w:val="26"/>
              </w:rPr>
              <w:t>4 г.</w:t>
            </w:r>
          </w:p>
        </w:tc>
      </w:tr>
      <w:tr w:rsidR="00750D49" w:rsidTr="00391544">
        <w:trPr>
          <w:trHeight w:val="1380"/>
          <w:jc w:val="center"/>
        </w:trPr>
        <w:tc>
          <w:tcPr>
            <w:tcW w:w="3114" w:type="dxa"/>
            <w:vMerge/>
            <w:tcBorders>
              <w:top w:val="nil"/>
            </w:tcBorders>
            <w:vAlign w:val="center"/>
          </w:tcPr>
          <w:p w:rsidR="00750D49" w:rsidRPr="00391544" w:rsidRDefault="00750D49" w:rsidP="00391544">
            <w:pPr>
              <w:jc w:val="center"/>
              <w:rPr>
                <w:sz w:val="26"/>
                <w:szCs w:val="26"/>
              </w:rPr>
            </w:pPr>
          </w:p>
        </w:tc>
        <w:tc>
          <w:tcPr>
            <w:tcW w:w="1701" w:type="dxa"/>
            <w:vAlign w:val="center"/>
          </w:tcPr>
          <w:p w:rsidR="00750D49" w:rsidRPr="00391544" w:rsidRDefault="00750D49" w:rsidP="00391544">
            <w:pPr>
              <w:pStyle w:val="TableParagraph"/>
              <w:jc w:val="center"/>
              <w:rPr>
                <w:sz w:val="26"/>
                <w:szCs w:val="26"/>
              </w:rPr>
            </w:pPr>
            <w:r w:rsidRPr="00391544">
              <w:rPr>
                <w:sz w:val="26"/>
                <w:szCs w:val="26"/>
              </w:rPr>
              <w:t>Годовая выработка тепловой энергии, Гкал</w:t>
            </w:r>
          </w:p>
        </w:tc>
        <w:tc>
          <w:tcPr>
            <w:tcW w:w="1843" w:type="dxa"/>
            <w:vAlign w:val="center"/>
          </w:tcPr>
          <w:p w:rsidR="00750D49" w:rsidRPr="00391544" w:rsidRDefault="00750D49" w:rsidP="00391544">
            <w:pPr>
              <w:pStyle w:val="TableParagraph"/>
              <w:jc w:val="center"/>
              <w:rPr>
                <w:sz w:val="26"/>
                <w:szCs w:val="26"/>
              </w:rPr>
            </w:pPr>
            <w:r w:rsidRPr="00391544">
              <w:rPr>
                <w:sz w:val="26"/>
                <w:szCs w:val="26"/>
              </w:rPr>
              <w:t xml:space="preserve">Средневзвешенный норматив уд. расхода топлива, </w:t>
            </w:r>
            <w:r w:rsidR="00391544" w:rsidRPr="00391544">
              <w:rPr>
                <w:sz w:val="26"/>
                <w:szCs w:val="26"/>
              </w:rPr>
              <w:t>кг у.т./Гкал</w:t>
            </w:r>
          </w:p>
        </w:tc>
        <w:tc>
          <w:tcPr>
            <w:tcW w:w="1584" w:type="dxa"/>
            <w:vAlign w:val="center"/>
          </w:tcPr>
          <w:p w:rsidR="00750D49" w:rsidRPr="00391544" w:rsidRDefault="00750D49" w:rsidP="00391544">
            <w:pPr>
              <w:pStyle w:val="TableParagraph"/>
              <w:jc w:val="center"/>
              <w:rPr>
                <w:sz w:val="26"/>
                <w:szCs w:val="26"/>
              </w:rPr>
            </w:pPr>
            <w:r w:rsidRPr="00391544">
              <w:rPr>
                <w:sz w:val="26"/>
                <w:szCs w:val="26"/>
              </w:rPr>
              <w:t>Годовая вы- работка тепловой энергии, Гкал</w:t>
            </w:r>
          </w:p>
        </w:tc>
        <w:tc>
          <w:tcPr>
            <w:tcW w:w="1818" w:type="dxa"/>
            <w:vAlign w:val="center"/>
          </w:tcPr>
          <w:p w:rsidR="00750D49" w:rsidRPr="00391544" w:rsidRDefault="00996DD0" w:rsidP="00391544">
            <w:pPr>
              <w:pStyle w:val="TableParagraph"/>
              <w:jc w:val="center"/>
              <w:rPr>
                <w:sz w:val="26"/>
                <w:szCs w:val="26"/>
              </w:rPr>
            </w:pPr>
            <w:r w:rsidRPr="00391544">
              <w:rPr>
                <w:sz w:val="26"/>
                <w:szCs w:val="26"/>
              </w:rPr>
              <w:t>Средневзвешенный норматив уд. расхода топлива, кг у.т./Гкал</w:t>
            </w:r>
          </w:p>
        </w:tc>
      </w:tr>
      <w:tr w:rsidR="00723BA4" w:rsidTr="00391544">
        <w:trPr>
          <w:trHeight w:val="553"/>
          <w:jc w:val="center"/>
        </w:trPr>
        <w:tc>
          <w:tcPr>
            <w:tcW w:w="3114" w:type="dxa"/>
            <w:vAlign w:val="center"/>
          </w:tcPr>
          <w:p w:rsidR="00723BA4" w:rsidRPr="00015BA7" w:rsidRDefault="00723BA4" w:rsidP="00723BA4">
            <w:pPr>
              <w:spacing w:line="276" w:lineRule="auto"/>
              <w:jc w:val="center"/>
              <w:rPr>
                <w:sz w:val="26"/>
                <w:szCs w:val="26"/>
                <w:lang w:bidi="ar-SA"/>
              </w:rPr>
            </w:pPr>
            <w:r>
              <w:rPr>
                <w:sz w:val="26"/>
                <w:szCs w:val="26"/>
              </w:rPr>
              <w:t>К</w:t>
            </w:r>
            <w:r w:rsidRPr="00015BA7">
              <w:rPr>
                <w:sz w:val="26"/>
                <w:szCs w:val="26"/>
              </w:rPr>
              <w:t>отельная №1 МУП Тепловик</w:t>
            </w:r>
          </w:p>
        </w:tc>
        <w:tc>
          <w:tcPr>
            <w:tcW w:w="1701" w:type="dxa"/>
            <w:vAlign w:val="center"/>
          </w:tcPr>
          <w:p w:rsidR="00723BA4" w:rsidRPr="00391544" w:rsidRDefault="00723BA4" w:rsidP="00723BA4">
            <w:pPr>
              <w:jc w:val="center"/>
              <w:rPr>
                <w:color w:val="000000"/>
                <w:sz w:val="26"/>
                <w:szCs w:val="26"/>
                <w:lang w:bidi="ar-SA"/>
              </w:rPr>
            </w:pPr>
            <w:r>
              <w:rPr>
                <w:color w:val="000000"/>
                <w:sz w:val="26"/>
                <w:szCs w:val="26"/>
                <w:lang w:bidi="ar-SA"/>
              </w:rPr>
              <w:t>18171,7</w:t>
            </w:r>
          </w:p>
        </w:tc>
        <w:tc>
          <w:tcPr>
            <w:tcW w:w="1843" w:type="dxa"/>
            <w:vAlign w:val="center"/>
          </w:tcPr>
          <w:p w:rsidR="00723BA4" w:rsidRPr="00391544" w:rsidRDefault="00723BA4" w:rsidP="00723BA4">
            <w:pPr>
              <w:jc w:val="center"/>
              <w:rPr>
                <w:color w:val="000000"/>
                <w:sz w:val="26"/>
                <w:szCs w:val="26"/>
                <w:lang w:bidi="ar-SA"/>
              </w:rPr>
            </w:pPr>
            <w:r>
              <w:rPr>
                <w:color w:val="000000"/>
                <w:sz w:val="26"/>
                <w:szCs w:val="26"/>
                <w:lang w:bidi="ar-SA"/>
              </w:rPr>
              <w:t>166,2</w:t>
            </w:r>
          </w:p>
        </w:tc>
        <w:tc>
          <w:tcPr>
            <w:tcW w:w="1584" w:type="dxa"/>
            <w:vAlign w:val="center"/>
          </w:tcPr>
          <w:p w:rsidR="00723BA4" w:rsidRPr="00391544" w:rsidRDefault="00723BA4" w:rsidP="00723BA4">
            <w:pPr>
              <w:jc w:val="center"/>
              <w:rPr>
                <w:color w:val="000000"/>
                <w:sz w:val="26"/>
                <w:szCs w:val="26"/>
                <w:lang w:bidi="ar-SA"/>
              </w:rPr>
            </w:pPr>
            <w:r>
              <w:rPr>
                <w:color w:val="000000"/>
                <w:sz w:val="26"/>
                <w:szCs w:val="26"/>
                <w:lang w:bidi="ar-SA"/>
              </w:rPr>
              <w:t>18367,62</w:t>
            </w:r>
          </w:p>
        </w:tc>
        <w:tc>
          <w:tcPr>
            <w:tcW w:w="1818" w:type="dxa"/>
            <w:vAlign w:val="center"/>
          </w:tcPr>
          <w:p w:rsidR="00723BA4" w:rsidRPr="00391544" w:rsidRDefault="00723BA4" w:rsidP="00723BA4">
            <w:pPr>
              <w:jc w:val="center"/>
              <w:rPr>
                <w:color w:val="000000"/>
                <w:sz w:val="26"/>
                <w:szCs w:val="26"/>
                <w:lang w:bidi="ar-SA"/>
              </w:rPr>
            </w:pPr>
            <w:r>
              <w:rPr>
                <w:color w:val="000000"/>
                <w:sz w:val="26"/>
                <w:szCs w:val="26"/>
                <w:lang w:bidi="ar-SA"/>
              </w:rPr>
              <w:t>158,7</w:t>
            </w:r>
          </w:p>
        </w:tc>
      </w:tr>
      <w:tr w:rsidR="00723BA4" w:rsidTr="00391544">
        <w:trPr>
          <w:trHeight w:val="551"/>
          <w:jc w:val="center"/>
        </w:trPr>
        <w:tc>
          <w:tcPr>
            <w:tcW w:w="3114" w:type="dxa"/>
            <w:vAlign w:val="center"/>
          </w:tcPr>
          <w:p w:rsidR="00723BA4" w:rsidRPr="00015BA7" w:rsidRDefault="00723BA4" w:rsidP="00723BA4">
            <w:pPr>
              <w:spacing w:line="276" w:lineRule="auto"/>
              <w:jc w:val="center"/>
              <w:rPr>
                <w:sz w:val="26"/>
                <w:szCs w:val="26"/>
              </w:rPr>
            </w:pPr>
            <w:r>
              <w:rPr>
                <w:sz w:val="26"/>
                <w:szCs w:val="26"/>
              </w:rPr>
              <w:t>К</w:t>
            </w:r>
            <w:r w:rsidRPr="00015BA7">
              <w:rPr>
                <w:sz w:val="26"/>
                <w:szCs w:val="26"/>
              </w:rPr>
              <w:t>отельная №3 ЦРБ МУП "Тепловик"</w:t>
            </w:r>
          </w:p>
        </w:tc>
        <w:tc>
          <w:tcPr>
            <w:tcW w:w="1701" w:type="dxa"/>
            <w:vAlign w:val="center"/>
          </w:tcPr>
          <w:p w:rsidR="00723BA4" w:rsidRPr="00391544" w:rsidRDefault="00723BA4" w:rsidP="00723BA4">
            <w:pPr>
              <w:jc w:val="center"/>
              <w:rPr>
                <w:color w:val="000000"/>
                <w:sz w:val="26"/>
                <w:szCs w:val="26"/>
              </w:rPr>
            </w:pPr>
            <w:r>
              <w:rPr>
                <w:color w:val="000000"/>
                <w:sz w:val="26"/>
                <w:szCs w:val="26"/>
              </w:rPr>
              <w:t>2661,94</w:t>
            </w:r>
          </w:p>
        </w:tc>
        <w:tc>
          <w:tcPr>
            <w:tcW w:w="1843" w:type="dxa"/>
            <w:vAlign w:val="center"/>
          </w:tcPr>
          <w:p w:rsidR="00723BA4" w:rsidRPr="00391544" w:rsidRDefault="00723BA4" w:rsidP="00723BA4">
            <w:pPr>
              <w:jc w:val="center"/>
              <w:rPr>
                <w:color w:val="000000"/>
                <w:sz w:val="26"/>
                <w:szCs w:val="26"/>
              </w:rPr>
            </w:pPr>
            <w:r>
              <w:rPr>
                <w:color w:val="000000"/>
                <w:sz w:val="26"/>
                <w:szCs w:val="26"/>
              </w:rPr>
              <w:t>157,3</w:t>
            </w:r>
          </w:p>
        </w:tc>
        <w:tc>
          <w:tcPr>
            <w:tcW w:w="1584" w:type="dxa"/>
            <w:vAlign w:val="center"/>
          </w:tcPr>
          <w:p w:rsidR="00723BA4" w:rsidRPr="00391544" w:rsidRDefault="00723BA4" w:rsidP="00723BA4">
            <w:pPr>
              <w:jc w:val="center"/>
              <w:rPr>
                <w:color w:val="000000"/>
                <w:sz w:val="26"/>
                <w:szCs w:val="26"/>
              </w:rPr>
            </w:pPr>
            <w:r>
              <w:rPr>
                <w:color w:val="000000"/>
                <w:sz w:val="26"/>
                <w:szCs w:val="26"/>
              </w:rPr>
              <w:t>2258,62</w:t>
            </w:r>
          </w:p>
        </w:tc>
        <w:tc>
          <w:tcPr>
            <w:tcW w:w="1818" w:type="dxa"/>
            <w:vAlign w:val="center"/>
          </w:tcPr>
          <w:p w:rsidR="00723BA4" w:rsidRPr="00391544" w:rsidRDefault="00723BA4" w:rsidP="00723BA4">
            <w:pPr>
              <w:jc w:val="center"/>
              <w:rPr>
                <w:color w:val="000000"/>
                <w:sz w:val="26"/>
                <w:szCs w:val="26"/>
              </w:rPr>
            </w:pPr>
            <w:r>
              <w:rPr>
                <w:color w:val="000000"/>
                <w:sz w:val="26"/>
                <w:szCs w:val="26"/>
              </w:rPr>
              <w:t>157,3</w:t>
            </w:r>
          </w:p>
        </w:tc>
      </w:tr>
      <w:tr w:rsidR="00723BA4" w:rsidTr="00391544">
        <w:trPr>
          <w:trHeight w:val="551"/>
          <w:jc w:val="center"/>
        </w:trPr>
        <w:tc>
          <w:tcPr>
            <w:tcW w:w="3114" w:type="dxa"/>
            <w:vAlign w:val="center"/>
          </w:tcPr>
          <w:p w:rsidR="00723BA4" w:rsidRPr="00015BA7" w:rsidRDefault="00723BA4" w:rsidP="00723BA4">
            <w:pPr>
              <w:spacing w:line="276" w:lineRule="auto"/>
              <w:jc w:val="center"/>
              <w:rPr>
                <w:sz w:val="26"/>
                <w:szCs w:val="26"/>
              </w:rPr>
            </w:pPr>
            <w:r w:rsidRPr="00015BA7">
              <w:rPr>
                <w:sz w:val="26"/>
                <w:szCs w:val="26"/>
              </w:rPr>
              <w:t>Котельная Ветстанции</w:t>
            </w:r>
          </w:p>
        </w:tc>
        <w:tc>
          <w:tcPr>
            <w:tcW w:w="1701" w:type="dxa"/>
            <w:vAlign w:val="center"/>
          </w:tcPr>
          <w:p w:rsidR="00723BA4" w:rsidRPr="00391544" w:rsidRDefault="00723BA4" w:rsidP="00723BA4">
            <w:pPr>
              <w:jc w:val="center"/>
              <w:rPr>
                <w:color w:val="000000"/>
                <w:sz w:val="26"/>
                <w:szCs w:val="26"/>
              </w:rPr>
            </w:pPr>
            <w:r>
              <w:rPr>
                <w:color w:val="000000"/>
                <w:sz w:val="26"/>
                <w:szCs w:val="26"/>
              </w:rPr>
              <w:t>308,06</w:t>
            </w:r>
          </w:p>
        </w:tc>
        <w:tc>
          <w:tcPr>
            <w:tcW w:w="1843" w:type="dxa"/>
            <w:vAlign w:val="center"/>
          </w:tcPr>
          <w:p w:rsidR="00723BA4" w:rsidRPr="00391544" w:rsidRDefault="00723BA4" w:rsidP="00723BA4">
            <w:pPr>
              <w:jc w:val="center"/>
              <w:rPr>
                <w:color w:val="000000"/>
                <w:sz w:val="26"/>
                <w:szCs w:val="26"/>
              </w:rPr>
            </w:pPr>
            <w:r>
              <w:rPr>
                <w:color w:val="000000"/>
                <w:sz w:val="26"/>
                <w:szCs w:val="26"/>
              </w:rPr>
              <w:t>176,37</w:t>
            </w:r>
          </w:p>
        </w:tc>
        <w:tc>
          <w:tcPr>
            <w:tcW w:w="1584" w:type="dxa"/>
            <w:vAlign w:val="center"/>
          </w:tcPr>
          <w:p w:rsidR="00723BA4" w:rsidRPr="00391544" w:rsidRDefault="00723BA4" w:rsidP="00723BA4">
            <w:pPr>
              <w:jc w:val="center"/>
              <w:rPr>
                <w:color w:val="000000"/>
                <w:sz w:val="26"/>
                <w:szCs w:val="26"/>
              </w:rPr>
            </w:pPr>
            <w:r>
              <w:rPr>
                <w:color w:val="000000"/>
                <w:sz w:val="26"/>
                <w:szCs w:val="26"/>
              </w:rPr>
              <w:t>308,06</w:t>
            </w:r>
          </w:p>
        </w:tc>
        <w:tc>
          <w:tcPr>
            <w:tcW w:w="1818" w:type="dxa"/>
            <w:vAlign w:val="center"/>
          </w:tcPr>
          <w:p w:rsidR="00723BA4" w:rsidRPr="00391544" w:rsidRDefault="00723BA4" w:rsidP="00723BA4">
            <w:pPr>
              <w:jc w:val="center"/>
              <w:rPr>
                <w:color w:val="000000"/>
                <w:sz w:val="26"/>
                <w:szCs w:val="26"/>
              </w:rPr>
            </w:pPr>
            <w:r>
              <w:rPr>
                <w:color w:val="000000"/>
                <w:sz w:val="26"/>
                <w:szCs w:val="26"/>
              </w:rPr>
              <w:t>176,37</w:t>
            </w:r>
          </w:p>
        </w:tc>
      </w:tr>
      <w:tr w:rsidR="00723BA4" w:rsidTr="00391544">
        <w:trPr>
          <w:trHeight w:val="551"/>
          <w:jc w:val="center"/>
        </w:trPr>
        <w:tc>
          <w:tcPr>
            <w:tcW w:w="3114" w:type="dxa"/>
            <w:vAlign w:val="center"/>
          </w:tcPr>
          <w:p w:rsidR="00723BA4" w:rsidRPr="00015BA7" w:rsidRDefault="00723BA4" w:rsidP="00723BA4">
            <w:pPr>
              <w:spacing w:line="276" w:lineRule="auto"/>
              <w:jc w:val="center"/>
              <w:rPr>
                <w:sz w:val="26"/>
                <w:szCs w:val="26"/>
                <w:lang w:bidi="ar-SA"/>
              </w:rPr>
            </w:pPr>
            <w:r w:rsidRPr="00015BA7">
              <w:rPr>
                <w:sz w:val="26"/>
                <w:szCs w:val="26"/>
              </w:rPr>
              <w:t>Котельная Одесский водоканал</w:t>
            </w:r>
          </w:p>
        </w:tc>
        <w:tc>
          <w:tcPr>
            <w:tcW w:w="1701" w:type="dxa"/>
            <w:vAlign w:val="center"/>
          </w:tcPr>
          <w:p w:rsidR="00723BA4" w:rsidRPr="00391544" w:rsidRDefault="00723BA4" w:rsidP="00723BA4">
            <w:pPr>
              <w:jc w:val="center"/>
              <w:rPr>
                <w:color w:val="000000"/>
                <w:sz w:val="26"/>
                <w:szCs w:val="26"/>
              </w:rPr>
            </w:pPr>
            <w:r>
              <w:rPr>
                <w:color w:val="000000"/>
                <w:sz w:val="26"/>
                <w:szCs w:val="26"/>
              </w:rPr>
              <w:t>328,58</w:t>
            </w:r>
          </w:p>
        </w:tc>
        <w:tc>
          <w:tcPr>
            <w:tcW w:w="1843" w:type="dxa"/>
            <w:vAlign w:val="center"/>
          </w:tcPr>
          <w:p w:rsidR="00723BA4" w:rsidRPr="00391544" w:rsidRDefault="00723BA4" w:rsidP="00723BA4">
            <w:pPr>
              <w:jc w:val="center"/>
              <w:rPr>
                <w:color w:val="000000"/>
                <w:sz w:val="26"/>
                <w:szCs w:val="26"/>
              </w:rPr>
            </w:pPr>
            <w:r>
              <w:rPr>
                <w:color w:val="000000"/>
                <w:sz w:val="26"/>
                <w:szCs w:val="26"/>
              </w:rPr>
              <w:t>213,2</w:t>
            </w:r>
          </w:p>
        </w:tc>
        <w:tc>
          <w:tcPr>
            <w:tcW w:w="1584" w:type="dxa"/>
            <w:vAlign w:val="center"/>
          </w:tcPr>
          <w:p w:rsidR="00723BA4" w:rsidRPr="00391544" w:rsidRDefault="00723BA4" w:rsidP="00723BA4">
            <w:pPr>
              <w:jc w:val="center"/>
              <w:rPr>
                <w:color w:val="000000"/>
                <w:sz w:val="26"/>
                <w:szCs w:val="26"/>
              </w:rPr>
            </w:pPr>
            <w:r>
              <w:rPr>
                <w:color w:val="000000"/>
                <w:sz w:val="26"/>
                <w:szCs w:val="26"/>
              </w:rPr>
              <w:t>328,58</w:t>
            </w:r>
          </w:p>
        </w:tc>
        <w:tc>
          <w:tcPr>
            <w:tcW w:w="1818" w:type="dxa"/>
            <w:vAlign w:val="center"/>
          </w:tcPr>
          <w:p w:rsidR="00723BA4" w:rsidRPr="00391544" w:rsidRDefault="00723BA4" w:rsidP="00723BA4">
            <w:pPr>
              <w:jc w:val="center"/>
              <w:rPr>
                <w:color w:val="000000"/>
                <w:sz w:val="26"/>
                <w:szCs w:val="26"/>
              </w:rPr>
            </w:pPr>
            <w:r>
              <w:rPr>
                <w:color w:val="000000"/>
                <w:sz w:val="26"/>
                <w:szCs w:val="26"/>
              </w:rPr>
              <w:t>213,2</w:t>
            </w:r>
          </w:p>
        </w:tc>
      </w:tr>
      <w:tr w:rsidR="00723BA4" w:rsidTr="00391544">
        <w:trPr>
          <w:trHeight w:val="551"/>
          <w:jc w:val="center"/>
        </w:trPr>
        <w:tc>
          <w:tcPr>
            <w:tcW w:w="3114" w:type="dxa"/>
            <w:vAlign w:val="center"/>
          </w:tcPr>
          <w:p w:rsidR="00723BA4" w:rsidRPr="00015BA7" w:rsidRDefault="00723BA4" w:rsidP="00723BA4">
            <w:pPr>
              <w:spacing w:line="276" w:lineRule="auto"/>
              <w:jc w:val="center"/>
              <w:rPr>
                <w:sz w:val="26"/>
                <w:szCs w:val="26"/>
                <w:lang w:bidi="ar-SA"/>
              </w:rPr>
            </w:pPr>
            <w:r w:rsidRPr="00015BA7">
              <w:rPr>
                <w:sz w:val="26"/>
                <w:szCs w:val="26"/>
              </w:rPr>
              <w:t>Котельная Одесское ДЭУ</w:t>
            </w:r>
          </w:p>
        </w:tc>
        <w:tc>
          <w:tcPr>
            <w:tcW w:w="1701" w:type="dxa"/>
            <w:vAlign w:val="center"/>
          </w:tcPr>
          <w:p w:rsidR="00723BA4" w:rsidRPr="00391544" w:rsidRDefault="00723BA4" w:rsidP="00723BA4">
            <w:pPr>
              <w:jc w:val="center"/>
              <w:rPr>
                <w:color w:val="000000"/>
                <w:sz w:val="26"/>
                <w:szCs w:val="26"/>
              </w:rPr>
            </w:pPr>
            <w:r>
              <w:rPr>
                <w:color w:val="000000"/>
                <w:sz w:val="26"/>
                <w:szCs w:val="26"/>
              </w:rPr>
              <w:t>1470,59</w:t>
            </w:r>
          </w:p>
        </w:tc>
        <w:tc>
          <w:tcPr>
            <w:tcW w:w="1843" w:type="dxa"/>
            <w:vAlign w:val="center"/>
          </w:tcPr>
          <w:p w:rsidR="00723BA4" w:rsidRPr="00391544" w:rsidRDefault="00723BA4" w:rsidP="00723BA4">
            <w:pPr>
              <w:jc w:val="center"/>
              <w:rPr>
                <w:color w:val="000000"/>
                <w:sz w:val="26"/>
                <w:szCs w:val="26"/>
              </w:rPr>
            </w:pPr>
            <w:r>
              <w:rPr>
                <w:color w:val="000000"/>
                <w:sz w:val="26"/>
                <w:szCs w:val="26"/>
              </w:rPr>
              <w:t>178,5</w:t>
            </w:r>
          </w:p>
        </w:tc>
        <w:tc>
          <w:tcPr>
            <w:tcW w:w="1584" w:type="dxa"/>
            <w:vAlign w:val="center"/>
          </w:tcPr>
          <w:p w:rsidR="00723BA4" w:rsidRPr="00391544" w:rsidRDefault="00723BA4" w:rsidP="00723BA4">
            <w:pPr>
              <w:jc w:val="center"/>
              <w:rPr>
                <w:color w:val="000000"/>
                <w:sz w:val="26"/>
                <w:szCs w:val="26"/>
              </w:rPr>
            </w:pPr>
            <w:r>
              <w:rPr>
                <w:color w:val="000000"/>
                <w:sz w:val="26"/>
                <w:szCs w:val="26"/>
              </w:rPr>
              <w:t>1470,59</w:t>
            </w:r>
          </w:p>
        </w:tc>
        <w:tc>
          <w:tcPr>
            <w:tcW w:w="1818" w:type="dxa"/>
            <w:vAlign w:val="center"/>
          </w:tcPr>
          <w:p w:rsidR="00723BA4" w:rsidRPr="00391544" w:rsidRDefault="00723BA4" w:rsidP="00723BA4">
            <w:pPr>
              <w:jc w:val="center"/>
              <w:rPr>
                <w:color w:val="000000"/>
                <w:sz w:val="26"/>
                <w:szCs w:val="26"/>
              </w:rPr>
            </w:pPr>
            <w:r>
              <w:rPr>
                <w:color w:val="000000"/>
                <w:sz w:val="26"/>
                <w:szCs w:val="26"/>
              </w:rPr>
              <w:t>178,5</w:t>
            </w:r>
          </w:p>
        </w:tc>
      </w:tr>
      <w:tr w:rsidR="00723BA4" w:rsidTr="00391544">
        <w:trPr>
          <w:trHeight w:val="551"/>
          <w:jc w:val="center"/>
        </w:trPr>
        <w:tc>
          <w:tcPr>
            <w:tcW w:w="3114" w:type="dxa"/>
            <w:vAlign w:val="center"/>
          </w:tcPr>
          <w:p w:rsidR="00723BA4" w:rsidRPr="00015BA7" w:rsidRDefault="00723BA4" w:rsidP="00723BA4">
            <w:pPr>
              <w:spacing w:line="276" w:lineRule="auto"/>
              <w:jc w:val="center"/>
              <w:rPr>
                <w:sz w:val="26"/>
                <w:szCs w:val="26"/>
                <w:lang w:bidi="ar-SA"/>
              </w:rPr>
            </w:pPr>
            <w:r w:rsidRPr="00015BA7">
              <w:rPr>
                <w:sz w:val="26"/>
                <w:szCs w:val="26"/>
              </w:rPr>
              <w:t>Котельная ЗАО "Любинский молочноконсервный комбинат"</w:t>
            </w:r>
          </w:p>
        </w:tc>
        <w:tc>
          <w:tcPr>
            <w:tcW w:w="1701" w:type="dxa"/>
            <w:vAlign w:val="center"/>
          </w:tcPr>
          <w:p w:rsidR="00723BA4" w:rsidRPr="00391544" w:rsidRDefault="00723BA4" w:rsidP="00723BA4">
            <w:pPr>
              <w:jc w:val="center"/>
              <w:rPr>
                <w:color w:val="000000"/>
                <w:sz w:val="26"/>
                <w:szCs w:val="26"/>
              </w:rPr>
            </w:pPr>
            <w:r>
              <w:rPr>
                <w:color w:val="000000"/>
                <w:sz w:val="26"/>
                <w:szCs w:val="26"/>
              </w:rPr>
              <w:t>118,49</w:t>
            </w:r>
          </w:p>
        </w:tc>
        <w:tc>
          <w:tcPr>
            <w:tcW w:w="1843" w:type="dxa"/>
            <w:vAlign w:val="center"/>
          </w:tcPr>
          <w:p w:rsidR="00723BA4" w:rsidRPr="00391544" w:rsidRDefault="00723BA4" w:rsidP="00723BA4">
            <w:pPr>
              <w:jc w:val="center"/>
              <w:rPr>
                <w:color w:val="000000"/>
                <w:sz w:val="26"/>
                <w:szCs w:val="26"/>
              </w:rPr>
            </w:pPr>
            <w:r>
              <w:rPr>
                <w:color w:val="000000"/>
                <w:sz w:val="26"/>
                <w:szCs w:val="26"/>
              </w:rPr>
              <w:t>199,4</w:t>
            </w:r>
          </w:p>
        </w:tc>
        <w:tc>
          <w:tcPr>
            <w:tcW w:w="1584" w:type="dxa"/>
            <w:vAlign w:val="center"/>
          </w:tcPr>
          <w:p w:rsidR="00723BA4" w:rsidRPr="00391544" w:rsidRDefault="00723BA4" w:rsidP="00723BA4">
            <w:pPr>
              <w:jc w:val="center"/>
              <w:rPr>
                <w:color w:val="000000"/>
                <w:sz w:val="26"/>
                <w:szCs w:val="26"/>
              </w:rPr>
            </w:pPr>
            <w:r>
              <w:rPr>
                <w:color w:val="000000"/>
                <w:sz w:val="26"/>
                <w:szCs w:val="26"/>
              </w:rPr>
              <w:t>118,49</w:t>
            </w:r>
          </w:p>
        </w:tc>
        <w:tc>
          <w:tcPr>
            <w:tcW w:w="1818" w:type="dxa"/>
            <w:vAlign w:val="center"/>
          </w:tcPr>
          <w:p w:rsidR="00723BA4" w:rsidRPr="00391544" w:rsidRDefault="00723BA4" w:rsidP="00723BA4">
            <w:pPr>
              <w:jc w:val="center"/>
              <w:rPr>
                <w:color w:val="000000"/>
                <w:sz w:val="26"/>
                <w:szCs w:val="26"/>
              </w:rPr>
            </w:pPr>
            <w:r>
              <w:rPr>
                <w:color w:val="000000"/>
                <w:sz w:val="26"/>
                <w:szCs w:val="26"/>
              </w:rPr>
              <w:t>199,4</w:t>
            </w:r>
          </w:p>
        </w:tc>
      </w:tr>
    </w:tbl>
    <w:p w:rsidR="00194A9A" w:rsidRDefault="00194A9A" w:rsidP="00547A5D">
      <w:pPr>
        <w:spacing w:line="360" w:lineRule="auto"/>
        <w:ind w:firstLine="709"/>
        <w:jc w:val="both"/>
        <w:rPr>
          <w:sz w:val="26"/>
          <w:szCs w:val="26"/>
        </w:rPr>
        <w:sectPr w:rsidR="00194A9A" w:rsidSect="00CB47A3">
          <w:pgSz w:w="11910" w:h="16840"/>
          <w:pgMar w:top="600" w:right="1000" w:bottom="1702" w:left="993" w:header="0" w:footer="834" w:gutter="0"/>
          <w:cols w:space="720"/>
          <w:docGrid w:linePitch="299"/>
        </w:sectPr>
      </w:pPr>
    </w:p>
    <w:p w:rsidR="00194A9A" w:rsidRPr="005D6DFE" w:rsidRDefault="00194A9A" w:rsidP="00194A9A">
      <w:pPr>
        <w:pStyle w:val="1"/>
        <w:tabs>
          <w:tab w:val="left" w:pos="1050"/>
        </w:tabs>
        <w:spacing w:before="61" w:line="357" w:lineRule="auto"/>
        <w:ind w:left="0" w:right="149" w:firstLine="0"/>
      </w:pPr>
      <w:bookmarkStart w:id="59" w:name="_Toc23425434"/>
      <w:r w:rsidRPr="005D6DFE">
        <w:lastRenderedPageBreak/>
        <w:t xml:space="preserve">Глава </w:t>
      </w:r>
      <w:r w:rsidR="00DD03E9">
        <w:t>9</w:t>
      </w:r>
      <w:r w:rsidRPr="005D6DFE">
        <w:t xml:space="preserve">. </w:t>
      </w:r>
      <w:r w:rsidRPr="00194A9A">
        <w:t>Оценка надёжности теплоснабжения</w:t>
      </w:r>
      <w:bookmarkEnd w:id="59"/>
    </w:p>
    <w:p w:rsidR="00194A9A" w:rsidRPr="005D6DFE" w:rsidRDefault="00194A9A" w:rsidP="00194A9A">
      <w:pPr>
        <w:pStyle w:val="a3"/>
        <w:spacing w:before="5"/>
        <w:rPr>
          <w:b/>
          <w:sz w:val="39"/>
        </w:rPr>
      </w:pPr>
    </w:p>
    <w:p w:rsidR="00DD03E9" w:rsidRDefault="00DD03E9" w:rsidP="00DD03E9">
      <w:pPr>
        <w:pStyle w:val="a3"/>
        <w:spacing w:before="1" w:line="360" w:lineRule="auto"/>
        <w:ind w:left="117" w:right="105" w:firstLine="589"/>
        <w:jc w:val="both"/>
      </w:pPr>
      <w:r>
        <w:t>Показатели надежности и энергетической эффективности объектов теплоснабжения устанавливаются на срок действия инвестиционной программы, концессионного соглашения и (или) на срок действия долгосрочных тарифов в случае, если для теплоснабжающей организации устанавливаются долгосрочные тарифы. Расчет плановых и фактических значений показателей надежности и энергетической эффективности объектов теплоснабжения осуществляется на каждый год в течение срока действия инвестиционных программ, концессионных соглашений, тарифов.</w:t>
      </w:r>
    </w:p>
    <w:p w:rsidR="00DD03E9" w:rsidRDefault="00DD03E9" w:rsidP="00DD03E9">
      <w:pPr>
        <w:pStyle w:val="a3"/>
        <w:spacing w:before="1" w:line="360" w:lineRule="auto"/>
        <w:ind w:left="117" w:right="105" w:firstLine="589"/>
        <w:jc w:val="both"/>
      </w:pPr>
      <w:r>
        <w:t>В целях контроля за результатами реализации инвестиционной программы и в целях регулирования тарифов уполномоченный орган исполнительной власти субъекта Российской Федерации или орган местного самоуправления поселения (городского округа) в случае, если законом субъекта Российской Федерации ему переданы полномочия по утверждению плановых значений показателей надежности и энергетической эффективности объектов теплоснабжения (далее - орган регулирования), устанавливает плановые значения показателей надежности и энергетической эффективности в отношении объектов теплоснабжения, создание и (или) реконструкция которых предусмотрены инвестиционной программой, на период, следующий за последним годом ее реализации.</w:t>
      </w:r>
    </w:p>
    <w:p w:rsidR="00DD03E9" w:rsidRDefault="00DD03E9" w:rsidP="00DD03E9">
      <w:pPr>
        <w:pStyle w:val="a3"/>
        <w:spacing w:before="1" w:line="360" w:lineRule="auto"/>
        <w:ind w:left="117" w:right="105" w:firstLine="589"/>
        <w:jc w:val="both"/>
      </w:pPr>
      <w:r>
        <w:t>К показателям надежности объектов теплоснабжения относятся:</w:t>
      </w:r>
    </w:p>
    <w:p w:rsidR="00DD03E9" w:rsidRDefault="00DD03E9" w:rsidP="00DD03E9">
      <w:pPr>
        <w:pStyle w:val="a3"/>
        <w:spacing w:before="1" w:line="360" w:lineRule="auto"/>
        <w:ind w:left="117" w:right="105" w:firstLine="589"/>
        <w:jc w:val="both"/>
      </w:pPr>
      <w:r>
        <w:t>а) 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DD03E9" w:rsidRDefault="00DD03E9" w:rsidP="00DD03E9">
      <w:pPr>
        <w:pStyle w:val="a3"/>
        <w:spacing w:before="1" w:line="360" w:lineRule="auto"/>
        <w:ind w:left="117" w:right="105" w:firstLine="589"/>
        <w:jc w:val="both"/>
      </w:pPr>
      <w:r>
        <w:t>б) количество прекращений подачи тепловой энергии, теплоносителя в результате технологических нарушений на источниках тепловой энергии на 1 Гкал/час установленной мощности.</w:t>
      </w:r>
    </w:p>
    <w:p w:rsidR="00DD03E9" w:rsidRPr="005B196C" w:rsidRDefault="00DD03E9" w:rsidP="00DD03E9">
      <w:pPr>
        <w:pStyle w:val="a3"/>
        <w:spacing w:line="360" w:lineRule="auto"/>
        <w:ind w:left="117" w:right="105" w:firstLine="589"/>
        <w:jc w:val="both"/>
      </w:pPr>
      <w:r w:rsidRPr="005B196C">
        <w:t>К показателям энергетической эффективности объектов теплоснабжения относятся:</w:t>
      </w:r>
    </w:p>
    <w:p w:rsidR="00DD03E9" w:rsidRPr="005B196C" w:rsidRDefault="00DD03E9" w:rsidP="00DD03E9">
      <w:pPr>
        <w:pStyle w:val="a3"/>
        <w:spacing w:line="360" w:lineRule="auto"/>
        <w:ind w:left="117" w:right="105" w:firstLine="589"/>
        <w:jc w:val="both"/>
      </w:pPr>
      <w:r w:rsidRPr="005B196C">
        <w:t>а) удельный расход топлива на производство единицы тепловой энергии, отпускаемой с коллекторов источников тепловой энергии;</w:t>
      </w:r>
    </w:p>
    <w:p w:rsidR="00DD03E9" w:rsidRPr="005B196C" w:rsidRDefault="00DD03E9" w:rsidP="00DD03E9">
      <w:pPr>
        <w:pStyle w:val="a3"/>
        <w:spacing w:line="360" w:lineRule="auto"/>
        <w:ind w:left="117" w:right="105" w:firstLine="589"/>
        <w:jc w:val="both"/>
      </w:pPr>
      <w:r w:rsidRPr="005B196C">
        <w:t>б) отношение величины технологических потерь тепловой энергии, теплоносителя к материальной характеристике тепловой сети;</w:t>
      </w:r>
    </w:p>
    <w:p w:rsidR="00DD03E9" w:rsidRPr="005B196C" w:rsidRDefault="00DD03E9" w:rsidP="00DD03E9">
      <w:pPr>
        <w:pStyle w:val="a3"/>
        <w:spacing w:line="360" w:lineRule="auto"/>
        <w:ind w:left="117" w:right="105" w:firstLine="589"/>
        <w:jc w:val="both"/>
      </w:pPr>
      <w:r w:rsidRPr="005B196C">
        <w:t>в) величина технологических потерь при передаче тепловой энергии, теплоносителя по тепловым сетям.</w:t>
      </w:r>
    </w:p>
    <w:p w:rsidR="00DD03E9" w:rsidRPr="005B196C" w:rsidRDefault="00DD03E9" w:rsidP="00DD03E9">
      <w:pPr>
        <w:spacing w:line="360" w:lineRule="auto"/>
        <w:ind w:right="105" w:firstLine="589"/>
        <w:jc w:val="both"/>
        <w:rPr>
          <w:sz w:val="26"/>
          <w:szCs w:val="26"/>
        </w:rPr>
      </w:pPr>
      <w:r w:rsidRPr="005B196C">
        <w:rPr>
          <w:sz w:val="26"/>
          <w:szCs w:val="26"/>
        </w:rPr>
        <w:t xml:space="preserve">Правила определения плановых значений показателей надежности и </w:t>
      </w:r>
      <w:r w:rsidRPr="005B196C">
        <w:rPr>
          <w:sz w:val="26"/>
          <w:szCs w:val="26"/>
        </w:rPr>
        <w:lastRenderedPageBreak/>
        <w:t>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надежности и энергетической эффективности объектов теплоснабжения определяются на срок реализации инвестиционной программы (с разбивкой по годам), увеличенный на 1 год, в случае если органами регулирования принято решение об установлении плановых значений показателей надежности и энергетической эффективности на период, следующий за последним годом ее реализации.</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надежности объектов теплоснабжения, определяемые количеством прекращений подачи тепловой энергии, рассчитываются исходя из фактического показателя прекращений подачи тепловой энергии за год, предшествующий году реализации инвестиционной программы, и планового значения протяженности тепловых сетей (мощности источников тепловой энергии), вводимых в эксплуатацию, реконструируемых и модернизируемых в соответствии с инвестиционной программой теплоснабжающей организации.</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прекращений подачи тепловой энергии, возникших в результате технологических нарушений в тепловых сетях и (или) на источниках тепловой энергии, определяются как в целом по теплоснабжающей организации, так и по участкам сети, с указанием протяженности каждого участка и наименования иных объектов, расположенных на тепловой сети, а также по источникам тепловой энергии с указанием мощности каждого источника.</w:t>
      </w:r>
    </w:p>
    <w:p w:rsidR="00DD03E9" w:rsidRPr="005B196C" w:rsidRDefault="00DD03E9" w:rsidP="00DD03E9">
      <w:pPr>
        <w:spacing w:line="360" w:lineRule="auto"/>
        <w:ind w:right="105" w:firstLine="589"/>
        <w:jc w:val="both"/>
        <w:rPr>
          <w:sz w:val="26"/>
          <w:szCs w:val="26"/>
        </w:rPr>
      </w:pPr>
      <w:r w:rsidRPr="005B196C">
        <w:rPr>
          <w:sz w:val="26"/>
          <w:szCs w:val="26"/>
        </w:rPr>
        <w:t>На участке тепловой сети или на источнике тепловой энергии, вводимом в эксплуатацию в соответствии с инвестиционной программой, количество технологических нарушений принимается равным нулю.</w:t>
      </w:r>
    </w:p>
    <w:p w:rsidR="00DD03E9" w:rsidRPr="005B196C" w:rsidRDefault="00DD03E9" w:rsidP="00DD03E9">
      <w:pPr>
        <w:spacing w:line="360" w:lineRule="auto"/>
        <w:ind w:right="105" w:firstLine="589"/>
        <w:jc w:val="both"/>
        <w:rPr>
          <w:sz w:val="26"/>
          <w:szCs w:val="26"/>
        </w:rPr>
      </w:pPr>
      <w:r w:rsidRPr="005B196C">
        <w:rPr>
          <w:sz w:val="26"/>
          <w:szCs w:val="26"/>
        </w:rPr>
        <w:t>В отношении тепловых сетей и (или) источников тепловой энергии, создание, реконструкция, модернизация которых не предусмотрены инвестиционной программой, устанавливается величина значения показателя надежности, определяемая фактическим значением соответствующего показателя на начало года, предшествующего году начала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 xml:space="preserve">Плановые значения показателей энергетической эффективности объектов теплоснабжения на долгосрочный период определяются с учетом целевых показателей энергосбережения и повышения энергетической эффективности, утвержденных уполномоченным федеральным органом исполнительной власти, достижение которых обеспечивается теплоснабжающей организацией при реализации программы </w:t>
      </w:r>
      <w:r w:rsidRPr="005B196C">
        <w:rPr>
          <w:sz w:val="26"/>
          <w:szCs w:val="26"/>
        </w:rPr>
        <w:lastRenderedPageBreak/>
        <w:t>энергосбережения и которые устанавливаются в порядке, предусмотренном законодательством Российской Федерации в сфере энергосбережения.</w:t>
      </w:r>
    </w:p>
    <w:p w:rsidR="00DD03E9" w:rsidRPr="005B196C" w:rsidRDefault="00DD03E9" w:rsidP="00DD03E9">
      <w:pPr>
        <w:spacing w:line="360" w:lineRule="auto"/>
        <w:ind w:right="105" w:firstLine="589"/>
        <w:jc w:val="both"/>
        <w:rPr>
          <w:sz w:val="26"/>
          <w:szCs w:val="26"/>
        </w:rPr>
      </w:pPr>
      <w:r w:rsidRPr="005B196C">
        <w:rPr>
          <w:sz w:val="26"/>
          <w:szCs w:val="26"/>
        </w:rPr>
        <w:t>Подготовка первичной информации, используемой при расчете значений показателей надежности и энергетической эффективности, производится теплоснабжающей организацией на основании данных, содержащихся в журнале учета текущей информации о нарушениях подачи тепловой энергии, теплоносителя теплоснабжающей организации в отопительный и межотопительный периоды, который заполняется в строго хронологическом порядке с фиксацией каждого случая нарушения подачи тепловой энергии, теплоносителя теплоснабжающей организацией в течение соответствующего отопительного или межотопительного периода, а также в журнале учета текущей информации по расходу натурального топлива на производство тепловой энергии и потерь тепловой энергии на тепловых сетях теплоснабжающей организации.</w:t>
      </w:r>
    </w:p>
    <w:p w:rsidR="00DD03E9" w:rsidRPr="005B196C" w:rsidRDefault="00DD03E9" w:rsidP="00DD03E9">
      <w:pPr>
        <w:spacing w:line="360" w:lineRule="auto"/>
        <w:ind w:right="105" w:firstLine="589"/>
        <w:jc w:val="both"/>
        <w:rPr>
          <w:sz w:val="26"/>
          <w:szCs w:val="26"/>
        </w:rPr>
      </w:pPr>
      <w:r w:rsidRPr="005B196C">
        <w:rPr>
          <w:sz w:val="26"/>
          <w:szCs w:val="26"/>
        </w:rPr>
        <w:t>С целью установления плановых значений показателей надежности и энергетической эффективности объектов теплоснабжения орган регулирования направляет запрос в теплоснабжающую организацию о предоставлении информации, необходимой для формирования и расчета указанных показателей, в том числе о фактических значениях этих показателей за последние 3 года.</w:t>
      </w:r>
    </w:p>
    <w:p w:rsidR="00DD03E9" w:rsidRPr="005B196C" w:rsidRDefault="00DD03E9" w:rsidP="00DD03E9">
      <w:pPr>
        <w:spacing w:line="360" w:lineRule="auto"/>
        <w:ind w:right="105" w:firstLine="589"/>
        <w:jc w:val="both"/>
        <w:rPr>
          <w:sz w:val="26"/>
          <w:szCs w:val="26"/>
        </w:rPr>
      </w:pPr>
      <w:r w:rsidRPr="005B196C">
        <w:rPr>
          <w:sz w:val="26"/>
          <w:szCs w:val="26"/>
        </w:rPr>
        <w:t>Теплоснабжающая организация обязана направить запрашиваемую информацию в орган регулирования не позднее 15 календарных дней со дня получения запроса. В случае если плановые значения показателей надежности и энергетической эффективности объектов теплоснабжения определяются не в целях заключения концессионного соглашения, значения указанных показателей должны быть рассчитаны в соответствии с мероприятиями, включенными в инвестиционную программу.</w:t>
      </w:r>
    </w:p>
    <w:p w:rsidR="00DD03E9" w:rsidRPr="005B196C" w:rsidRDefault="00DD03E9" w:rsidP="00DD03E9">
      <w:pPr>
        <w:spacing w:line="360" w:lineRule="auto"/>
        <w:ind w:right="105" w:firstLine="589"/>
        <w:jc w:val="both"/>
        <w:rPr>
          <w:sz w:val="26"/>
          <w:szCs w:val="26"/>
        </w:rPr>
      </w:pPr>
      <w:r w:rsidRPr="005B196C">
        <w:rPr>
          <w:sz w:val="26"/>
          <w:szCs w:val="26"/>
        </w:rPr>
        <w:t>При расчете плановых значений показателей надежности и энергетической эффективности объектов теплоснабжения орган регулирования использует следующую информацию:</w:t>
      </w:r>
    </w:p>
    <w:p w:rsidR="00DD03E9" w:rsidRPr="005B196C" w:rsidRDefault="00DD03E9" w:rsidP="00DD03E9">
      <w:pPr>
        <w:spacing w:line="360" w:lineRule="auto"/>
        <w:ind w:right="105" w:firstLine="589"/>
        <w:jc w:val="both"/>
        <w:rPr>
          <w:sz w:val="26"/>
          <w:szCs w:val="26"/>
        </w:rPr>
      </w:pPr>
      <w:r w:rsidRPr="005B196C">
        <w:rPr>
          <w:sz w:val="26"/>
          <w:szCs w:val="26"/>
        </w:rPr>
        <w:t>а) отчетные данные, представляемые теплоснабжающей организацией уполномоченному органу (график реализации мероприятий инвестиционной программы, финансовые отчеты о выполнении мероприятий инвестиционной программы, отчет о достижении плановых значений показателей надежности и энергетической эффективности);</w:t>
      </w:r>
    </w:p>
    <w:p w:rsidR="00DD03E9" w:rsidRPr="005B196C" w:rsidRDefault="00DD03E9" w:rsidP="00DD03E9">
      <w:pPr>
        <w:spacing w:line="360" w:lineRule="auto"/>
        <w:ind w:right="105" w:firstLine="589"/>
        <w:jc w:val="both"/>
        <w:rPr>
          <w:sz w:val="26"/>
          <w:szCs w:val="26"/>
        </w:rPr>
      </w:pPr>
      <w:r w:rsidRPr="005B196C">
        <w:rPr>
          <w:sz w:val="26"/>
          <w:szCs w:val="26"/>
        </w:rPr>
        <w:t>б) информация, которая подлежит раскрытию теплоснабжающей организацией в соответствии с законодательством Российской Федерации;</w:t>
      </w:r>
    </w:p>
    <w:p w:rsidR="00DD03E9" w:rsidRPr="005B196C" w:rsidRDefault="00DD03E9" w:rsidP="00DD03E9">
      <w:pPr>
        <w:spacing w:line="360" w:lineRule="auto"/>
        <w:ind w:right="105" w:firstLine="589"/>
        <w:jc w:val="both"/>
        <w:rPr>
          <w:sz w:val="26"/>
          <w:szCs w:val="26"/>
        </w:rPr>
      </w:pPr>
      <w:r w:rsidRPr="005B196C">
        <w:rPr>
          <w:sz w:val="26"/>
          <w:szCs w:val="26"/>
        </w:rPr>
        <w:t xml:space="preserve">в) данные, предоставляемые Федеральной службой по экологическому, </w:t>
      </w:r>
      <w:r w:rsidRPr="005B196C">
        <w:rPr>
          <w:sz w:val="26"/>
          <w:szCs w:val="26"/>
        </w:rPr>
        <w:lastRenderedPageBreak/>
        <w:t>технологическому и атомному надзору, Федеральной антимонопольной службой, Федеральной службой по надзору в сфере защиты прав потребителей и благополучия человека и их территориальными органами в соответствии с пунктом 15 Положения об определении применяемых при установлении долгосрочных тарифов показателей надежности и качества поставляемых товаров и оказываемых услуг, утвержденного постановлением Правительства Российской Федерации от 31 декабря 2009 г. N 1220 "Об определении применяемых при установлении долгосрочных тарифов показателей надежности и качества поставляемых товаров и оказываемых услуг";</w:t>
      </w:r>
    </w:p>
    <w:p w:rsidR="00DD03E9" w:rsidRPr="005B196C" w:rsidRDefault="00DD03E9" w:rsidP="00DD03E9">
      <w:pPr>
        <w:spacing w:line="360" w:lineRule="auto"/>
        <w:ind w:right="105" w:firstLine="589"/>
        <w:jc w:val="both"/>
        <w:rPr>
          <w:sz w:val="26"/>
          <w:szCs w:val="26"/>
        </w:rPr>
      </w:pPr>
      <w:r w:rsidRPr="005B196C">
        <w:rPr>
          <w:sz w:val="26"/>
          <w:szCs w:val="26"/>
        </w:rPr>
        <w:t>г) фактические значения показателей деятельности теплоснабжающей организации за предыдущий период действия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надежности и энергетической эффективности объектов теплоснабжения сравниваются органом регулирования с фактическими значениями указанных показателей (за предыдущий период действия инвестиционной программы), достигнутыми за истекший период регулирования, с целью выявления динамики изменения значений таких показателей.</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надежности и энергетической эффективности объектов теплоснабжения рассчитываются органом регулирования до 15 марта года, предшествующего началу очередного периода регулирования.</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тепловых сетях на 1 км тепловых сетей в целом по теплоснабжающей организации (Р</w:t>
      </w:r>
      <w:r w:rsidRPr="005B196C">
        <w:rPr>
          <w:sz w:val="26"/>
          <w:szCs w:val="26"/>
          <w:vertAlign w:val="subscript"/>
        </w:rPr>
        <w:t>п</w:t>
      </w:r>
      <w:r w:rsidRPr="005B196C">
        <w:rPr>
          <w:sz w:val="26"/>
          <w:szCs w:val="26"/>
        </w:rPr>
        <w:t xml:space="preserve"> сети от t</w:t>
      </w:r>
      <w:r w:rsidRPr="005B196C">
        <w:rPr>
          <w:sz w:val="26"/>
          <w:szCs w:val="26"/>
          <w:vertAlign w:val="subscript"/>
        </w:rPr>
        <w:t>n</w:t>
      </w:r>
      <w:r w:rsidRPr="005B196C">
        <w:rPr>
          <w:sz w:val="26"/>
          <w:szCs w:val="26"/>
        </w:rPr>
        <w:t>), рассчитываются по формуле:</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Р</w:t>
      </w:r>
      <w:r w:rsidRPr="005B196C">
        <w:rPr>
          <w:sz w:val="26"/>
          <w:szCs w:val="26"/>
          <w:vertAlign w:val="subscript"/>
        </w:rPr>
        <w:t>п сети от tn</w:t>
      </w:r>
      <w:r w:rsidRPr="005B196C">
        <w:rPr>
          <w:sz w:val="26"/>
          <w:szCs w:val="26"/>
        </w:rPr>
        <w:t xml:space="preserve"> = (N</w:t>
      </w:r>
      <w:r w:rsidRPr="005B196C">
        <w:rPr>
          <w:sz w:val="26"/>
          <w:szCs w:val="26"/>
          <w:vertAlign w:val="subscript"/>
        </w:rPr>
        <w:t xml:space="preserve">п сети от t0-1 </w:t>
      </w:r>
      <w:r w:rsidRPr="005B196C">
        <w:rPr>
          <w:sz w:val="26"/>
          <w:szCs w:val="26"/>
        </w:rPr>
        <w:t>/ L</w:t>
      </w:r>
      <w:r w:rsidRPr="005B196C">
        <w:rPr>
          <w:sz w:val="26"/>
          <w:szCs w:val="26"/>
          <w:vertAlign w:val="subscript"/>
        </w:rPr>
        <w:t>t0-1</w:t>
      </w:r>
      <w:r w:rsidRPr="005B196C">
        <w:rPr>
          <w:sz w:val="26"/>
          <w:szCs w:val="26"/>
        </w:rPr>
        <w:t>) x (L</w:t>
      </w:r>
      <w:r w:rsidRPr="005B196C">
        <w:rPr>
          <w:sz w:val="26"/>
          <w:szCs w:val="26"/>
          <w:vertAlign w:val="subscript"/>
        </w:rPr>
        <w:t>tn</w:t>
      </w:r>
      <w:r w:rsidRPr="005B196C">
        <w:rPr>
          <w:sz w:val="26"/>
          <w:szCs w:val="26"/>
        </w:rPr>
        <w:t xml:space="preserve"> - ∑L</w:t>
      </w:r>
      <w:r w:rsidRPr="005B196C">
        <w:rPr>
          <w:sz w:val="26"/>
          <w:szCs w:val="26"/>
          <w:vertAlign w:val="subscript"/>
        </w:rPr>
        <w:t>замtn</w:t>
      </w:r>
      <w:r w:rsidRPr="005B196C">
        <w:rPr>
          <w:sz w:val="26"/>
          <w:szCs w:val="26"/>
        </w:rPr>
        <w:t>) / L</w:t>
      </w:r>
      <w:r w:rsidRPr="005B196C">
        <w:rPr>
          <w:sz w:val="26"/>
          <w:szCs w:val="26"/>
          <w:vertAlign w:val="subscript"/>
        </w:rPr>
        <w:t>tn</w:t>
      </w:r>
      <w:r w:rsidRPr="005B196C">
        <w:rPr>
          <w:sz w:val="26"/>
          <w:szCs w:val="26"/>
        </w:rPr>
        <w:t>,</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где:</w:t>
      </w:r>
    </w:p>
    <w:p w:rsidR="00DD03E9" w:rsidRPr="005B196C" w:rsidRDefault="00DD03E9" w:rsidP="00DD03E9">
      <w:pPr>
        <w:spacing w:line="360" w:lineRule="auto"/>
        <w:ind w:right="105" w:firstLine="589"/>
        <w:jc w:val="both"/>
        <w:rPr>
          <w:sz w:val="26"/>
          <w:szCs w:val="26"/>
        </w:rPr>
      </w:pPr>
      <w:r w:rsidRPr="005B196C">
        <w:rPr>
          <w:sz w:val="26"/>
          <w:szCs w:val="26"/>
        </w:rPr>
        <w:t>N</w:t>
      </w:r>
      <w:r w:rsidRPr="005B196C">
        <w:rPr>
          <w:sz w:val="26"/>
          <w:szCs w:val="26"/>
          <w:vertAlign w:val="subscript"/>
        </w:rPr>
        <w:t xml:space="preserve">п сети от t0-1 </w:t>
      </w:r>
      <w:r w:rsidRPr="005B196C">
        <w:rPr>
          <w:sz w:val="26"/>
          <w:szCs w:val="26"/>
        </w:rPr>
        <w:t>- фактическое количество прекращений подачи тепловой энергии, причиной которых явились технологические нарушения на тепловых сетях, за год, предшествующий году начала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t</w:t>
      </w:r>
      <w:r w:rsidRPr="005B196C">
        <w:rPr>
          <w:sz w:val="26"/>
          <w:szCs w:val="26"/>
          <w:vertAlign w:val="subscript"/>
        </w:rPr>
        <w:t>0 - 1</w:t>
      </w:r>
      <w:r w:rsidRPr="005B196C">
        <w:rPr>
          <w:sz w:val="26"/>
          <w:szCs w:val="26"/>
        </w:rPr>
        <w:t>-й год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t</w:t>
      </w:r>
      <w:r w:rsidRPr="005B196C">
        <w:rPr>
          <w:sz w:val="26"/>
          <w:szCs w:val="26"/>
          <w:vertAlign w:val="subscript"/>
        </w:rPr>
        <w:t>n</w:t>
      </w:r>
      <w:r w:rsidRPr="005B196C">
        <w:rPr>
          <w:sz w:val="26"/>
          <w:szCs w:val="26"/>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 xml:space="preserve">L - суммарная протяженность тепловой сети в двухтрубном исчислении, </w:t>
      </w:r>
      <w:r w:rsidRPr="005B196C">
        <w:rPr>
          <w:sz w:val="26"/>
          <w:szCs w:val="26"/>
        </w:rPr>
        <w:lastRenderedPageBreak/>
        <w:t>километров;</w:t>
      </w:r>
    </w:p>
    <w:p w:rsidR="00DD03E9" w:rsidRPr="005B196C" w:rsidRDefault="00DD03E9" w:rsidP="00DD03E9">
      <w:pPr>
        <w:spacing w:line="360" w:lineRule="auto"/>
        <w:ind w:right="105" w:firstLine="589"/>
        <w:jc w:val="both"/>
        <w:rPr>
          <w:sz w:val="26"/>
          <w:szCs w:val="26"/>
        </w:rPr>
      </w:pPr>
      <w:r w:rsidRPr="005B196C">
        <w:rPr>
          <w:sz w:val="26"/>
          <w:szCs w:val="26"/>
        </w:rPr>
        <w:t>∑L</w:t>
      </w:r>
      <w:r w:rsidRPr="005B196C">
        <w:rPr>
          <w:sz w:val="26"/>
          <w:szCs w:val="26"/>
          <w:vertAlign w:val="subscript"/>
        </w:rPr>
        <w:t>замtn</w:t>
      </w:r>
      <w:r w:rsidRPr="005B196C">
        <w:rPr>
          <w:sz w:val="26"/>
          <w:szCs w:val="26"/>
        </w:rPr>
        <w:t xml:space="preserve"> - суммарная протяженность строящихся, реконструируемых и модернизируемых тепловых сетей в двухтрубном исчислении, вводимых в эксплуатацию в соответствующем году реализации инвестиционной программы, километров;</w:t>
      </w:r>
    </w:p>
    <w:p w:rsidR="00DD03E9" w:rsidRPr="005B196C" w:rsidRDefault="00DD03E9" w:rsidP="00DD03E9">
      <w:pPr>
        <w:spacing w:line="360" w:lineRule="auto"/>
        <w:ind w:right="105" w:firstLine="589"/>
        <w:jc w:val="both"/>
        <w:rPr>
          <w:sz w:val="26"/>
          <w:szCs w:val="26"/>
        </w:rPr>
      </w:pPr>
      <w:r w:rsidRPr="005B196C">
        <w:rPr>
          <w:sz w:val="26"/>
          <w:szCs w:val="26"/>
        </w:rPr>
        <w:t>L</w:t>
      </w:r>
      <w:r w:rsidRPr="005B196C">
        <w:rPr>
          <w:sz w:val="26"/>
          <w:szCs w:val="26"/>
          <w:vertAlign w:val="subscript"/>
        </w:rPr>
        <w:t>tn</w:t>
      </w:r>
      <w:r w:rsidRPr="005B196C">
        <w:rPr>
          <w:sz w:val="26"/>
          <w:szCs w:val="26"/>
        </w:rPr>
        <w:t xml:space="preserve"> - общая протяженность тепловых сетей в двухтрубном исчислении в году, соответствующем году реализации инвестиционной программы, километров;</w:t>
      </w:r>
    </w:p>
    <w:p w:rsidR="00DD03E9" w:rsidRPr="005B196C" w:rsidRDefault="00DD03E9" w:rsidP="00DD03E9">
      <w:pPr>
        <w:spacing w:line="360" w:lineRule="auto"/>
        <w:ind w:right="105" w:firstLine="589"/>
        <w:jc w:val="both"/>
        <w:rPr>
          <w:sz w:val="26"/>
          <w:szCs w:val="26"/>
        </w:rPr>
      </w:pPr>
      <w:r w:rsidRPr="005B196C">
        <w:rPr>
          <w:sz w:val="26"/>
          <w:szCs w:val="26"/>
        </w:rPr>
        <w:t>t</w:t>
      </w:r>
      <w:r w:rsidRPr="005B196C">
        <w:rPr>
          <w:sz w:val="26"/>
          <w:szCs w:val="26"/>
          <w:vertAlign w:val="subscript"/>
        </w:rPr>
        <w:t>0-1</w:t>
      </w:r>
      <w:r w:rsidRPr="005B196C">
        <w:rPr>
          <w:sz w:val="26"/>
          <w:szCs w:val="26"/>
        </w:rPr>
        <w:t xml:space="preserve"> - год, предшествующий году начала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В случае если рассчитанное значение указанного показателя выше значения, предусмотренного концессионным соглашением на соответствующий год, то устанавливается значение показателя, предусмотренное концессионным соглашением.</w:t>
      </w:r>
    </w:p>
    <w:p w:rsidR="00DD03E9" w:rsidRPr="005B196C" w:rsidRDefault="00DD03E9" w:rsidP="00DD03E9">
      <w:pPr>
        <w:spacing w:line="360" w:lineRule="auto"/>
        <w:ind w:right="105" w:firstLine="589"/>
        <w:jc w:val="both"/>
        <w:rPr>
          <w:sz w:val="26"/>
          <w:szCs w:val="26"/>
        </w:rPr>
      </w:pPr>
      <w:r w:rsidRPr="005B196C">
        <w:rPr>
          <w:sz w:val="26"/>
          <w:szCs w:val="26"/>
        </w:rPr>
        <w:t>Плановое значение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 (Р</w:t>
      </w:r>
      <w:r w:rsidRPr="005B196C">
        <w:rPr>
          <w:sz w:val="26"/>
          <w:szCs w:val="26"/>
          <w:vertAlign w:val="subscript"/>
        </w:rPr>
        <w:t>п ист от tn),</w:t>
      </w:r>
      <w:r w:rsidRPr="005B196C">
        <w:rPr>
          <w:sz w:val="26"/>
          <w:szCs w:val="26"/>
        </w:rPr>
        <w:t xml:space="preserve"> рассчитывается по формуле:</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4D7088FA" wp14:editId="7143AB9E">
            <wp:extent cx="4639945" cy="382270"/>
            <wp:effectExtent l="0" t="0" r="8255" b="0"/>
            <wp:docPr id="23"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9945" cy="382270"/>
                    </a:xfrm>
                    <a:prstGeom prst="rect">
                      <a:avLst/>
                    </a:prstGeom>
                    <a:noFill/>
                    <a:ln>
                      <a:noFill/>
                    </a:ln>
                  </pic:spPr>
                </pic:pic>
              </a:graphicData>
            </a:graphic>
          </wp:inline>
        </w:drawing>
      </w:r>
      <w:r w:rsidRPr="005B196C">
        <w:rPr>
          <w:sz w:val="26"/>
          <w:szCs w:val="26"/>
        </w:rPr>
        <w:t>,</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где:</w:t>
      </w: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4C1BD392" wp14:editId="62905597">
            <wp:extent cx="914400" cy="340995"/>
            <wp:effectExtent l="0" t="0" r="0" b="1905"/>
            <wp:docPr id="30"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14400" cy="340995"/>
                    </a:xfrm>
                    <a:prstGeom prst="rect">
                      <a:avLst/>
                    </a:prstGeom>
                    <a:noFill/>
                    <a:ln>
                      <a:noFill/>
                    </a:ln>
                  </pic:spPr>
                </pic:pic>
              </a:graphicData>
            </a:graphic>
          </wp:inline>
        </w:drawing>
      </w:r>
      <w:r w:rsidRPr="005B196C">
        <w:rPr>
          <w:sz w:val="26"/>
          <w:szCs w:val="26"/>
        </w:rPr>
        <w:t xml:space="preserve"> - фактическое количество прекращений подачи тепловой энергии, причиной которых явились технологические нарушения на источниках тепловой энергии, за год, предшествующий году начала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t</w:t>
      </w:r>
      <w:r w:rsidRPr="005B196C">
        <w:rPr>
          <w:sz w:val="26"/>
          <w:szCs w:val="26"/>
          <w:vertAlign w:val="subscript"/>
        </w:rPr>
        <w:t>0</w:t>
      </w:r>
      <w:r w:rsidRPr="005B196C">
        <w:rPr>
          <w:sz w:val="26"/>
          <w:szCs w:val="26"/>
        </w:rPr>
        <w:t xml:space="preserve"> - первый год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56305B9E" wp14:editId="1837AD78">
            <wp:extent cx="819150" cy="340995"/>
            <wp:effectExtent l="0" t="0" r="0" b="1905"/>
            <wp:docPr id="31"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r w:rsidRPr="005B196C">
        <w:rPr>
          <w:sz w:val="26"/>
          <w:szCs w:val="26"/>
        </w:rPr>
        <w:t xml:space="preserve"> - суммарная мощность строящихся, реконструируемых и модернизируемых источников тепловой энергии, вводимых в эксплуатацию в году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M - мощность источника тепловой энергии, Гкал/час;</w:t>
      </w:r>
    </w:p>
    <w:p w:rsidR="00DD03E9" w:rsidRPr="005B196C" w:rsidRDefault="00DD03E9" w:rsidP="00DD03E9">
      <w:pPr>
        <w:spacing w:line="360" w:lineRule="auto"/>
        <w:ind w:right="105" w:firstLine="589"/>
        <w:jc w:val="both"/>
        <w:rPr>
          <w:sz w:val="26"/>
          <w:szCs w:val="26"/>
        </w:rPr>
      </w:pPr>
      <w:r w:rsidRPr="005B196C">
        <w:rPr>
          <w:sz w:val="26"/>
          <w:szCs w:val="26"/>
        </w:rPr>
        <w:t>M</w:t>
      </w:r>
      <w:r w:rsidRPr="005B196C">
        <w:rPr>
          <w:sz w:val="26"/>
          <w:szCs w:val="26"/>
          <w:vertAlign w:val="subscript"/>
        </w:rPr>
        <w:t>tn</w:t>
      </w:r>
      <w:r w:rsidRPr="005B196C">
        <w:rPr>
          <w:sz w:val="26"/>
          <w:szCs w:val="26"/>
        </w:rPr>
        <w:t xml:space="preserve"> - общая мощность источников тепловой энергии в году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t</w:t>
      </w:r>
      <w:r w:rsidRPr="005B196C">
        <w:rPr>
          <w:sz w:val="26"/>
          <w:szCs w:val="26"/>
          <w:vertAlign w:val="subscript"/>
        </w:rPr>
        <w:t>n</w:t>
      </w:r>
      <w:r w:rsidRPr="005B196C">
        <w:rPr>
          <w:sz w:val="26"/>
          <w:szCs w:val="26"/>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lastRenderedPageBreak/>
        <w:t>t</w:t>
      </w:r>
      <w:r w:rsidRPr="005B196C">
        <w:rPr>
          <w:sz w:val="26"/>
          <w:szCs w:val="26"/>
          <w:vertAlign w:val="subscript"/>
        </w:rPr>
        <w:t xml:space="preserve">0-1 </w:t>
      </w:r>
      <w:r w:rsidRPr="005B196C">
        <w:rPr>
          <w:sz w:val="26"/>
          <w:szCs w:val="26"/>
        </w:rPr>
        <w:t>- год, предшествующий году начала реализации инвестиционной программы.</w:t>
      </w:r>
    </w:p>
    <w:p w:rsidR="00DD03E9" w:rsidRPr="005B196C" w:rsidRDefault="00DD03E9" w:rsidP="00DD03E9">
      <w:pPr>
        <w:spacing w:line="360" w:lineRule="auto"/>
        <w:ind w:right="105" w:firstLine="589"/>
        <w:jc w:val="both"/>
        <w:rPr>
          <w:sz w:val="26"/>
          <w:szCs w:val="26"/>
        </w:rPr>
      </w:pPr>
      <w:r w:rsidRPr="005B196C">
        <w:rPr>
          <w:sz w:val="26"/>
          <w:szCs w:val="26"/>
        </w:rPr>
        <w:t>В случае если рассчитанное значение указанного показателя выше значения, предусмотренного концессионным соглашением на соответствующий год, то устанавливается значение показателя, предусмотренное концессионным соглашением.</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для организаций, эксплуатирующих объекты теплоснабжения на основании концессионного соглашения, должны быть установлены как в целом для организации, так и для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для организаций, эксплуатирующих объекты теплоснабжения не на основании концессионного соглашения, должны быть установлены на уровне нормативов удельного расхода топлива.</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энергетической эффективности, определяемого отношением величины технологических потерь тепловой энергии, теплоносителя к материальной характеристике тепловой сети, для организаций, эксплуатирующих объекты теплоснабжения на основании концессионного соглашения, должны быть установлены как в целом для организации, так и для каждого предусмотренного утвержденной инвестиционной программой участка тепловой сети таким образом, чтобы обеспечивать достижение предусмотренного концессионным соглашением планового значения указанного показателя в сроки, предусмотренные концессионным соглашением.</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показателя энергетической эффективности, определяемого отношением величины технологических потерь тепловой энергии к материальной характеристике тепловой сети, для организаций, эксплуатирующих объекты теплоснабжения не на основании концессионного соглашения, должны быть установлены на уровне нормативных технологических потерь, устанавливаемых в соответствии с нормативными правовыми актами в сфере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 xml:space="preserve">Плановые значения показателей величины технологических потерь при передаче </w:t>
      </w:r>
      <w:r w:rsidRPr="005B196C">
        <w:rPr>
          <w:sz w:val="26"/>
          <w:szCs w:val="26"/>
        </w:rPr>
        <w:lastRenderedPageBreak/>
        <w:t>тепловой энергии, теплоносителя по тепловым сетям для теплоснабжающих организаций, эксплуатирующих объекты теплоснабжения на основании концессионного соглашения, должны быть установлены как в целом для организации, так и для каждого предусмотренного утвержденной инвестиционной программой участка тепловой сети таким образом, чтобы обеспечивать достижение предусмотренного концессионным соглашением планового значения показателя в сроки, предусмотренные концессионным соглашением.</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величины технологических потерь при передаче тепловой энергии, теплоносителя по тепловым сетям для теплоснабжающих организаций, эксплуатирующих объекты теплоснабжения не на основании концессионного соглашения, устанавливаются на уровне нормативных технологических потерь, определяемых в соответствии с нормативными правовыми актами в сфере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Плановые значения показателей надежности для теплоснабжающей организации, эксплуатирующей объекты теплоснабжения не на основании концессионного соглашения, подлежат корректировке в случае корректировки инвестиционной программы, в том числе в случае корректировки программы на оставшийся период регулирования тарифов, если первоначально тарифы были утверждены на срок не менее 3 лет.</w:t>
      </w:r>
    </w:p>
    <w:p w:rsidR="00DD03E9" w:rsidRPr="005B196C" w:rsidRDefault="00DD03E9" w:rsidP="00DD03E9">
      <w:pPr>
        <w:spacing w:line="360" w:lineRule="auto"/>
        <w:ind w:right="105" w:firstLine="589"/>
        <w:jc w:val="both"/>
        <w:rPr>
          <w:sz w:val="26"/>
          <w:szCs w:val="26"/>
        </w:rPr>
      </w:pPr>
      <w:r w:rsidRPr="005B196C">
        <w:rPr>
          <w:sz w:val="26"/>
          <w:szCs w:val="26"/>
        </w:rPr>
        <w:t>Решение о корректировке плановых значений показателей надежности и энергетической эффективности объектов теплоснабжения принимается органом регулирования. Решение о корректировке плановых значений показателей надежности и энергетической эффективности для изменения условий концессионного соглашения согласовывается с антимонопольным органом.</w:t>
      </w:r>
    </w:p>
    <w:p w:rsidR="00DD03E9" w:rsidRPr="005B196C" w:rsidRDefault="00DD03E9" w:rsidP="00DD03E9">
      <w:pPr>
        <w:spacing w:line="360" w:lineRule="auto"/>
        <w:ind w:right="105" w:firstLine="589"/>
        <w:jc w:val="both"/>
        <w:rPr>
          <w:sz w:val="26"/>
          <w:szCs w:val="26"/>
        </w:rPr>
      </w:pPr>
      <w:r w:rsidRPr="005B196C">
        <w:rPr>
          <w:sz w:val="26"/>
          <w:szCs w:val="26"/>
        </w:rPr>
        <w:t>В случае если теплоснабжающая организация обратилась в орган регулирования с заявлением о корректировке плановых показателей надежности и энергетической эффективности объектов теплоснабжения, орган регулирования рассматривает обращение теплоснабжающей организации и при наличии оснований осуществляет корректировку таких показателей в течение 30 календарных дней после получения заявления теплоснабжающей организации. Для корректировки плановых показателей надежности и энергетической эффективности объектов теплоснабжения орган регулирования запрашивает у теплоснабжающей организации информацию, необходимую для такой корректировки.</w:t>
      </w:r>
    </w:p>
    <w:p w:rsidR="00DD03E9" w:rsidRPr="005B196C" w:rsidRDefault="00DD03E9" w:rsidP="00DD03E9">
      <w:pPr>
        <w:spacing w:line="360" w:lineRule="auto"/>
        <w:ind w:right="105" w:firstLine="589"/>
        <w:jc w:val="both"/>
        <w:rPr>
          <w:sz w:val="26"/>
          <w:szCs w:val="26"/>
        </w:rPr>
      </w:pPr>
      <w:r w:rsidRPr="005B196C">
        <w:rPr>
          <w:sz w:val="26"/>
          <w:szCs w:val="26"/>
        </w:rPr>
        <w:t xml:space="preserve">Орган регулирования обязан пересмотреть плановые значения показателей </w:t>
      </w:r>
      <w:r w:rsidRPr="005B196C">
        <w:rPr>
          <w:sz w:val="26"/>
          <w:szCs w:val="26"/>
        </w:rPr>
        <w:lastRenderedPageBreak/>
        <w:t>надежности и энергетической эффективности объектов теплоснабжения по причинам, указанным в пункте 22 настоящих Правил, в течение 30 дней со дня обращения теплоснабжающей организации либо по собственной инициативе при установлении указанных причин пересмотра установленных плановых значений показателей надежности и 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Теплоснабжающая организация обязана до 15 февраля года, предшествующего началу очередного периода регулирования, предоставить в орган регулирования данные об изменениях в объектах инженерной инфраструктуры за истекший период регулирования с указанием изменения установленной мощности источника тепловой энергии, договорной нагрузки, объемов производства и потребления и (или) протяженности тепловых сетей в абсолютном или относительном выражении.</w:t>
      </w:r>
    </w:p>
    <w:p w:rsidR="00DD03E9" w:rsidRPr="005B196C" w:rsidRDefault="00DD03E9" w:rsidP="00DD03E9">
      <w:pPr>
        <w:spacing w:line="360" w:lineRule="auto"/>
        <w:ind w:right="105" w:firstLine="589"/>
        <w:jc w:val="both"/>
        <w:rPr>
          <w:sz w:val="26"/>
          <w:szCs w:val="26"/>
        </w:rPr>
      </w:pPr>
      <w:r w:rsidRPr="005B196C">
        <w:rPr>
          <w:sz w:val="26"/>
          <w:szCs w:val="26"/>
        </w:rPr>
        <w:t>Фактические и плановые значения показателей надежности и энергетической эффективности объектов теплоснабжения утверждаются органом регулирования не позднее 30 дней до начала планируемого срока действия инвестиционной программы, концессионного соглашения.</w:t>
      </w:r>
    </w:p>
    <w:p w:rsidR="00DD03E9" w:rsidRPr="005B196C" w:rsidRDefault="00DD03E9" w:rsidP="00DD03E9">
      <w:pPr>
        <w:spacing w:line="360" w:lineRule="auto"/>
        <w:ind w:right="105" w:firstLine="589"/>
        <w:jc w:val="both"/>
        <w:rPr>
          <w:sz w:val="26"/>
          <w:szCs w:val="26"/>
        </w:rPr>
      </w:pPr>
      <w:r w:rsidRPr="005B196C">
        <w:rPr>
          <w:sz w:val="26"/>
          <w:szCs w:val="26"/>
        </w:rPr>
        <w:t>В целях определения фактических и плановых значений показателей надежности и энергетической эффективности объектов теплоснабжения орган регулирования вправе запрашивать информацию у уполномоченных федеральных органов исполнительной власти и их территориальных органов. Уполномоченные федеральные органы исполнительной власти и их территориальные органы должны представить ответ в течение 30 календарных дней со дня получения соответствующего запроса.</w:t>
      </w:r>
    </w:p>
    <w:p w:rsidR="00DD03E9" w:rsidRPr="005B196C" w:rsidRDefault="00DD03E9" w:rsidP="00DD03E9">
      <w:pPr>
        <w:spacing w:line="360" w:lineRule="auto"/>
        <w:ind w:right="105" w:firstLine="589"/>
        <w:jc w:val="both"/>
        <w:rPr>
          <w:sz w:val="26"/>
          <w:szCs w:val="26"/>
        </w:rPr>
      </w:pPr>
      <w:r w:rsidRPr="005B196C">
        <w:rPr>
          <w:sz w:val="26"/>
          <w:szCs w:val="26"/>
        </w:rPr>
        <w:t>Правила расчета фактических значений показателей надежности и 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Фактические значения показателей надежности объектов теплоснабжения определяются исходя из числа нарушений, возникающих в результате аварий, инцидентов на таких объектах, а также в результате перерывов, прекращений, ограничений в подаче тепловой энергии и (или) теплоносителя на границах раздела балансовой принадлежности с потребителями тепловой энергии и (или) другими объектами теплоснабжения, определяемых по приборам учета тепловой энергии либо в соответствии с актами, предусмотренными договором поставки тепловой энергии.</w:t>
      </w:r>
    </w:p>
    <w:p w:rsidR="00DD03E9" w:rsidRPr="005B196C" w:rsidRDefault="00DD03E9" w:rsidP="00DD03E9">
      <w:pPr>
        <w:spacing w:line="360" w:lineRule="auto"/>
        <w:ind w:right="105" w:firstLine="589"/>
        <w:jc w:val="both"/>
        <w:rPr>
          <w:sz w:val="26"/>
          <w:szCs w:val="26"/>
        </w:rPr>
      </w:pPr>
      <w:r w:rsidRPr="005B196C">
        <w:rPr>
          <w:sz w:val="26"/>
          <w:szCs w:val="26"/>
        </w:rPr>
        <w:t xml:space="preserve">Для целей настоящих Правил под продолжительностью прекращения подачи тепловой энергии и (или) теплоносителя понимается интервал времени от момента возникновения прекращения подачи тепловой энергии и (или) теплоносителя до </w:t>
      </w:r>
      <w:r w:rsidRPr="005B196C">
        <w:rPr>
          <w:sz w:val="26"/>
          <w:szCs w:val="26"/>
        </w:rPr>
        <w:lastRenderedPageBreak/>
        <w:t>момента его окончания, но не позднее момента ликвидации последствий технологического нарушения в рассматриваемой теплоснабжающей организации, приведшего к прекращению подачи тепловой энергии и (или) теплоносителя. Если до момента ликвидации технологического нарушения у стороны договора возникло несколько случаев прекращения подачи тепловой энергии и (или) теплоносителя, обусловленных этим технологическим нарушением, то все эти случаи считаются одним технологическим нарушением, а их продолжительность у соответствующей стороны договора суммируется для определения продолжительности прекращения подачи тепловой энергии и (или) теплоносителя. В случае если технологическое нарушение одновременно затронуло несколько сторон договора, то его продолжительность определяется как максимальная из всех таких нарушений.</w:t>
      </w:r>
    </w:p>
    <w:p w:rsidR="00DD03E9" w:rsidRPr="005B196C" w:rsidRDefault="00DD03E9" w:rsidP="00DD03E9">
      <w:pPr>
        <w:spacing w:line="360" w:lineRule="auto"/>
        <w:ind w:right="105" w:firstLine="589"/>
        <w:jc w:val="both"/>
        <w:rPr>
          <w:sz w:val="26"/>
          <w:szCs w:val="26"/>
        </w:rPr>
      </w:pPr>
      <w:r w:rsidRPr="005B196C">
        <w:rPr>
          <w:sz w:val="26"/>
          <w:szCs w:val="26"/>
        </w:rPr>
        <w:t>В случае если продолжительность одного прекращения подачи тепловой энергии превысила 12 часов с момента его начала, такое прекращение разбивается на несколько прекращений подачи тепловой энергии исходя из продолжительности каждого прекращения подачи тепловой энергии не более 12 часов.</w:t>
      </w:r>
    </w:p>
    <w:p w:rsidR="00DD03E9" w:rsidRPr="005B196C" w:rsidRDefault="00DD03E9" w:rsidP="00DD03E9">
      <w:pPr>
        <w:spacing w:line="360" w:lineRule="auto"/>
        <w:ind w:right="105" w:firstLine="589"/>
        <w:jc w:val="both"/>
        <w:rPr>
          <w:sz w:val="26"/>
          <w:szCs w:val="26"/>
        </w:rPr>
      </w:pPr>
      <w:r w:rsidRPr="005B196C">
        <w:rPr>
          <w:sz w:val="26"/>
          <w:szCs w:val="26"/>
        </w:rPr>
        <w:t>Для целей расчета фактических значений показателей надежности объектов теплоснабжения рассматриваются все случаи прекращения подачи тепловой энергии и (или) теплоносителя, превышающие время, предусмотренное договором, или (в случае если в договорах не предусмотрено допустимое время прекращения подачи тепловой энергии и (или) теплоносителя) свыше 4 часов и (или) повлекшие за собой причинение вреда жизни или здоровью людей. Прекращения подачи тепловой энергии, произошедшие в результате технологических нарушений, отключений, переключений на объектах теплосетевого хозяйства, источниках тепловой энергии, не относящихся к этой теплоснабжающей организации, или теплопотребляющих установках потребителя, а также в результате наступления обстоятельств непреодолимой силы, исключаются из расчета фактических значений показателей надежности объектов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 xml:space="preserve">Обстоятельства и причины возникновения технологических нарушений, повлекших прекращение подачи тепловой энергии, теплоносителя, определяются в установленном порядке в соответствии с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Оформленные по результатам выяснения причин и обстоятельств документы наряду с зарегистрированными в установленном порядке сообщениями сторон договора и данными приборов коммерческого учета тепловой энергии, </w:t>
      </w:r>
      <w:r w:rsidRPr="005B196C">
        <w:rPr>
          <w:sz w:val="26"/>
          <w:szCs w:val="26"/>
        </w:rPr>
        <w:lastRenderedPageBreak/>
        <w:t>теплоносителя служат основанием для расчета значений показателей надежности для соответствующих объектов теплоснабжения теплоснабжающих организаций, являются обосновывающими материалами и предоставляются (по запросу) органу регулирования.</w:t>
      </w:r>
    </w:p>
    <w:p w:rsidR="00DD03E9" w:rsidRPr="005B196C" w:rsidRDefault="00DD03E9" w:rsidP="00DD03E9">
      <w:pPr>
        <w:spacing w:line="360" w:lineRule="auto"/>
        <w:ind w:right="105" w:firstLine="589"/>
        <w:jc w:val="both"/>
        <w:rPr>
          <w:sz w:val="26"/>
          <w:szCs w:val="26"/>
        </w:rPr>
      </w:pPr>
      <w:r w:rsidRPr="005B196C">
        <w:rPr>
          <w:sz w:val="26"/>
          <w:szCs w:val="26"/>
        </w:rPr>
        <w:t>Значения показателей надежности объектов теплоснабжения, указанные в пункте 5 настоящих Правил, рассчитываются как совокупные за расчетный период характеристики нарушений подачи тепловой энергии, теплоносителя, снижение которых ведет к увеличению надежности.</w:t>
      </w:r>
    </w:p>
    <w:p w:rsidR="00DD03E9" w:rsidRPr="005B196C" w:rsidRDefault="00DD03E9" w:rsidP="00DD03E9">
      <w:pPr>
        <w:spacing w:line="360" w:lineRule="auto"/>
        <w:ind w:right="105" w:firstLine="589"/>
        <w:jc w:val="both"/>
        <w:rPr>
          <w:sz w:val="26"/>
          <w:szCs w:val="26"/>
        </w:rPr>
      </w:pPr>
      <w:r w:rsidRPr="005B196C">
        <w:rPr>
          <w:sz w:val="26"/>
          <w:szCs w:val="26"/>
        </w:rPr>
        <w:t>Нарушение подачи тепловой энергии, теплоносителя, затронувшее несколько расчетных периодов регулирования, учитывается в каждом расчетном периоде регулирования в части, относящейся к этому периоду.</w:t>
      </w:r>
    </w:p>
    <w:p w:rsidR="00DD03E9" w:rsidRPr="005B196C" w:rsidRDefault="00DD03E9" w:rsidP="00DD03E9">
      <w:pPr>
        <w:spacing w:line="360" w:lineRule="auto"/>
        <w:ind w:right="105" w:firstLine="589"/>
        <w:jc w:val="both"/>
        <w:rPr>
          <w:sz w:val="26"/>
          <w:szCs w:val="26"/>
        </w:rPr>
      </w:pPr>
      <w:r w:rsidRPr="005B196C">
        <w:rPr>
          <w:sz w:val="26"/>
          <w:szCs w:val="26"/>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длины тепловой сети теплоснабжающей организации (Рn сети от), рассчитывается по формуле:</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2B068BBE" wp14:editId="352BC5E0">
            <wp:extent cx="1719580" cy="286385"/>
            <wp:effectExtent l="0" t="0" r="0" b="0"/>
            <wp:docPr id="32"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19580" cy="286385"/>
                    </a:xfrm>
                    <a:prstGeom prst="rect">
                      <a:avLst/>
                    </a:prstGeom>
                    <a:noFill/>
                    <a:ln>
                      <a:noFill/>
                    </a:ln>
                  </pic:spPr>
                </pic:pic>
              </a:graphicData>
            </a:graphic>
          </wp:inline>
        </w:drawing>
      </w:r>
      <w:r w:rsidRPr="005B196C">
        <w:rPr>
          <w:sz w:val="26"/>
          <w:szCs w:val="26"/>
        </w:rPr>
        <w:t>,</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где:</w:t>
      </w:r>
    </w:p>
    <w:p w:rsidR="00DD03E9" w:rsidRPr="005B196C" w:rsidRDefault="00DD03E9" w:rsidP="00DD03E9">
      <w:pPr>
        <w:spacing w:line="360" w:lineRule="auto"/>
        <w:ind w:right="105" w:firstLine="589"/>
        <w:jc w:val="both"/>
        <w:rPr>
          <w:sz w:val="26"/>
          <w:szCs w:val="26"/>
        </w:rPr>
      </w:pPr>
      <w:r w:rsidRPr="005B196C">
        <w:rPr>
          <w:sz w:val="26"/>
          <w:szCs w:val="26"/>
        </w:rPr>
        <w:t xml:space="preserve"> N</w:t>
      </w:r>
      <w:r w:rsidRPr="005B196C">
        <w:rPr>
          <w:sz w:val="26"/>
          <w:szCs w:val="26"/>
          <w:vertAlign w:val="subscript"/>
        </w:rPr>
        <w:t>n сети от</w:t>
      </w:r>
      <w:r w:rsidRPr="005B196C">
        <w:rPr>
          <w:sz w:val="26"/>
          <w:szCs w:val="26"/>
        </w:rPr>
        <w:t>- количество прекращений подачи тепловой энергии, зафиксированное на границах раздела балансовой принадлежности сторон договора, причиной которых явились технологические нарушения на тепловых сетях. В случае если в разных точках сети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L - суммарная протяженность тепловой сети в двухтрубном исчислении, километров.</w:t>
      </w:r>
    </w:p>
    <w:p w:rsidR="00DD03E9" w:rsidRPr="005B196C" w:rsidRDefault="00DD03E9" w:rsidP="00DD03E9">
      <w:pPr>
        <w:spacing w:line="360" w:lineRule="auto"/>
        <w:ind w:right="105" w:firstLine="589"/>
        <w:jc w:val="both"/>
        <w:rPr>
          <w:sz w:val="26"/>
          <w:szCs w:val="26"/>
        </w:rPr>
      </w:pPr>
      <w:r w:rsidRPr="005B196C">
        <w:rPr>
          <w:sz w:val="26"/>
          <w:szCs w:val="26"/>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тепловой мощности источника тепловой энергии теплоснабжающей организации, рассчитывается по формуле:</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6B52F1A6" wp14:editId="680D4DE3">
            <wp:extent cx="1651635" cy="286385"/>
            <wp:effectExtent l="0" t="0" r="5715" b="0"/>
            <wp:docPr id="33"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51635" cy="286385"/>
                    </a:xfrm>
                    <a:prstGeom prst="rect">
                      <a:avLst/>
                    </a:prstGeom>
                    <a:noFill/>
                    <a:ln>
                      <a:noFill/>
                    </a:ln>
                  </pic:spPr>
                </pic:pic>
              </a:graphicData>
            </a:graphic>
          </wp:inline>
        </w:drawing>
      </w:r>
      <w:r w:rsidRPr="005B196C">
        <w:rPr>
          <w:sz w:val="26"/>
          <w:szCs w:val="26"/>
        </w:rPr>
        <w:t>,</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где:</w:t>
      </w:r>
    </w:p>
    <w:p w:rsidR="00DD03E9" w:rsidRPr="005B196C" w:rsidRDefault="00DD03E9" w:rsidP="00DD03E9">
      <w:pPr>
        <w:spacing w:line="360" w:lineRule="auto"/>
        <w:ind w:right="105" w:firstLine="589"/>
        <w:jc w:val="both"/>
        <w:rPr>
          <w:sz w:val="26"/>
          <w:szCs w:val="26"/>
        </w:rPr>
      </w:pPr>
      <w:r w:rsidRPr="005B196C">
        <w:rPr>
          <w:sz w:val="26"/>
          <w:szCs w:val="26"/>
        </w:rPr>
        <w:t>N</w:t>
      </w:r>
      <w:r w:rsidRPr="005B196C">
        <w:rPr>
          <w:sz w:val="26"/>
          <w:szCs w:val="26"/>
          <w:vertAlign w:val="subscript"/>
        </w:rPr>
        <w:t xml:space="preserve">n ист от </w:t>
      </w:r>
      <w:r w:rsidRPr="005B196C">
        <w:rPr>
          <w:sz w:val="26"/>
          <w:szCs w:val="26"/>
        </w:rPr>
        <w:t>- количество прекращений подачи тепловой энергии, зафиксированное на границе балансовой принадлежности сторон договора, причиной которых явились технологические нарушения на источниках тепловой энергии. В случае если у организации установлены приборы учета на источниках тепловой энергии, при определении фактического количества прекращений подачи тепловой энергии, теплоносителя используются данные таких приборов учета.</w:t>
      </w:r>
    </w:p>
    <w:p w:rsidR="00DD03E9" w:rsidRPr="005B196C" w:rsidRDefault="00DD03E9" w:rsidP="00DD03E9">
      <w:pPr>
        <w:spacing w:line="360" w:lineRule="auto"/>
        <w:ind w:right="105" w:firstLine="589"/>
        <w:jc w:val="both"/>
        <w:rPr>
          <w:sz w:val="26"/>
          <w:szCs w:val="26"/>
        </w:rPr>
      </w:pPr>
      <w:r w:rsidRPr="005B196C">
        <w:rPr>
          <w:sz w:val="26"/>
          <w:szCs w:val="26"/>
        </w:rPr>
        <w:t>В случае если в разных точках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DD03E9" w:rsidRPr="005B196C" w:rsidRDefault="00DD03E9" w:rsidP="00DD03E9">
      <w:pPr>
        <w:spacing w:line="360" w:lineRule="auto"/>
        <w:ind w:right="105" w:firstLine="589"/>
        <w:jc w:val="both"/>
        <w:rPr>
          <w:sz w:val="26"/>
          <w:szCs w:val="26"/>
        </w:rPr>
      </w:pPr>
      <w:r w:rsidRPr="005B196C">
        <w:rPr>
          <w:sz w:val="26"/>
          <w:szCs w:val="26"/>
        </w:rPr>
        <w:t>M - суммарная располагаемая мощность источников тепловой энергии, Гкал/час.</w:t>
      </w:r>
    </w:p>
    <w:p w:rsidR="00DD03E9" w:rsidRPr="005B196C" w:rsidRDefault="00DD03E9" w:rsidP="00DD03E9">
      <w:pPr>
        <w:spacing w:line="360" w:lineRule="auto"/>
        <w:ind w:right="105" w:firstLine="589"/>
        <w:jc w:val="both"/>
        <w:rPr>
          <w:sz w:val="26"/>
          <w:szCs w:val="26"/>
        </w:rPr>
      </w:pPr>
      <w:r w:rsidRPr="005B196C">
        <w:rPr>
          <w:sz w:val="26"/>
          <w:szCs w:val="26"/>
        </w:rPr>
        <w:t>Фактическое значение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рассчитывается в соответствии с порядком определения нормативов удельного расхода топлива при производстве тепловой энергии, установленным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
    <w:p w:rsidR="00DD03E9" w:rsidRPr="005B196C" w:rsidRDefault="00DD03E9" w:rsidP="00DD03E9">
      <w:pPr>
        <w:spacing w:line="360" w:lineRule="auto"/>
        <w:ind w:right="105" w:firstLine="589"/>
        <w:jc w:val="both"/>
        <w:rPr>
          <w:sz w:val="26"/>
          <w:szCs w:val="26"/>
        </w:rPr>
      </w:pPr>
      <w:r w:rsidRPr="005B196C">
        <w:rPr>
          <w:sz w:val="26"/>
          <w:szCs w:val="26"/>
        </w:rPr>
        <w:t>Фактическое значение показателя величины технологических потерь при передаче тепловой энергии (Гкал/год), теплоносителя (тонн/год) по тепловым сетям рассчитывается в соответствии с порядком определения нормативов технологических потерь при передаче тепловой энергии, теплоносителя, утвержденным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
    <w:p w:rsidR="00DD03E9" w:rsidRPr="005B196C" w:rsidRDefault="00DD03E9" w:rsidP="00DD03E9">
      <w:pPr>
        <w:spacing w:line="360" w:lineRule="auto"/>
        <w:ind w:right="105" w:firstLine="589"/>
        <w:jc w:val="both"/>
        <w:rPr>
          <w:sz w:val="26"/>
          <w:szCs w:val="26"/>
        </w:rPr>
      </w:pPr>
      <w:r w:rsidRPr="005B196C">
        <w:rPr>
          <w:sz w:val="26"/>
          <w:szCs w:val="26"/>
        </w:rPr>
        <w:t>Фактическое значение показателя энергетической эффективности объектов теплоснабжения, определяемого отношением величины технологических потерь тепловой энергии, теплоносителя к материальной характеристике тепловой сети (Птп), рассчитывается по формуле:</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noProof/>
          <w:sz w:val="26"/>
          <w:szCs w:val="26"/>
          <w:lang w:bidi="ar-SA"/>
        </w:rPr>
        <w:drawing>
          <wp:inline distT="0" distB="0" distL="0" distR="0" wp14:anchorId="6171DC8C" wp14:editId="6826D3F4">
            <wp:extent cx="1624330" cy="286385"/>
            <wp:effectExtent l="0" t="0" r="0" b="0"/>
            <wp:docPr id="3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24330" cy="286385"/>
                    </a:xfrm>
                    <a:prstGeom prst="rect">
                      <a:avLst/>
                    </a:prstGeom>
                    <a:noFill/>
                    <a:ln>
                      <a:noFill/>
                    </a:ln>
                  </pic:spPr>
                </pic:pic>
              </a:graphicData>
            </a:graphic>
          </wp:inline>
        </w:drawing>
      </w:r>
      <w:r w:rsidRPr="005B196C">
        <w:rPr>
          <w:sz w:val="26"/>
          <w:szCs w:val="26"/>
        </w:rPr>
        <w:t>,</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lastRenderedPageBreak/>
        <w:t>где:</w:t>
      </w:r>
    </w:p>
    <w:p w:rsidR="00DD03E9" w:rsidRPr="005B196C" w:rsidRDefault="00DD03E9" w:rsidP="00DD03E9">
      <w:pPr>
        <w:spacing w:line="360" w:lineRule="auto"/>
        <w:ind w:right="105" w:firstLine="589"/>
        <w:jc w:val="both"/>
        <w:rPr>
          <w:sz w:val="26"/>
          <w:szCs w:val="26"/>
        </w:rPr>
      </w:pPr>
      <w:r w:rsidRPr="005B196C">
        <w:rPr>
          <w:sz w:val="26"/>
          <w:szCs w:val="26"/>
        </w:rPr>
        <w:t>Q</w:t>
      </w:r>
      <w:r w:rsidRPr="005B196C">
        <w:rPr>
          <w:sz w:val="26"/>
          <w:szCs w:val="26"/>
          <w:vertAlign w:val="subscript"/>
        </w:rPr>
        <w:t xml:space="preserve">техн.пот </w:t>
      </w:r>
      <w:r w:rsidRPr="005B196C">
        <w:rPr>
          <w:sz w:val="26"/>
          <w:szCs w:val="26"/>
        </w:rPr>
        <w:t>- величина технологических потерь при передаче тепловой энергии, теплоносителя по тепловым сетям, Гкал, тонн;</w:t>
      </w:r>
    </w:p>
    <w:p w:rsidR="00DD03E9" w:rsidRPr="005B196C" w:rsidRDefault="00DD03E9" w:rsidP="00DD03E9">
      <w:pPr>
        <w:spacing w:line="360" w:lineRule="auto"/>
        <w:ind w:right="105" w:firstLine="589"/>
        <w:jc w:val="both"/>
        <w:rPr>
          <w:sz w:val="26"/>
          <w:szCs w:val="26"/>
        </w:rPr>
      </w:pPr>
      <w:r w:rsidRPr="005B196C">
        <w:rPr>
          <w:sz w:val="26"/>
          <w:szCs w:val="26"/>
        </w:rPr>
        <w:t>М</w:t>
      </w:r>
      <w:r w:rsidRPr="005B196C">
        <w:rPr>
          <w:sz w:val="26"/>
          <w:szCs w:val="26"/>
          <w:vertAlign w:val="subscript"/>
        </w:rPr>
        <w:t>пкв</w:t>
      </w:r>
      <w:r w:rsidRPr="005B196C">
        <w:rPr>
          <w:sz w:val="26"/>
          <w:szCs w:val="26"/>
        </w:rPr>
        <w:t xml:space="preserve"> - материальная характеристика тепловой сети (по видам теплоносителя - пар, конденсат, вода), определенная значением суммы произведений значений наружных диаметров трубопроводов отдельных участков тепловой сети (метров) на длину этих участков (метров). Материальная характеристика тепловой сети (квадратных метров) включает материальную характеристику всех участков тепловой сети.</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Определение органом регулирования факта достижения теплоснабжающей организацией плановых значений показателей надежности и энергетической эффективности объектов теплоснабжения</w:t>
      </w:r>
    </w:p>
    <w:p w:rsidR="00DD03E9" w:rsidRPr="005B196C" w:rsidRDefault="00DD03E9" w:rsidP="00DD03E9">
      <w:pPr>
        <w:spacing w:line="360" w:lineRule="auto"/>
        <w:ind w:right="105" w:firstLine="589"/>
        <w:jc w:val="both"/>
        <w:rPr>
          <w:sz w:val="26"/>
          <w:szCs w:val="26"/>
        </w:rPr>
      </w:pPr>
    </w:p>
    <w:p w:rsidR="00DD03E9" w:rsidRPr="005B196C" w:rsidRDefault="00DD03E9" w:rsidP="00DD03E9">
      <w:pPr>
        <w:spacing w:line="360" w:lineRule="auto"/>
        <w:ind w:right="105" w:firstLine="589"/>
        <w:jc w:val="both"/>
        <w:rPr>
          <w:sz w:val="26"/>
          <w:szCs w:val="26"/>
        </w:rPr>
      </w:pPr>
      <w:r w:rsidRPr="005B196C">
        <w:rPr>
          <w:sz w:val="26"/>
          <w:szCs w:val="26"/>
        </w:rPr>
        <w:t>Орган регулирования определяет факт достижения теплоснабжающей организацией плановых значений показателей надежности и энергетической эффективности объекта теплоснабжения на основании данных, содержащихся в следующих источниках:</w:t>
      </w:r>
    </w:p>
    <w:p w:rsidR="00DD03E9" w:rsidRPr="005B196C" w:rsidRDefault="00DD03E9" w:rsidP="00DD03E9">
      <w:pPr>
        <w:spacing w:line="360" w:lineRule="auto"/>
        <w:ind w:right="105" w:firstLine="589"/>
        <w:jc w:val="both"/>
        <w:rPr>
          <w:sz w:val="26"/>
          <w:szCs w:val="26"/>
        </w:rPr>
      </w:pPr>
      <w:r w:rsidRPr="005B196C">
        <w:rPr>
          <w:sz w:val="26"/>
          <w:szCs w:val="26"/>
        </w:rPr>
        <w:t>а) журнал учета текущей информации о нарушениях в подаче тепловой энергии теплоснабжающей организации в отопительный и межотопительный периоды;</w:t>
      </w:r>
    </w:p>
    <w:p w:rsidR="00DD03E9" w:rsidRPr="005B196C" w:rsidRDefault="00DD03E9" w:rsidP="00DD03E9">
      <w:pPr>
        <w:spacing w:line="360" w:lineRule="auto"/>
        <w:ind w:right="105" w:firstLine="589"/>
        <w:jc w:val="both"/>
        <w:rPr>
          <w:sz w:val="26"/>
          <w:szCs w:val="26"/>
        </w:rPr>
      </w:pPr>
      <w:r w:rsidRPr="005B196C">
        <w:rPr>
          <w:sz w:val="26"/>
          <w:szCs w:val="26"/>
        </w:rPr>
        <w:t>б) журнал учета текущей информации по расходу натурального топлива на производство тепловой энергии и учета потерь тепловой энергии на тепловых сетях теплоснабжающей организации;</w:t>
      </w:r>
    </w:p>
    <w:p w:rsidR="00DD03E9" w:rsidRPr="005B196C" w:rsidRDefault="00DD03E9" w:rsidP="00DD03E9">
      <w:pPr>
        <w:spacing w:line="360" w:lineRule="auto"/>
        <w:ind w:right="105" w:firstLine="589"/>
        <w:jc w:val="both"/>
        <w:rPr>
          <w:sz w:val="26"/>
          <w:szCs w:val="26"/>
        </w:rPr>
      </w:pPr>
      <w:r w:rsidRPr="005B196C">
        <w:rPr>
          <w:sz w:val="26"/>
          <w:szCs w:val="26"/>
        </w:rPr>
        <w:t>в) ведомость учета суточного отпуска тепловой энергии и теплоносителя;</w:t>
      </w:r>
    </w:p>
    <w:p w:rsidR="00DD03E9" w:rsidRPr="005B196C" w:rsidRDefault="00DD03E9" w:rsidP="00DD03E9">
      <w:pPr>
        <w:spacing w:line="360" w:lineRule="auto"/>
        <w:ind w:right="105" w:firstLine="589"/>
        <w:jc w:val="both"/>
        <w:rPr>
          <w:sz w:val="26"/>
          <w:szCs w:val="26"/>
        </w:rPr>
      </w:pPr>
      <w:r w:rsidRPr="005B196C">
        <w:rPr>
          <w:sz w:val="26"/>
          <w:szCs w:val="26"/>
        </w:rPr>
        <w:t>г) отчеты о фактических значениях показателей, представляемые теплоснабжающими организациями по следующим формам федеральной государственной статистической отчетности:</w:t>
      </w:r>
    </w:p>
    <w:p w:rsidR="00DD03E9" w:rsidRPr="005B196C" w:rsidRDefault="00DD03E9" w:rsidP="00DD03E9">
      <w:pPr>
        <w:spacing w:line="360" w:lineRule="auto"/>
        <w:ind w:right="105" w:firstLine="589"/>
        <w:jc w:val="both"/>
        <w:rPr>
          <w:sz w:val="26"/>
          <w:szCs w:val="26"/>
        </w:rPr>
      </w:pPr>
      <w:r w:rsidRPr="005B196C">
        <w:rPr>
          <w:sz w:val="26"/>
          <w:szCs w:val="26"/>
        </w:rPr>
        <w:t>форма 11-ТЭР "Сведения об использовании топлива, теплоэнергии и электроэнергии на производство отдельных видов продукции, работ (услуг)";</w:t>
      </w:r>
    </w:p>
    <w:p w:rsidR="00DD03E9" w:rsidRPr="005B196C" w:rsidRDefault="00DD03E9" w:rsidP="00DD03E9">
      <w:pPr>
        <w:spacing w:line="360" w:lineRule="auto"/>
        <w:ind w:right="105" w:firstLine="589"/>
        <w:jc w:val="both"/>
        <w:rPr>
          <w:sz w:val="26"/>
          <w:szCs w:val="26"/>
        </w:rPr>
      </w:pPr>
      <w:r w:rsidRPr="005B196C">
        <w:rPr>
          <w:sz w:val="26"/>
          <w:szCs w:val="26"/>
        </w:rPr>
        <w:t>форма 1-ТЕП "Сведения о снабжении теплоэнергией";</w:t>
      </w:r>
    </w:p>
    <w:p w:rsidR="00DD03E9" w:rsidRPr="005B196C" w:rsidRDefault="00DD03E9" w:rsidP="00DD03E9">
      <w:pPr>
        <w:spacing w:line="360" w:lineRule="auto"/>
        <w:ind w:right="105" w:firstLine="589"/>
        <w:jc w:val="both"/>
        <w:rPr>
          <w:sz w:val="26"/>
          <w:szCs w:val="26"/>
        </w:rPr>
      </w:pPr>
      <w:r w:rsidRPr="005B196C">
        <w:rPr>
          <w:sz w:val="26"/>
          <w:szCs w:val="26"/>
        </w:rPr>
        <w:t>форма 6-ТП "Сведения о работе тепловой электростанции";</w:t>
      </w:r>
    </w:p>
    <w:p w:rsidR="00DD03E9" w:rsidRPr="005B196C" w:rsidRDefault="00DD03E9" w:rsidP="00DD03E9">
      <w:pPr>
        <w:spacing w:line="360" w:lineRule="auto"/>
        <w:ind w:right="105" w:firstLine="589"/>
        <w:jc w:val="both"/>
        <w:rPr>
          <w:sz w:val="26"/>
          <w:szCs w:val="26"/>
        </w:rPr>
      </w:pPr>
      <w:r w:rsidRPr="005B196C">
        <w:rPr>
          <w:sz w:val="26"/>
          <w:szCs w:val="26"/>
        </w:rPr>
        <w:t>форма 46-ТЭ "Сведения о полезном отпуске (продаже) тепловой энергии отдельным категориям потребителей".</w:t>
      </w:r>
    </w:p>
    <w:p w:rsidR="00DD03E9" w:rsidRPr="005B196C" w:rsidRDefault="00DD03E9" w:rsidP="00DD03E9">
      <w:pPr>
        <w:spacing w:line="360" w:lineRule="auto"/>
        <w:ind w:right="105" w:firstLine="589"/>
        <w:jc w:val="both"/>
        <w:rPr>
          <w:sz w:val="26"/>
          <w:szCs w:val="26"/>
        </w:rPr>
      </w:pPr>
      <w:r w:rsidRPr="005B196C">
        <w:rPr>
          <w:sz w:val="26"/>
          <w:szCs w:val="26"/>
        </w:rPr>
        <w:t xml:space="preserve">Фактические значения показателей надежности и энергетической эффективности объектов теплоснабжения, представленные теплоснабжающими организациями в орган </w:t>
      </w:r>
      <w:r w:rsidRPr="005B196C">
        <w:rPr>
          <w:sz w:val="26"/>
          <w:szCs w:val="26"/>
        </w:rPr>
        <w:lastRenderedPageBreak/>
        <w:t>регулирования, сверяются с данными, содержащимися в акте проверки готовности к отопительному периоду и паспорте готовности к отопительному периоду.</w:t>
      </w:r>
    </w:p>
    <w:p w:rsidR="00DD03E9" w:rsidRPr="005B196C" w:rsidRDefault="00DD03E9" w:rsidP="00DD03E9">
      <w:pPr>
        <w:spacing w:line="360" w:lineRule="auto"/>
        <w:ind w:right="105" w:firstLine="589"/>
        <w:jc w:val="both"/>
        <w:rPr>
          <w:sz w:val="26"/>
          <w:szCs w:val="26"/>
        </w:rPr>
      </w:pPr>
      <w:r w:rsidRPr="005B196C">
        <w:rPr>
          <w:sz w:val="26"/>
          <w:szCs w:val="26"/>
        </w:rPr>
        <w:t>Расчет фактических значений показателей надежности и энергетической эффективности объектов теплоснабжения осуществляется органом регулирования на основании данных, представленных теплоснабжающей организацией не позднее 1 марта года, следующего за годом, на который были установлены плановые показатели надежности и энергетической эффективности объектов теплоснабжения. Информация о фактических значениях указанных показателей направляется теплоснабжающей организацией в органы регулирования и публикуется в открытом доступе на официальном сайте теплоснабжающей организации в информационно-телекоммуникационной сети "Интернет".</w:t>
      </w:r>
    </w:p>
    <w:p w:rsidR="00DD03E9" w:rsidRPr="005B196C" w:rsidRDefault="00DD03E9" w:rsidP="00DD03E9">
      <w:pPr>
        <w:spacing w:line="360" w:lineRule="auto"/>
        <w:ind w:right="105" w:firstLine="589"/>
        <w:jc w:val="both"/>
        <w:rPr>
          <w:sz w:val="26"/>
          <w:szCs w:val="26"/>
        </w:rPr>
      </w:pPr>
      <w:r w:rsidRPr="005B196C">
        <w:rPr>
          <w:sz w:val="26"/>
          <w:szCs w:val="26"/>
        </w:rPr>
        <w:t>Отчетные данные теплоснабжающей организации о достижении плановых значений показателей надежности и энергетической эффективности объектов теплоснабжения направляются в орган регулирования одновременно с информацией о фактических значениях указанных показателей не позднее 15 календарных дней со дня получения запроса от органа регулирования любым доступным способом, позволяющим подтвердить получение информации органом регулирования.</w:t>
      </w:r>
    </w:p>
    <w:p w:rsidR="00DD03E9" w:rsidRPr="005B196C" w:rsidRDefault="00DD03E9" w:rsidP="00DD03E9">
      <w:pPr>
        <w:spacing w:line="360" w:lineRule="auto"/>
        <w:ind w:right="105" w:firstLine="589"/>
        <w:jc w:val="both"/>
        <w:rPr>
          <w:sz w:val="26"/>
          <w:szCs w:val="26"/>
        </w:rPr>
      </w:pPr>
      <w:r w:rsidRPr="005B196C">
        <w:rPr>
          <w:sz w:val="26"/>
          <w:szCs w:val="26"/>
        </w:rPr>
        <w:t>Поскольку предоставленные статистические данные о технологических нарушениях, недостаточно полные, то среднее значение интенсивности отказов принимается равным λ</w:t>
      </w:r>
      <w:r w:rsidRPr="005B196C">
        <w:rPr>
          <w:sz w:val="26"/>
          <w:szCs w:val="26"/>
          <w:vertAlign w:val="subscript"/>
        </w:rPr>
        <w:t>0</w:t>
      </w:r>
      <w:r w:rsidRPr="005B196C">
        <w:rPr>
          <w:sz w:val="26"/>
          <w:szCs w:val="26"/>
        </w:rPr>
        <w:t>= 0,05 1/(год·км).</w:t>
      </w:r>
    </w:p>
    <w:p w:rsidR="00DD03E9" w:rsidRPr="005B196C" w:rsidRDefault="00DD03E9" w:rsidP="00DD03E9">
      <w:pPr>
        <w:spacing w:line="360" w:lineRule="auto"/>
        <w:ind w:right="105" w:firstLine="589"/>
        <w:jc w:val="both"/>
        <w:rPr>
          <w:sz w:val="26"/>
          <w:szCs w:val="26"/>
        </w:rPr>
      </w:pPr>
      <w:r w:rsidRPr="005B196C">
        <w:rPr>
          <w:sz w:val="26"/>
          <w:szCs w:val="26"/>
        </w:rPr>
        <w:t xml:space="preserve">Значения интенсивности отказов </w:t>
      </w:r>
      <w:r w:rsidRPr="005B196C">
        <w:rPr>
          <w:sz w:val="26"/>
          <w:szCs w:val="26"/>
        </w:rPr>
        <w:t></w:t>
      </w:r>
      <w:r w:rsidRPr="005B196C">
        <w:rPr>
          <w:sz w:val="26"/>
          <w:szCs w:val="26"/>
        </w:rPr>
        <w:t></w:t>
      </w:r>
      <w:r w:rsidRPr="005B196C">
        <w:rPr>
          <w:rFonts w:eastAsia="Arial Unicode MS"/>
          <w:sz w:val="26"/>
          <w:szCs w:val="26"/>
        </w:rPr>
        <w:t xml:space="preserve">t </w:t>
      </w:r>
      <w:r w:rsidRPr="005B196C">
        <w:rPr>
          <w:sz w:val="26"/>
          <w:szCs w:val="26"/>
        </w:rPr>
        <w:t></w:t>
      </w:r>
      <w:r w:rsidRPr="005B196C">
        <w:rPr>
          <w:sz w:val="26"/>
          <w:szCs w:val="26"/>
        </w:rPr>
        <w:t>в зависимости от продолжительности эксплуатации τ при значении λ</w:t>
      </w:r>
      <w:r w:rsidRPr="005B196C">
        <w:rPr>
          <w:sz w:val="26"/>
          <w:szCs w:val="26"/>
          <w:vertAlign w:val="subscript"/>
        </w:rPr>
        <w:t>0</w:t>
      </w:r>
      <w:r w:rsidRPr="005B196C">
        <w:rPr>
          <w:sz w:val="26"/>
          <w:szCs w:val="26"/>
        </w:rPr>
        <w:t xml:space="preserve">= 0,05 1/(год·км). представлены в таблице </w:t>
      </w:r>
      <w:r>
        <w:rPr>
          <w:sz w:val="26"/>
          <w:szCs w:val="26"/>
        </w:rPr>
        <w:t>27</w:t>
      </w:r>
      <w:r w:rsidRPr="005B196C">
        <w:rPr>
          <w:sz w:val="26"/>
          <w:szCs w:val="26"/>
        </w:rPr>
        <w:t xml:space="preserve"> и на рис. </w:t>
      </w:r>
      <w:r>
        <w:rPr>
          <w:sz w:val="26"/>
          <w:szCs w:val="26"/>
        </w:rPr>
        <w:t>8</w:t>
      </w:r>
      <w:r w:rsidRPr="005B196C">
        <w:rPr>
          <w:sz w:val="26"/>
          <w:szCs w:val="26"/>
        </w:rPr>
        <w:t>.</w:t>
      </w:r>
    </w:p>
    <w:p w:rsidR="00DD03E9" w:rsidRDefault="00DD03E9" w:rsidP="00DD03E9">
      <w:pPr>
        <w:rPr>
          <w:sz w:val="26"/>
          <w:szCs w:val="26"/>
        </w:rPr>
      </w:pPr>
      <w:r w:rsidRPr="00532283">
        <w:rPr>
          <w:sz w:val="26"/>
          <w:szCs w:val="26"/>
        </w:rPr>
        <w:t xml:space="preserve">Таблица </w:t>
      </w:r>
      <w:r>
        <w:rPr>
          <w:sz w:val="26"/>
          <w:szCs w:val="26"/>
        </w:rPr>
        <w:t>27</w:t>
      </w:r>
      <w:r w:rsidRPr="00532283">
        <w:rPr>
          <w:sz w:val="26"/>
          <w:szCs w:val="26"/>
        </w:rPr>
        <w:t xml:space="preserve"> - Значения интенсивности отказов</w:t>
      </w:r>
      <w:r>
        <w:rPr>
          <w:sz w:val="26"/>
          <w:szCs w:val="26"/>
        </w:rPr>
        <w:t xml:space="preserve"> </w:t>
      </w:r>
      <w:r w:rsidRPr="00532283">
        <w:rPr>
          <w:sz w:val="26"/>
          <w:szCs w:val="26"/>
          <w:lang w:val="en-US"/>
        </w:rPr>
        <w:t>λ</w:t>
      </w:r>
      <w:r w:rsidRPr="00532283">
        <w:rPr>
          <w:sz w:val="26"/>
          <w:szCs w:val="26"/>
        </w:rPr>
        <w:t>(</w:t>
      </w:r>
      <w:r w:rsidRPr="00532283">
        <w:rPr>
          <w:sz w:val="26"/>
          <w:szCs w:val="26"/>
          <w:lang w:val="en-US"/>
        </w:rPr>
        <w:t>t</w:t>
      </w:r>
      <w:r w:rsidRPr="00532283">
        <w:rPr>
          <w:sz w:val="26"/>
          <w:szCs w:val="26"/>
        </w:rPr>
        <w:t>)</w:t>
      </w:r>
    </w:p>
    <w:p w:rsidR="00DD03E9" w:rsidRPr="00532283" w:rsidRDefault="00DD03E9" w:rsidP="00DD03E9">
      <w:pPr>
        <w:rPr>
          <w:sz w:val="26"/>
          <w:szCs w:val="26"/>
        </w:rPr>
      </w:pPr>
    </w:p>
    <w:tbl>
      <w:tblPr>
        <w:tblW w:w="5000" w:type="pct"/>
        <w:tblInd w:w="2" w:type="dxa"/>
        <w:tblLayout w:type="fixed"/>
        <w:tblLook w:val="00A0" w:firstRow="1" w:lastRow="0" w:firstColumn="1" w:lastColumn="0" w:noHBand="0" w:noVBand="0"/>
      </w:tblPr>
      <w:tblGrid>
        <w:gridCol w:w="1872"/>
        <w:gridCol w:w="727"/>
        <w:gridCol w:w="727"/>
        <w:gridCol w:w="729"/>
        <w:gridCol w:w="728"/>
        <w:gridCol w:w="728"/>
        <w:gridCol w:w="730"/>
        <w:gridCol w:w="728"/>
        <w:gridCol w:w="728"/>
        <w:gridCol w:w="730"/>
        <w:gridCol w:w="728"/>
        <w:gridCol w:w="732"/>
      </w:tblGrid>
      <w:tr w:rsidR="00DD03E9" w:rsidRPr="00532283" w:rsidTr="00834C5A">
        <w:trPr>
          <w:trHeight w:val="375"/>
        </w:trPr>
        <w:tc>
          <w:tcPr>
            <w:tcW w:w="947" w:type="pct"/>
            <w:vMerge w:val="restart"/>
            <w:tcBorders>
              <w:top w:val="single" w:sz="12" w:space="0" w:color="auto"/>
              <w:left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Наименование показателя</w:t>
            </w:r>
          </w:p>
        </w:tc>
        <w:tc>
          <w:tcPr>
            <w:tcW w:w="4053" w:type="pct"/>
            <w:gridSpan w:val="11"/>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Продолжительность работы участка тепловой сети, лет</w:t>
            </w:r>
          </w:p>
        </w:tc>
      </w:tr>
      <w:tr w:rsidR="00DD03E9" w:rsidRPr="00532283" w:rsidTr="00834C5A">
        <w:trPr>
          <w:trHeight w:val="375"/>
        </w:trPr>
        <w:tc>
          <w:tcPr>
            <w:tcW w:w="947" w:type="pct"/>
            <w:vMerge/>
            <w:tcBorders>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1</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3</w:t>
            </w:r>
          </w:p>
        </w:tc>
        <w:tc>
          <w:tcPr>
            <w:tcW w:w="369"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4</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5</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10</w:t>
            </w:r>
          </w:p>
        </w:tc>
        <w:tc>
          <w:tcPr>
            <w:tcW w:w="369"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15</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20</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25</w:t>
            </w:r>
          </w:p>
        </w:tc>
        <w:tc>
          <w:tcPr>
            <w:tcW w:w="369"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30</w:t>
            </w:r>
          </w:p>
        </w:tc>
        <w:tc>
          <w:tcPr>
            <w:tcW w:w="368" w:type="pct"/>
            <w:tcBorders>
              <w:top w:val="single" w:sz="12" w:space="0" w:color="auto"/>
              <w:left w:val="single" w:sz="12" w:space="0" w:color="auto"/>
              <w:bottom w:val="single" w:sz="12" w:space="0" w:color="auto"/>
              <w:right w:val="single" w:sz="12" w:space="0" w:color="auto"/>
            </w:tcBorders>
            <w:noWrap/>
            <w:vAlign w:val="center"/>
          </w:tcPr>
          <w:p w:rsidR="00DD03E9" w:rsidRPr="00532283" w:rsidRDefault="00DD03E9" w:rsidP="00834C5A">
            <w:pPr>
              <w:pStyle w:val="a7"/>
              <w:rPr>
                <w:sz w:val="26"/>
                <w:szCs w:val="26"/>
              </w:rPr>
            </w:pPr>
            <w:r w:rsidRPr="00532283">
              <w:rPr>
                <w:sz w:val="26"/>
                <w:szCs w:val="26"/>
              </w:rPr>
              <w:t>35</w:t>
            </w:r>
          </w:p>
        </w:tc>
        <w:tc>
          <w:tcPr>
            <w:tcW w:w="369" w:type="pct"/>
            <w:tcBorders>
              <w:top w:val="single" w:sz="12" w:space="0" w:color="auto"/>
              <w:left w:val="single" w:sz="12" w:space="0" w:color="auto"/>
              <w:bottom w:val="single" w:sz="12" w:space="0" w:color="auto"/>
              <w:right w:val="single" w:sz="12" w:space="0" w:color="auto"/>
            </w:tcBorders>
            <w:vAlign w:val="center"/>
          </w:tcPr>
          <w:p w:rsidR="00DD03E9" w:rsidRPr="00532283" w:rsidRDefault="00DD03E9" w:rsidP="00834C5A">
            <w:pPr>
              <w:pStyle w:val="a7"/>
              <w:rPr>
                <w:sz w:val="26"/>
                <w:szCs w:val="26"/>
              </w:rPr>
            </w:pPr>
            <w:r w:rsidRPr="00532283">
              <w:rPr>
                <w:sz w:val="26"/>
                <w:szCs w:val="26"/>
              </w:rPr>
              <w:t>40</w:t>
            </w:r>
          </w:p>
        </w:tc>
      </w:tr>
      <w:tr w:rsidR="00DD03E9" w:rsidRPr="00532283" w:rsidTr="00834C5A">
        <w:trPr>
          <w:trHeight w:val="750"/>
        </w:trPr>
        <w:tc>
          <w:tcPr>
            <w:tcW w:w="947" w:type="pct"/>
            <w:tcBorders>
              <w:top w:val="single" w:sz="12" w:space="0" w:color="auto"/>
              <w:left w:val="single" w:sz="12" w:space="0" w:color="auto"/>
              <w:bottom w:val="single" w:sz="4" w:space="0" w:color="auto"/>
              <w:right w:val="single" w:sz="12" w:space="0" w:color="auto"/>
            </w:tcBorders>
            <w:vAlign w:val="center"/>
          </w:tcPr>
          <w:p w:rsidR="00DD03E9" w:rsidRPr="00532283" w:rsidRDefault="00DD03E9" w:rsidP="00834C5A">
            <w:pPr>
              <w:pStyle w:val="a7"/>
              <w:rPr>
                <w:sz w:val="26"/>
                <w:szCs w:val="26"/>
              </w:rPr>
            </w:pPr>
            <w:r w:rsidRPr="00532283">
              <w:rPr>
                <w:sz w:val="26"/>
                <w:szCs w:val="26"/>
              </w:rPr>
              <w:t>Интенсивность отказов λ(t), 1/(год·км)</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0,079</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0,064</w:t>
            </w:r>
          </w:p>
        </w:tc>
        <w:tc>
          <w:tcPr>
            <w:tcW w:w="369"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0,05</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0,05</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0,05</w:t>
            </w:r>
          </w:p>
        </w:tc>
        <w:tc>
          <w:tcPr>
            <w:tcW w:w="369"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0,05</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0,064</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0,099</w:t>
            </w:r>
          </w:p>
        </w:tc>
        <w:tc>
          <w:tcPr>
            <w:tcW w:w="369"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0,195</w:t>
            </w:r>
          </w:p>
        </w:tc>
        <w:tc>
          <w:tcPr>
            <w:tcW w:w="368" w:type="pct"/>
            <w:tcBorders>
              <w:top w:val="single" w:sz="12" w:space="0" w:color="auto"/>
              <w:left w:val="single" w:sz="12" w:space="0" w:color="auto"/>
              <w:bottom w:val="single" w:sz="4"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0,525</w:t>
            </w:r>
          </w:p>
        </w:tc>
        <w:tc>
          <w:tcPr>
            <w:tcW w:w="369" w:type="pct"/>
            <w:tcBorders>
              <w:top w:val="single" w:sz="12" w:space="0" w:color="auto"/>
              <w:left w:val="single" w:sz="12" w:space="0" w:color="auto"/>
              <w:bottom w:val="single" w:sz="4" w:space="0" w:color="auto"/>
              <w:right w:val="single" w:sz="12" w:space="0" w:color="auto"/>
            </w:tcBorders>
            <w:vAlign w:val="center"/>
          </w:tcPr>
          <w:p w:rsidR="00DD03E9" w:rsidRPr="00532283" w:rsidRDefault="00DD03E9" w:rsidP="00834C5A">
            <w:pPr>
              <w:pStyle w:val="a7"/>
              <w:ind w:left="-153" w:right="-181"/>
              <w:rPr>
                <w:szCs w:val="26"/>
              </w:rPr>
            </w:pPr>
            <w:r w:rsidRPr="00532283">
              <w:rPr>
                <w:szCs w:val="26"/>
              </w:rPr>
              <w:t>2,095</w:t>
            </w:r>
          </w:p>
        </w:tc>
      </w:tr>
      <w:tr w:rsidR="00DD03E9" w:rsidRPr="00532283" w:rsidTr="00834C5A">
        <w:trPr>
          <w:trHeight w:val="750"/>
        </w:trPr>
        <w:tc>
          <w:tcPr>
            <w:tcW w:w="947" w:type="pct"/>
            <w:tcBorders>
              <w:top w:val="nil"/>
              <w:left w:val="single" w:sz="12" w:space="0" w:color="auto"/>
              <w:bottom w:val="single" w:sz="12" w:space="0" w:color="auto"/>
              <w:right w:val="single" w:sz="12" w:space="0" w:color="auto"/>
            </w:tcBorders>
            <w:vAlign w:val="center"/>
          </w:tcPr>
          <w:p w:rsidR="00DD03E9" w:rsidRPr="00532283" w:rsidRDefault="00DD03E9" w:rsidP="00834C5A">
            <w:pPr>
              <w:pStyle w:val="a7"/>
              <w:rPr>
                <w:sz w:val="26"/>
                <w:szCs w:val="26"/>
              </w:rPr>
            </w:pPr>
            <w:r w:rsidRPr="00532283">
              <w:rPr>
                <w:sz w:val="26"/>
                <w:szCs w:val="26"/>
              </w:rPr>
              <w:t>Значение коэффициента α, ед</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0,80</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0,80</w:t>
            </w:r>
          </w:p>
        </w:tc>
        <w:tc>
          <w:tcPr>
            <w:tcW w:w="369"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1,00</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1,00</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1,00</w:t>
            </w:r>
          </w:p>
        </w:tc>
        <w:tc>
          <w:tcPr>
            <w:tcW w:w="369"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1,00</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1,36</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1,75</w:t>
            </w:r>
          </w:p>
        </w:tc>
        <w:tc>
          <w:tcPr>
            <w:tcW w:w="369"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2,24</w:t>
            </w:r>
          </w:p>
        </w:tc>
        <w:tc>
          <w:tcPr>
            <w:tcW w:w="368" w:type="pct"/>
            <w:tcBorders>
              <w:top w:val="nil"/>
              <w:left w:val="single" w:sz="12" w:space="0" w:color="auto"/>
              <w:bottom w:val="single" w:sz="12" w:space="0" w:color="auto"/>
              <w:right w:val="single" w:sz="12" w:space="0" w:color="auto"/>
            </w:tcBorders>
            <w:noWrap/>
            <w:vAlign w:val="center"/>
          </w:tcPr>
          <w:p w:rsidR="00DD03E9" w:rsidRPr="00532283" w:rsidRDefault="00DD03E9" w:rsidP="00834C5A">
            <w:pPr>
              <w:pStyle w:val="a7"/>
              <w:ind w:left="-153" w:right="-181"/>
              <w:rPr>
                <w:szCs w:val="26"/>
              </w:rPr>
            </w:pPr>
            <w:r w:rsidRPr="00532283">
              <w:rPr>
                <w:szCs w:val="26"/>
              </w:rPr>
              <w:t>2,88</w:t>
            </w:r>
          </w:p>
        </w:tc>
        <w:tc>
          <w:tcPr>
            <w:tcW w:w="369" w:type="pct"/>
            <w:tcBorders>
              <w:top w:val="nil"/>
              <w:left w:val="single" w:sz="12" w:space="0" w:color="auto"/>
              <w:bottom w:val="single" w:sz="12" w:space="0" w:color="auto"/>
              <w:right w:val="single" w:sz="12" w:space="0" w:color="auto"/>
            </w:tcBorders>
            <w:vAlign w:val="center"/>
          </w:tcPr>
          <w:p w:rsidR="00DD03E9" w:rsidRPr="00532283" w:rsidRDefault="00DD03E9" w:rsidP="00834C5A">
            <w:pPr>
              <w:pStyle w:val="a7"/>
              <w:ind w:left="-153" w:right="-181"/>
              <w:rPr>
                <w:szCs w:val="26"/>
              </w:rPr>
            </w:pPr>
            <w:r w:rsidRPr="00532283">
              <w:rPr>
                <w:szCs w:val="26"/>
              </w:rPr>
              <w:t>3,69</w:t>
            </w:r>
          </w:p>
        </w:tc>
      </w:tr>
    </w:tbl>
    <w:p w:rsidR="00DD03E9" w:rsidRDefault="00DD03E9" w:rsidP="00DD03E9">
      <w:pPr>
        <w:pStyle w:val="Default"/>
        <w:spacing w:line="360" w:lineRule="auto"/>
        <w:ind w:firstLine="567"/>
        <w:jc w:val="both"/>
        <w:rPr>
          <w:sz w:val="28"/>
          <w:szCs w:val="28"/>
        </w:rPr>
      </w:pPr>
    </w:p>
    <w:p w:rsidR="00DD03E9" w:rsidRDefault="00DD03E9" w:rsidP="00DD03E9">
      <w:pPr>
        <w:pStyle w:val="Default"/>
        <w:spacing w:line="360" w:lineRule="auto"/>
        <w:ind w:firstLine="567"/>
        <w:jc w:val="both"/>
        <w:rPr>
          <w:sz w:val="28"/>
          <w:szCs w:val="28"/>
        </w:rPr>
      </w:pPr>
    </w:p>
    <w:p w:rsidR="00DD03E9" w:rsidRDefault="00DD03E9" w:rsidP="00DD03E9">
      <w:pPr>
        <w:pStyle w:val="Default"/>
        <w:spacing w:line="360" w:lineRule="auto"/>
        <w:jc w:val="center"/>
        <w:rPr>
          <w:sz w:val="28"/>
          <w:szCs w:val="28"/>
        </w:rPr>
      </w:pPr>
      <w:r>
        <w:rPr>
          <w:noProof/>
          <w:lang w:eastAsia="ru-RU"/>
        </w:rPr>
        <w:lastRenderedPageBreak/>
        <w:drawing>
          <wp:inline distT="0" distB="0" distL="0" distR="0" wp14:anchorId="349E2377" wp14:editId="31C34E52">
            <wp:extent cx="6318885" cy="2879725"/>
            <wp:effectExtent l="0" t="0" r="5715" b="0"/>
            <wp:docPr id="35" name="Диаграмма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45"/>
                    <pic:cNvPicPr>
                      <a:picLocks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18885" cy="2879725"/>
                    </a:xfrm>
                    <a:prstGeom prst="rect">
                      <a:avLst/>
                    </a:prstGeom>
                    <a:noFill/>
                    <a:ln>
                      <a:noFill/>
                    </a:ln>
                  </pic:spPr>
                </pic:pic>
              </a:graphicData>
            </a:graphic>
          </wp:inline>
        </w:drawing>
      </w:r>
    </w:p>
    <w:p w:rsidR="00DD03E9" w:rsidRDefault="00DD03E9" w:rsidP="00DD03E9">
      <w:pPr>
        <w:pStyle w:val="Default"/>
        <w:spacing w:line="360" w:lineRule="auto"/>
        <w:ind w:firstLine="567"/>
        <w:jc w:val="both"/>
        <w:rPr>
          <w:rFonts w:ascii="Times New Roman" w:hAnsi="Times New Roman" w:cs="Times New Roman"/>
          <w:sz w:val="26"/>
          <w:szCs w:val="26"/>
        </w:rPr>
      </w:pPr>
      <w:r w:rsidRPr="00532283">
        <w:rPr>
          <w:rFonts w:ascii="Times New Roman" w:hAnsi="Times New Roman" w:cs="Times New Roman"/>
          <w:sz w:val="26"/>
          <w:szCs w:val="26"/>
        </w:rPr>
        <w:t xml:space="preserve">Рис. </w:t>
      </w:r>
      <w:r>
        <w:rPr>
          <w:rFonts w:ascii="Times New Roman" w:hAnsi="Times New Roman" w:cs="Times New Roman"/>
          <w:sz w:val="26"/>
          <w:szCs w:val="26"/>
        </w:rPr>
        <w:t>8</w:t>
      </w:r>
      <w:r w:rsidRPr="00532283">
        <w:rPr>
          <w:rFonts w:ascii="Times New Roman" w:hAnsi="Times New Roman" w:cs="Times New Roman"/>
          <w:sz w:val="26"/>
          <w:szCs w:val="26"/>
        </w:rPr>
        <w:t xml:space="preserve"> – Интенсивность отказов в зависимости от срока эксплуатации участка тепловой сети</w:t>
      </w:r>
      <w:r>
        <w:rPr>
          <w:rFonts w:ascii="Times New Roman" w:hAnsi="Times New Roman" w:cs="Times New Roman"/>
          <w:sz w:val="26"/>
          <w:szCs w:val="26"/>
        </w:rPr>
        <w:t>.</w:t>
      </w:r>
    </w:p>
    <w:p w:rsidR="001162EB" w:rsidRDefault="001162EB" w:rsidP="00547A5D">
      <w:pPr>
        <w:spacing w:line="360" w:lineRule="auto"/>
        <w:ind w:firstLine="709"/>
        <w:jc w:val="both"/>
        <w:rPr>
          <w:sz w:val="26"/>
          <w:szCs w:val="26"/>
        </w:rPr>
      </w:pPr>
    </w:p>
    <w:p w:rsidR="00EA7557" w:rsidRDefault="00EA7557" w:rsidP="00547A5D">
      <w:pPr>
        <w:spacing w:line="360" w:lineRule="auto"/>
        <w:ind w:firstLine="709"/>
        <w:jc w:val="both"/>
        <w:rPr>
          <w:sz w:val="26"/>
          <w:szCs w:val="26"/>
        </w:rPr>
        <w:sectPr w:rsidR="00EA7557" w:rsidSect="00DD03E9">
          <w:pgSz w:w="11910" w:h="16840"/>
          <w:pgMar w:top="600" w:right="1000" w:bottom="993" w:left="993" w:header="0" w:footer="415" w:gutter="0"/>
          <w:cols w:space="720"/>
          <w:docGrid w:linePitch="299"/>
        </w:sectPr>
      </w:pPr>
    </w:p>
    <w:p w:rsidR="00EA7557" w:rsidRPr="00834C5A" w:rsidRDefault="00EA7557" w:rsidP="00EA7557">
      <w:pPr>
        <w:pStyle w:val="1"/>
        <w:tabs>
          <w:tab w:val="left" w:pos="1050"/>
        </w:tabs>
        <w:spacing w:before="61" w:line="357" w:lineRule="auto"/>
        <w:ind w:left="0" w:right="149" w:firstLine="0"/>
      </w:pPr>
      <w:bookmarkStart w:id="60" w:name="_Toc23425435"/>
      <w:r w:rsidRPr="00834C5A">
        <w:lastRenderedPageBreak/>
        <w:t>Глава 1</w:t>
      </w:r>
      <w:r w:rsidR="00DD03E9" w:rsidRPr="00834C5A">
        <w:t>0</w:t>
      </w:r>
      <w:r w:rsidRPr="00834C5A">
        <w:t>. Обоснование инвестиций в строительство, реконструкцию и техническое перевооружение</w:t>
      </w:r>
      <w:bookmarkEnd w:id="60"/>
    </w:p>
    <w:p w:rsidR="00EA7557" w:rsidRPr="00834C5A" w:rsidRDefault="00EA7557" w:rsidP="00EA7557">
      <w:pPr>
        <w:pStyle w:val="a3"/>
        <w:spacing w:before="5"/>
        <w:rPr>
          <w:b/>
          <w:sz w:val="39"/>
        </w:rPr>
      </w:pPr>
    </w:p>
    <w:p w:rsidR="00EA7557" w:rsidRPr="009F302B" w:rsidRDefault="00EA7557" w:rsidP="00EA7557">
      <w:pPr>
        <w:pStyle w:val="1"/>
        <w:tabs>
          <w:tab w:val="left" w:pos="1115"/>
        </w:tabs>
        <w:ind w:left="0" w:firstLine="0"/>
      </w:pPr>
      <w:bookmarkStart w:id="61" w:name="_Toc23425436"/>
      <w:r w:rsidRPr="00834C5A">
        <w:t>1</w:t>
      </w:r>
      <w:r w:rsidR="00DD03E9" w:rsidRPr="00834C5A">
        <w:t>0</w:t>
      </w:r>
      <w:r w:rsidRPr="00834C5A">
        <w:t>.1.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61"/>
    </w:p>
    <w:p w:rsidR="00EA7557" w:rsidRPr="005D6DFE" w:rsidRDefault="00EA7557" w:rsidP="00EA7557">
      <w:pPr>
        <w:pStyle w:val="a3"/>
        <w:rPr>
          <w:b/>
          <w:sz w:val="28"/>
        </w:rPr>
      </w:pPr>
    </w:p>
    <w:p w:rsidR="00834C5A" w:rsidRDefault="00834C5A" w:rsidP="00834C5A">
      <w:pPr>
        <w:pStyle w:val="a3"/>
        <w:spacing w:before="1" w:line="360" w:lineRule="auto"/>
        <w:ind w:left="117" w:right="105" w:firstLine="589"/>
        <w:jc w:val="center"/>
      </w:pPr>
      <w:r>
        <w:t>Строительство котельных</w:t>
      </w:r>
    </w:p>
    <w:p w:rsidR="00834C5A" w:rsidRDefault="00834C5A" w:rsidP="00762AC8">
      <w:pPr>
        <w:pStyle w:val="a3"/>
        <w:spacing w:before="1" w:line="360" w:lineRule="auto"/>
        <w:ind w:left="117" w:right="105" w:firstLine="589"/>
        <w:jc w:val="both"/>
      </w:pPr>
      <w:r>
        <w:t xml:space="preserve">Строительство новых котельных </w:t>
      </w:r>
      <w:r w:rsidR="00762AC8">
        <w:t>не предусматривается.</w:t>
      </w:r>
    </w:p>
    <w:p w:rsidR="00834C5A" w:rsidRDefault="00834C5A" w:rsidP="00834C5A">
      <w:pPr>
        <w:pStyle w:val="a3"/>
        <w:spacing w:before="1" w:line="360" w:lineRule="auto"/>
        <w:ind w:left="117" w:right="105" w:firstLine="589"/>
        <w:jc w:val="center"/>
      </w:pPr>
      <w:r>
        <w:t>Замена котлоагрегатов</w:t>
      </w:r>
    </w:p>
    <w:p w:rsidR="00834C5A" w:rsidRDefault="00834C5A" w:rsidP="00834C5A">
      <w:pPr>
        <w:pStyle w:val="a3"/>
        <w:spacing w:before="1" w:line="360" w:lineRule="auto"/>
        <w:ind w:left="117" w:right="105" w:firstLine="589"/>
        <w:jc w:val="both"/>
      </w:pPr>
      <w:r>
        <w:t>Система теплоснабжения постоянно развивается, появляется все новое оборудование, более надежное и энергоэффективное. Замена котлов с истекшим сроком службы на новые котлоагрегаты позволит сократить потребление топлива и повысить надежность системы теплоснабжения, от работы котлоагрегатов зависит вся система теплоснабжения, надежность котлов напрямую зависит на надежность всей системы в целом.</w:t>
      </w:r>
    </w:p>
    <w:p w:rsidR="00762AC8" w:rsidRDefault="00762AC8" w:rsidP="00834C5A">
      <w:pPr>
        <w:pStyle w:val="a3"/>
        <w:spacing w:before="1" w:line="360" w:lineRule="auto"/>
        <w:ind w:left="117" w:right="105" w:firstLine="589"/>
        <w:jc w:val="both"/>
      </w:pPr>
      <w:r>
        <w:t xml:space="preserve">Требуется </w:t>
      </w:r>
      <w:r w:rsidR="005B1199">
        <w:t>реконструкция котельных № 1 и № 3 в с. Одесское</w:t>
      </w:r>
      <w:r>
        <w:t>.</w:t>
      </w:r>
    </w:p>
    <w:p w:rsidR="00834C5A" w:rsidRDefault="00834C5A" w:rsidP="00834C5A">
      <w:pPr>
        <w:pStyle w:val="a3"/>
        <w:spacing w:before="1" w:line="360" w:lineRule="auto"/>
        <w:ind w:left="117" w:right="105" w:firstLine="589"/>
        <w:jc w:val="center"/>
      </w:pPr>
      <w:r>
        <w:t>Замена насосного оборудования</w:t>
      </w:r>
    </w:p>
    <w:p w:rsidR="00834C5A" w:rsidRDefault="00834C5A" w:rsidP="00834C5A">
      <w:pPr>
        <w:pStyle w:val="a3"/>
        <w:spacing w:before="1" w:line="360" w:lineRule="auto"/>
        <w:ind w:left="117" w:right="105" w:firstLine="589"/>
        <w:jc w:val="both"/>
      </w:pPr>
      <w:r>
        <w:t>Система теплоснабжения постоянно развивается, появляется все новое оборудование, более надежное и энергоэффективное. Замена насосов с истекшим сроком службы на новое насосное оборудование позволит повысить надежность системы теплоснабжения и сократить потребление электрической энергии, так как потребление электроэнергии насосным оборудованием является одним из основных показателей по источнику тепловой энергии снижение этого показателя будет иметь значительный экономический эффект.</w:t>
      </w:r>
    </w:p>
    <w:p w:rsidR="00834C5A" w:rsidRDefault="00834C5A" w:rsidP="00834C5A">
      <w:pPr>
        <w:pStyle w:val="a3"/>
        <w:spacing w:before="1" w:line="360" w:lineRule="auto"/>
        <w:ind w:left="117" w:right="105" w:firstLine="589"/>
        <w:jc w:val="center"/>
      </w:pPr>
      <w:r>
        <w:t>Установка частотных преобразователей на электродвигатели</w:t>
      </w:r>
    </w:p>
    <w:p w:rsidR="00834C5A" w:rsidRDefault="00834C5A" w:rsidP="00834C5A">
      <w:pPr>
        <w:pStyle w:val="a3"/>
        <w:spacing w:before="1" w:line="360" w:lineRule="auto"/>
        <w:ind w:left="117" w:right="105" w:firstLine="589"/>
        <w:jc w:val="both"/>
      </w:pPr>
      <w:r>
        <w:t>Частотный преобразователь (или частотно-регулируемый электропривод) – это статическое преобразовательное устройство, предназначенное для изменения скорости вращения асинхронных электродвигателей переменного тока.</w:t>
      </w:r>
    </w:p>
    <w:p w:rsidR="00834C5A" w:rsidRDefault="00834C5A" w:rsidP="00834C5A">
      <w:pPr>
        <w:pStyle w:val="a3"/>
        <w:spacing w:before="1" w:line="360" w:lineRule="auto"/>
        <w:ind w:left="117" w:right="105" w:firstLine="589"/>
        <w:jc w:val="both"/>
      </w:pPr>
      <w:r>
        <w:t>Регулирование скорости вращения электродвигателя производится путем изменения частоты и величины напряжения питания двигателя. КПД такого преобразования очень высокое и составляет порядка 98 %. При этом из сети потребляется практически только активная составляющая тока нагрузки. Микропроцессорная управляющая система обеспечивает высокое качество управления электродвигателем и контролирует множество его параметров, предотвращая тем самым возможность возникновения аварийных ситуаций.</w:t>
      </w:r>
    </w:p>
    <w:p w:rsidR="00834C5A" w:rsidRDefault="00834C5A" w:rsidP="00834C5A">
      <w:pPr>
        <w:pStyle w:val="a3"/>
        <w:spacing w:before="1" w:line="360" w:lineRule="auto"/>
        <w:ind w:left="117" w:right="105" w:firstLine="589"/>
        <w:jc w:val="both"/>
      </w:pPr>
      <w:r>
        <w:lastRenderedPageBreak/>
        <w:t>Частотный преобразователь необходим для решения стандартных проблем практически любого предприятия или организации, например, таких как:</w:t>
      </w:r>
    </w:p>
    <w:p w:rsidR="00834C5A" w:rsidRDefault="00834C5A" w:rsidP="00834C5A">
      <w:pPr>
        <w:pStyle w:val="a3"/>
        <w:spacing w:before="1" w:line="360" w:lineRule="auto"/>
        <w:ind w:left="117" w:right="105" w:firstLine="589"/>
        <w:jc w:val="both"/>
      </w:pPr>
      <w:r>
        <w:t>- экономия энергоресурсов</w:t>
      </w:r>
    </w:p>
    <w:p w:rsidR="00834C5A" w:rsidRDefault="00834C5A" w:rsidP="00834C5A">
      <w:pPr>
        <w:pStyle w:val="a3"/>
        <w:spacing w:before="1" w:line="360" w:lineRule="auto"/>
        <w:ind w:left="117" w:right="105" w:firstLine="589"/>
        <w:jc w:val="both"/>
      </w:pPr>
      <w:r>
        <w:t>- снижение затрат на плановые ремонтные работы и капитальный ремонт</w:t>
      </w:r>
    </w:p>
    <w:p w:rsidR="00834C5A" w:rsidRDefault="00834C5A" w:rsidP="00834C5A">
      <w:pPr>
        <w:pStyle w:val="a3"/>
        <w:spacing w:before="1" w:line="360" w:lineRule="auto"/>
        <w:ind w:left="117" w:right="105" w:firstLine="589"/>
        <w:jc w:val="both"/>
      </w:pPr>
      <w:r>
        <w:t>- увеличение срока службы технологического оборудования</w:t>
      </w:r>
    </w:p>
    <w:p w:rsidR="00834C5A" w:rsidRDefault="00834C5A" w:rsidP="00834C5A">
      <w:pPr>
        <w:pStyle w:val="a3"/>
        <w:spacing w:before="1" w:line="360" w:lineRule="auto"/>
        <w:ind w:left="117" w:right="105" w:firstLine="589"/>
        <w:jc w:val="both"/>
      </w:pPr>
      <w:r>
        <w:t>- обеспечение оперативного управления и достоверного контроля за ходом выполнения технологических процессов.</w:t>
      </w:r>
    </w:p>
    <w:p w:rsidR="00834C5A" w:rsidRPr="00BE4F69" w:rsidRDefault="00834C5A" w:rsidP="00834C5A">
      <w:pPr>
        <w:pStyle w:val="a3"/>
        <w:spacing w:before="1" w:line="360" w:lineRule="auto"/>
        <w:ind w:left="117" w:right="105" w:firstLine="589"/>
        <w:jc w:val="center"/>
      </w:pPr>
      <w:r w:rsidRPr="00BE4F69">
        <w:t>Реконструкция теплотрасс</w:t>
      </w:r>
    </w:p>
    <w:p w:rsidR="00834C5A" w:rsidRDefault="00834C5A" w:rsidP="00834C5A">
      <w:pPr>
        <w:pStyle w:val="a3"/>
        <w:spacing w:before="1" w:line="360" w:lineRule="auto"/>
        <w:ind w:left="117" w:right="105" w:firstLine="589"/>
        <w:jc w:val="both"/>
      </w:pPr>
      <w:r>
        <w:t>Задачи снижения потерь тепловой энергии в трубопроводах систем теплоснабжения является одной из самых актуальных.</w:t>
      </w:r>
    </w:p>
    <w:p w:rsidR="00834C5A" w:rsidRDefault="00834C5A" w:rsidP="00834C5A">
      <w:pPr>
        <w:pStyle w:val="a3"/>
        <w:spacing w:before="1" w:line="360" w:lineRule="auto"/>
        <w:ind w:left="117" w:right="105" w:firstLine="589"/>
        <w:jc w:val="both"/>
      </w:pPr>
      <w:r>
        <w:t>Для реконструкции и строительства новых трубопроводов рекомендуются к использованию трубы в ППУ-изоляции в бесканальной прокладке.</w:t>
      </w:r>
    </w:p>
    <w:p w:rsidR="00834C5A" w:rsidRDefault="00834C5A" w:rsidP="00834C5A">
      <w:pPr>
        <w:pStyle w:val="a3"/>
        <w:spacing w:before="1" w:line="360" w:lineRule="auto"/>
        <w:ind w:left="117" w:right="105" w:firstLine="589"/>
        <w:jc w:val="both"/>
      </w:pPr>
      <w:r>
        <w:t>Трубы ППУ-изоляции представляют собой трехслойную монолитную конструкцию, которая состоит из стальной трубы, теплоизолирующего слоя из пенополиуретана и защитной оболочки из полиэтилена.</w:t>
      </w:r>
    </w:p>
    <w:p w:rsidR="00834C5A" w:rsidRDefault="00834C5A" w:rsidP="00834C5A">
      <w:pPr>
        <w:pStyle w:val="a3"/>
        <w:spacing w:before="1" w:line="360" w:lineRule="auto"/>
        <w:ind w:left="117" w:right="105" w:firstLine="589"/>
        <w:jc w:val="both"/>
      </w:pPr>
      <w:r>
        <w:t>Преимущества трубопроводов в ППУ-изоляции:</w:t>
      </w:r>
    </w:p>
    <w:p w:rsidR="00834C5A" w:rsidRDefault="00834C5A" w:rsidP="00834C5A">
      <w:pPr>
        <w:pStyle w:val="a3"/>
        <w:spacing w:before="1" w:line="360" w:lineRule="auto"/>
        <w:ind w:left="117" w:right="105" w:firstLine="589"/>
        <w:jc w:val="both"/>
      </w:pPr>
      <w:r>
        <w:t>- низкое водопоглощение пенополиуретана;</w:t>
      </w:r>
    </w:p>
    <w:p w:rsidR="00834C5A" w:rsidRDefault="00834C5A" w:rsidP="00834C5A">
      <w:pPr>
        <w:pStyle w:val="a3"/>
        <w:spacing w:before="1" w:line="360" w:lineRule="auto"/>
        <w:ind w:left="117" w:right="105" w:firstLine="589"/>
        <w:jc w:val="both"/>
      </w:pPr>
      <w:r>
        <w:t>- пенополиуретан экологически безопасен;</w:t>
      </w:r>
    </w:p>
    <w:p w:rsidR="00834C5A" w:rsidRDefault="00834C5A" w:rsidP="00834C5A">
      <w:pPr>
        <w:pStyle w:val="a3"/>
        <w:spacing w:before="1" w:line="360" w:lineRule="auto"/>
        <w:ind w:left="117" w:right="105" w:firstLine="589"/>
        <w:jc w:val="both"/>
      </w:pPr>
      <w:r>
        <w:t>- долговечность пенополиуретана;</w:t>
      </w:r>
    </w:p>
    <w:p w:rsidR="00834C5A" w:rsidRDefault="00834C5A" w:rsidP="00834C5A">
      <w:pPr>
        <w:pStyle w:val="a3"/>
        <w:spacing w:before="1" w:line="360" w:lineRule="auto"/>
        <w:ind w:left="117" w:right="105" w:firstLine="589"/>
        <w:jc w:val="both"/>
      </w:pPr>
      <w:r>
        <w:t>- низкая токсичность;</w:t>
      </w:r>
    </w:p>
    <w:p w:rsidR="00834C5A" w:rsidRDefault="00834C5A" w:rsidP="00834C5A">
      <w:pPr>
        <w:pStyle w:val="a3"/>
        <w:spacing w:before="1" w:line="360" w:lineRule="auto"/>
        <w:ind w:left="117" w:right="105" w:firstLine="589"/>
        <w:jc w:val="both"/>
      </w:pPr>
      <w:r>
        <w:t>- пенополиуретан имеет низкий коэффициент теплопроводности. Данный показатель у ППУ равен 0,019 - 0,035 Вт/М*К;</w:t>
      </w:r>
    </w:p>
    <w:p w:rsidR="00834C5A" w:rsidRDefault="00834C5A" w:rsidP="00834C5A">
      <w:pPr>
        <w:pStyle w:val="a3"/>
        <w:spacing w:before="1" w:line="360" w:lineRule="auto"/>
        <w:ind w:left="117" w:right="105" w:firstLine="589"/>
        <w:jc w:val="both"/>
      </w:pPr>
      <w:r>
        <w:t>- высокая адгезионная прочность пенополиуретана;</w:t>
      </w:r>
    </w:p>
    <w:p w:rsidR="00834C5A" w:rsidRDefault="00834C5A" w:rsidP="00834C5A">
      <w:pPr>
        <w:pStyle w:val="a3"/>
        <w:spacing w:before="1" w:line="360" w:lineRule="auto"/>
        <w:ind w:left="117" w:right="105" w:firstLine="589"/>
        <w:jc w:val="both"/>
      </w:pPr>
      <w:r>
        <w:t>- звукопоглощение пенополиуретана;</w:t>
      </w:r>
    </w:p>
    <w:p w:rsidR="00834C5A" w:rsidRDefault="00834C5A" w:rsidP="00834C5A">
      <w:pPr>
        <w:pStyle w:val="a3"/>
        <w:spacing w:before="1" w:line="360" w:lineRule="auto"/>
        <w:ind w:left="117" w:right="105" w:firstLine="589"/>
        <w:jc w:val="both"/>
      </w:pPr>
      <w:r>
        <w:t>- пенополиуретан, нанесенные на металлическую поверхность, защищают ее от коррозии;</w:t>
      </w:r>
    </w:p>
    <w:p w:rsidR="00834C5A" w:rsidRDefault="00834C5A" w:rsidP="00834C5A">
      <w:pPr>
        <w:pStyle w:val="a3"/>
        <w:spacing w:before="1" w:line="360" w:lineRule="auto"/>
        <w:ind w:left="117" w:right="105" w:firstLine="589"/>
        <w:jc w:val="both"/>
      </w:pPr>
      <w:r>
        <w:t>- ППУ сохраняет тепловую энергию в широком температурном диапазоне от -100°до +140°С.</w:t>
      </w:r>
    </w:p>
    <w:p w:rsidR="00834C5A" w:rsidRDefault="00834C5A" w:rsidP="00834C5A">
      <w:pPr>
        <w:pStyle w:val="a3"/>
        <w:spacing w:before="1" w:line="360" w:lineRule="auto"/>
        <w:ind w:left="117" w:right="105" w:firstLine="589"/>
        <w:jc w:val="both"/>
      </w:pPr>
      <w:r>
        <w:t>Важной особенностью трубопроводов с ППУ изоляцией является встроенная электронная система оперативно дистанционного контроля (ОДК) (два сигнальных медных провода, залитых в пенополиуретановую изоляцию трубы, и электронный детектор повреждений), которая позволяет постоянно следить за состоянием (увлажнением) изоляции теплотрассы длинной до 2500 м. При этом место повреждения изоляции трубопровода устанавливается с точностью до одного метра с помощью импульсного рефлектометра.</w:t>
      </w:r>
    </w:p>
    <w:p w:rsidR="00834C5A" w:rsidRDefault="00834C5A" w:rsidP="00834C5A">
      <w:pPr>
        <w:pStyle w:val="a3"/>
        <w:spacing w:before="1" w:line="360" w:lineRule="auto"/>
        <w:ind w:left="117" w:right="105" w:firstLine="589"/>
        <w:jc w:val="both"/>
      </w:pPr>
      <w:r>
        <w:lastRenderedPageBreak/>
        <w:t>Лучшие результаты по применению труб с ППУ изоляций достигнуты в тех регионах и городах, где имеются целевые программы и постановления по энергосбережению с конкретным указанием вида трубопроводов тепловых сетей, а именно труб с ППУ. Это, прежде всего Москва, Московская область, Тюмень, Ханты-Мансийск, Санкт-Петербург и др.</w:t>
      </w:r>
    </w:p>
    <w:p w:rsidR="00834C5A" w:rsidRDefault="00834C5A" w:rsidP="00834C5A">
      <w:pPr>
        <w:pStyle w:val="a3"/>
        <w:spacing w:before="1" w:line="360" w:lineRule="auto"/>
        <w:ind w:left="117" w:right="105" w:firstLine="589"/>
        <w:jc w:val="both"/>
      </w:pPr>
      <w:r>
        <w:t>В результате применения данного типа труб тепловые потери уменьшились более чем на 20℅, сокращаются потери сетевой воды, минимизируется упущенная выгода от недопоставок тепла потребителям во время аварийных отключений.</w:t>
      </w:r>
    </w:p>
    <w:p w:rsidR="00834C5A" w:rsidRDefault="00834C5A" w:rsidP="00834C5A">
      <w:pPr>
        <w:pStyle w:val="a3"/>
        <w:spacing w:before="1" w:line="360" w:lineRule="auto"/>
        <w:ind w:left="117" w:right="105" w:firstLine="589"/>
        <w:jc w:val="both"/>
      </w:pPr>
      <w:r>
        <w:t>Применение новых конструкций теплопроводов полной комплектации позволяет:</w:t>
      </w:r>
    </w:p>
    <w:p w:rsidR="00834C5A" w:rsidRDefault="00834C5A" w:rsidP="00834C5A">
      <w:pPr>
        <w:pStyle w:val="a3"/>
        <w:spacing w:before="1" w:line="360" w:lineRule="auto"/>
        <w:ind w:left="117" w:right="105" w:firstLine="589"/>
        <w:jc w:val="both"/>
      </w:pPr>
      <w:r>
        <w:t>- снизить тепловые потери примерно в 1,5-2 раза;</w:t>
      </w:r>
    </w:p>
    <w:p w:rsidR="00834C5A" w:rsidRDefault="00834C5A" w:rsidP="00834C5A">
      <w:pPr>
        <w:pStyle w:val="a3"/>
        <w:spacing w:before="1" w:line="360" w:lineRule="auto"/>
        <w:ind w:left="117" w:right="105" w:firstLine="589"/>
        <w:jc w:val="both"/>
      </w:pPr>
      <w:r>
        <w:t>- снизить капитальные затраты на 15-20%;</w:t>
      </w:r>
    </w:p>
    <w:p w:rsidR="00834C5A" w:rsidRDefault="00834C5A" w:rsidP="00834C5A">
      <w:pPr>
        <w:pStyle w:val="a3"/>
        <w:spacing w:before="1" w:line="360" w:lineRule="auto"/>
        <w:ind w:left="117" w:right="105" w:firstLine="589"/>
        <w:jc w:val="both"/>
      </w:pPr>
      <w:r>
        <w:t>- снизить эксплуатационные затраты в 1,5-2 раза;</w:t>
      </w:r>
    </w:p>
    <w:p w:rsidR="00834C5A" w:rsidRDefault="00834C5A" w:rsidP="00834C5A">
      <w:pPr>
        <w:pStyle w:val="a3"/>
        <w:spacing w:before="1" w:line="360" w:lineRule="auto"/>
        <w:ind w:left="117" w:right="105" w:firstLine="589"/>
        <w:jc w:val="both"/>
      </w:pPr>
      <w:r>
        <w:t>- снизить ремонтные затраты в 2-3 раза;</w:t>
      </w:r>
    </w:p>
    <w:p w:rsidR="00834C5A" w:rsidRDefault="00834C5A" w:rsidP="00834C5A">
      <w:pPr>
        <w:pStyle w:val="a3"/>
        <w:spacing w:before="1" w:line="360" w:lineRule="auto"/>
        <w:ind w:left="117" w:right="105" w:firstLine="589"/>
        <w:jc w:val="both"/>
      </w:pPr>
      <w:r>
        <w:t>- уменьшить время прокладки в 1,5-2 раза;</w:t>
      </w:r>
    </w:p>
    <w:p w:rsidR="00834C5A" w:rsidRDefault="00834C5A" w:rsidP="00834C5A">
      <w:pPr>
        <w:pStyle w:val="a3"/>
        <w:spacing w:before="1" w:line="360" w:lineRule="auto"/>
        <w:ind w:left="117" w:right="105" w:firstLine="589"/>
        <w:jc w:val="both"/>
      </w:pPr>
      <w:r>
        <w:t>- исключить влияние блуждающих токов и, следовательно, внешнюю коррозию;</w:t>
      </w:r>
    </w:p>
    <w:p w:rsidR="00834C5A" w:rsidRDefault="00834C5A" w:rsidP="00834C5A">
      <w:pPr>
        <w:pStyle w:val="a3"/>
        <w:spacing w:before="1" w:line="360" w:lineRule="auto"/>
        <w:ind w:left="117" w:right="105" w:firstLine="589"/>
        <w:jc w:val="both"/>
      </w:pPr>
      <w:r>
        <w:t>- исключить строительство дорогостоящих каналов;</w:t>
      </w:r>
    </w:p>
    <w:p w:rsidR="00834C5A" w:rsidRDefault="00834C5A" w:rsidP="00834C5A">
      <w:pPr>
        <w:pStyle w:val="a3"/>
        <w:spacing w:before="1" w:line="360" w:lineRule="auto"/>
        <w:ind w:left="117" w:right="105" w:firstLine="589"/>
        <w:jc w:val="both"/>
      </w:pPr>
      <w:r>
        <w:t>- свести к минимуму аварийность, благодаря обязательной установке системы дистанционного контроля, стоимость которой не превышает 1,5-2%от общей стоимости тепловых сетей.</w:t>
      </w:r>
    </w:p>
    <w:p w:rsidR="00834C5A" w:rsidRDefault="00834C5A" w:rsidP="00834C5A">
      <w:pPr>
        <w:pStyle w:val="a3"/>
        <w:spacing w:before="1" w:line="360" w:lineRule="auto"/>
        <w:ind w:left="117" w:right="105" w:firstLine="589"/>
        <w:jc w:val="both"/>
      </w:pPr>
      <w:r>
        <w:t>Таким образом, годовой экономический эффект, получаемый в тепловых сетях, рассчитывается по формуле:</w:t>
      </w:r>
    </w:p>
    <w:p w:rsidR="00834C5A" w:rsidRDefault="00834C5A" w:rsidP="00834C5A">
      <w:pPr>
        <w:pStyle w:val="a3"/>
        <w:spacing w:before="1" w:line="360" w:lineRule="auto"/>
        <w:ind w:left="117" w:right="105" w:firstLine="589"/>
        <w:jc w:val="both"/>
      </w:pPr>
      <w:r>
        <w:t>Эт.с. = Экап.вл. + Эдолгов + Э рем. + Ээкспл.+ Этопл.</w:t>
      </w:r>
    </w:p>
    <w:p w:rsidR="00834C5A" w:rsidRDefault="00834C5A" w:rsidP="00834C5A">
      <w:pPr>
        <w:pStyle w:val="a3"/>
        <w:spacing w:before="1" w:line="360" w:lineRule="auto"/>
        <w:ind w:left="117" w:right="105" w:firstLine="589"/>
        <w:jc w:val="both"/>
      </w:pPr>
      <w:r>
        <w:t>Средства, вложенные в энергосберегающие технологии, окупаются (по данным экспертных оценок реализованных программ энергосбережения) в срок от нескольких месяцев до 5-6 лет, что в 2-2,5 раза быстрее, чем при строительстве новых генерирующих мощностей.</w:t>
      </w:r>
    </w:p>
    <w:p w:rsidR="00834C5A" w:rsidRDefault="00834C5A" w:rsidP="00834C5A">
      <w:pPr>
        <w:pStyle w:val="a3"/>
        <w:spacing w:line="376" w:lineRule="auto"/>
        <w:ind w:left="426" w:right="112" w:firstLine="540"/>
        <w:jc w:val="both"/>
      </w:pPr>
      <w:r>
        <w:t>В таблице 2</w:t>
      </w:r>
      <w:r w:rsidR="00762AC8">
        <w:t>8</w:t>
      </w:r>
      <w:r>
        <w:t xml:space="preserve"> приведена Программа развития источников теплоснабжения до 20</w:t>
      </w:r>
      <w:r w:rsidR="00416369">
        <w:t>3</w:t>
      </w:r>
      <w:r>
        <w:t>4 года с проиндексированными кап. затратами, разработанная на основании принятых решений.</w:t>
      </w:r>
    </w:p>
    <w:p w:rsidR="00416369" w:rsidRDefault="00834C5A" w:rsidP="00834C5A">
      <w:pPr>
        <w:pStyle w:val="a3"/>
        <w:spacing w:line="376" w:lineRule="auto"/>
        <w:ind w:left="426" w:right="112" w:firstLine="540"/>
        <w:jc w:val="both"/>
        <w:sectPr w:rsidR="00416369" w:rsidSect="005824D6">
          <w:pgSz w:w="11910" w:h="16840"/>
          <w:pgMar w:top="600" w:right="1000" w:bottom="460" w:left="993" w:header="0" w:footer="132" w:gutter="0"/>
          <w:cols w:space="720"/>
          <w:docGrid w:linePitch="299"/>
        </w:sectPr>
      </w:pPr>
      <w:r>
        <w:t xml:space="preserve">В таблице </w:t>
      </w:r>
      <w:r w:rsidR="00762AC8">
        <w:t>2</w:t>
      </w:r>
      <w:r w:rsidR="00416369">
        <w:t>8</w:t>
      </w:r>
      <w:r>
        <w:t xml:space="preserve"> </w:t>
      </w:r>
      <w:r w:rsidRPr="00762AC8">
        <w:t>приведена Программа развития тепловых сетей до 20</w:t>
      </w:r>
      <w:r w:rsidR="00416369">
        <w:t>3</w:t>
      </w:r>
      <w:r w:rsidRPr="00762AC8">
        <w:t>4 года с проиндексированными кап. затратами, разработанная на основании принятых решений.</w:t>
      </w:r>
    </w:p>
    <w:p w:rsidR="00834C5A" w:rsidRPr="00762AC8" w:rsidRDefault="00834C5A" w:rsidP="00834C5A">
      <w:pPr>
        <w:spacing w:line="360" w:lineRule="auto"/>
        <w:ind w:left="426" w:right="329" w:firstLine="539"/>
        <w:jc w:val="both"/>
        <w:rPr>
          <w:sz w:val="26"/>
          <w:szCs w:val="26"/>
        </w:rPr>
      </w:pPr>
      <w:r w:rsidRPr="00762AC8">
        <w:rPr>
          <w:sz w:val="26"/>
          <w:szCs w:val="26"/>
        </w:rPr>
        <w:lastRenderedPageBreak/>
        <w:t xml:space="preserve">Таблица </w:t>
      </w:r>
      <w:r w:rsidR="00762AC8">
        <w:rPr>
          <w:sz w:val="26"/>
          <w:szCs w:val="26"/>
        </w:rPr>
        <w:t>28</w:t>
      </w:r>
      <w:r w:rsidRPr="00762AC8">
        <w:rPr>
          <w:sz w:val="26"/>
          <w:szCs w:val="26"/>
        </w:rPr>
        <w:t xml:space="preserve"> Мероприятия и необходимые инвестиции по источникам тепловой энергии</w:t>
      </w:r>
      <w:r w:rsidR="004329B0">
        <w:rPr>
          <w:sz w:val="26"/>
          <w:szCs w:val="26"/>
        </w:rPr>
        <w:t xml:space="preserve"> и тепловым сетям</w:t>
      </w:r>
      <w:r w:rsidRPr="00762AC8">
        <w:rPr>
          <w:sz w:val="26"/>
          <w:szCs w:val="26"/>
        </w:rPr>
        <w:t>, тыс.</w:t>
      </w:r>
      <w:r w:rsidRPr="00762AC8">
        <w:rPr>
          <w:spacing w:val="-2"/>
          <w:sz w:val="26"/>
          <w:szCs w:val="26"/>
        </w:rPr>
        <w:t xml:space="preserve"> </w:t>
      </w:r>
      <w:r w:rsidRPr="00762AC8">
        <w:rPr>
          <w:sz w:val="26"/>
          <w:szCs w:val="26"/>
        </w:rPr>
        <w:t>руб.</w:t>
      </w:r>
    </w:p>
    <w:p w:rsidR="00834C5A" w:rsidRPr="00BE4F69" w:rsidRDefault="00834C5A" w:rsidP="00834C5A">
      <w:pPr>
        <w:pStyle w:val="a3"/>
        <w:spacing w:before="4" w:after="1"/>
        <w:rPr>
          <w:sz w:val="16"/>
        </w:rPr>
      </w:pPr>
    </w:p>
    <w:tbl>
      <w:tblPr>
        <w:tblStyle w:val="TableNormal"/>
        <w:tblW w:w="14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3"/>
        <w:gridCol w:w="1985"/>
        <w:gridCol w:w="4921"/>
        <w:gridCol w:w="1034"/>
        <w:gridCol w:w="992"/>
        <w:gridCol w:w="993"/>
        <w:gridCol w:w="1134"/>
        <w:gridCol w:w="1084"/>
        <w:gridCol w:w="1134"/>
        <w:gridCol w:w="1043"/>
      </w:tblGrid>
      <w:tr w:rsidR="00D25E2B" w:rsidRPr="006835E2" w:rsidTr="00D25E2B">
        <w:trPr>
          <w:trHeight w:val="506"/>
          <w:jc w:val="center"/>
        </w:trPr>
        <w:tc>
          <w:tcPr>
            <w:tcW w:w="583"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w:t>
            </w:r>
          </w:p>
          <w:p w:rsidR="00D25E2B" w:rsidRPr="006835E2" w:rsidRDefault="00D25E2B" w:rsidP="006835E2">
            <w:pPr>
              <w:pStyle w:val="TableParagraph"/>
              <w:spacing w:line="276" w:lineRule="auto"/>
              <w:jc w:val="center"/>
              <w:rPr>
                <w:sz w:val="24"/>
                <w:szCs w:val="24"/>
              </w:rPr>
            </w:pPr>
            <w:r w:rsidRPr="006835E2">
              <w:rPr>
                <w:sz w:val="24"/>
                <w:szCs w:val="24"/>
              </w:rPr>
              <w:t>п/п</w:t>
            </w:r>
          </w:p>
        </w:tc>
        <w:tc>
          <w:tcPr>
            <w:tcW w:w="1985"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Наименование котельной, мероприятия</w:t>
            </w:r>
          </w:p>
        </w:tc>
        <w:tc>
          <w:tcPr>
            <w:tcW w:w="4921"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Планируемые действия</w:t>
            </w:r>
          </w:p>
        </w:tc>
        <w:tc>
          <w:tcPr>
            <w:tcW w:w="1034"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2020</w:t>
            </w:r>
          </w:p>
        </w:tc>
        <w:tc>
          <w:tcPr>
            <w:tcW w:w="992"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2021</w:t>
            </w:r>
          </w:p>
        </w:tc>
        <w:tc>
          <w:tcPr>
            <w:tcW w:w="993"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2022</w:t>
            </w:r>
          </w:p>
        </w:tc>
        <w:tc>
          <w:tcPr>
            <w:tcW w:w="1134"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2023</w:t>
            </w:r>
          </w:p>
        </w:tc>
        <w:tc>
          <w:tcPr>
            <w:tcW w:w="1084"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2024-2028</w:t>
            </w:r>
          </w:p>
        </w:tc>
        <w:tc>
          <w:tcPr>
            <w:tcW w:w="1134"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2029-2034</w:t>
            </w:r>
          </w:p>
        </w:tc>
        <w:tc>
          <w:tcPr>
            <w:tcW w:w="1043"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Всего</w:t>
            </w:r>
          </w:p>
        </w:tc>
      </w:tr>
      <w:tr w:rsidR="00D25E2B" w:rsidRPr="006835E2" w:rsidTr="00D25E2B">
        <w:trPr>
          <w:trHeight w:val="302"/>
          <w:jc w:val="center"/>
        </w:trPr>
        <w:tc>
          <w:tcPr>
            <w:tcW w:w="583" w:type="dxa"/>
            <w:vMerge w:val="restart"/>
            <w:vAlign w:val="center"/>
          </w:tcPr>
          <w:p w:rsidR="00D25E2B" w:rsidRPr="006835E2" w:rsidRDefault="00D25E2B" w:rsidP="001155E6">
            <w:pPr>
              <w:pStyle w:val="TableParagraph"/>
              <w:spacing w:line="276" w:lineRule="auto"/>
              <w:jc w:val="center"/>
              <w:rPr>
                <w:sz w:val="24"/>
                <w:szCs w:val="24"/>
              </w:rPr>
            </w:pPr>
            <w:r w:rsidRPr="006835E2">
              <w:rPr>
                <w:sz w:val="24"/>
                <w:szCs w:val="24"/>
              </w:rPr>
              <w:t>1</w:t>
            </w:r>
          </w:p>
        </w:tc>
        <w:tc>
          <w:tcPr>
            <w:tcW w:w="6906" w:type="dxa"/>
            <w:gridSpan w:val="2"/>
            <w:vAlign w:val="center"/>
          </w:tcPr>
          <w:p w:rsidR="00D25E2B" w:rsidRPr="006835E2" w:rsidRDefault="00D25E2B" w:rsidP="001155E6">
            <w:pPr>
              <w:pStyle w:val="TableParagraph"/>
              <w:spacing w:line="276" w:lineRule="auto"/>
              <w:jc w:val="center"/>
              <w:rPr>
                <w:b/>
                <w:sz w:val="24"/>
                <w:szCs w:val="24"/>
              </w:rPr>
            </w:pPr>
            <w:r>
              <w:rPr>
                <w:b/>
                <w:sz w:val="24"/>
                <w:szCs w:val="24"/>
              </w:rPr>
              <w:t>К</w:t>
            </w:r>
            <w:r w:rsidRPr="005B1199">
              <w:rPr>
                <w:b/>
                <w:sz w:val="24"/>
                <w:szCs w:val="24"/>
              </w:rPr>
              <w:t>отельная №1 МУП Тепловик</w:t>
            </w:r>
          </w:p>
        </w:tc>
        <w:tc>
          <w:tcPr>
            <w:tcW w:w="1034" w:type="dxa"/>
            <w:vAlign w:val="center"/>
          </w:tcPr>
          <w:p w:rsidR="00D25E2B" w:rsidRPr="006835E2" w:rsidRDefault="00D25E2B" w:rsidP="001155E6">
            <w:pPr>
              <w:jc w:val="center"/>
              <w:rPr>
                <w:b/>
                <w:color w:val="000000"/>
                <w:sz w:val="24"/>
                <w:szCs w:val="24"/>
                <w:lang w:bidi="ar-SA"/>
              </w:rPr>
            </w:pPr>
            <w:r>
              <w:rPr>
                <w:b/>
                <w:color w:val="000000"/>
                <w:sz w:val="24"/>
                <w:szCs w:val="24"/>
              </w:rPr>
              <w:t>51945,18</w:t>
            </w:r>
          </w:p>
        </w:tc>
        <w:tc>
          <w:tcPr>
            <w:tcW w:w="992" w:type="dxa"/>
            <w:vAlign w:val="center"/>
          </w:tcPr>
          <w:p w:rsidR="00D25E2B" w:rsidRPr="001155E6" w:rsidRDefault="00D25E2B" w:rsidP="001155E6">
            <w:pPr>
              <w:jc w:val="center"/>
              <w:rPr>
                <w:b/>
                <w:sz w:val="24"/>
                <w:szCs w:val="24"/>
              </w:rPr>
            </w:pPr>
            <w:r w:rsidRPr="001155E6">
              <w:rPr>
                <w:b/>
                <w:sz w:val="24"/>
                <w:szCs w:val="24"/>
              </w:rPr>
              <w:t>26105,12</w:t>
            </w:r>
          </w:p>
        </w:tc>
        <w:tc>
          <w:tcPr>
            <w:tcW w:w="993" w:type="dxa"/>
            <w:vAlign w:val="center"/>
          </w:tcPr>
          <w:p w:rsidR="00D25E2B" w:rsidRPr="001155E6" w:rsidRDefault="00D25E2B" w:rsidP="001155E6">
            <w:pPr>
              <w:jc w:val="center"/>
              <w:rPr>
                <w:b/>
                <w:sz w:val="24"/>
                <w:szCs w:val="24"/>
              </w:rPr>
            </w:pPr>
            <w:r w:rsidRPr="001155E6">
              <w:rPr>
                <w:b/>
                <w:sz w:val="24"/>
                <w:szCs w:val="24"/>
              </w:rPr>
              <w:t>28010,51</w:t>
            </w:r>
          </w:p>
        </w:tc>
        <w:tc>
          <w:tcPr>
            <w:tcW w:w="1134" w:type="dxa"/>
            <w:vAlign w:val="center"/>
          </w:tcPr>
          <w:p w:rsidR="00D25E2B" w:rsidRPr="001155E6" w:rsidRDefault="00D25E2B" w:rsidP="001155E6">
            <w:pPr>
              <w:jc w:val="center"/>
              <w:rPr>
                <w:b/>
                <w:sz w:val="24"/>
                <w:szCs w:val="24"/>
              </w:rPr>
            </w:pPr>
            <w:r w:rsidRPr="001155E6">
              <w:rPr>
                <w:b/>
                <w:sz w:val="24"/>
                <w:szCs w:val="24"/>
              </w:rPr>
              <w:t>18031,81</w:t>
            </w:r>
          </w:p>
        </w:tc>
        <w:tc>
          <w:tcPr>
            <w:tcW w:w="1084" w:type="dxa"/>
            <w:vAlign w:val="center"/>
          </w:tcPr>
          <w:p w:rsidR="00D25E2B" w:rsidRPr="006835E2" w:rsidRDefault="00D25E2B" w:rsidP="001155E6">
            <w:pPr>
              <w:jc w:val="center"/>
              <w:rPr>
                <w:b/>
                <w:color w:val="000000"/>
                <w:sz w:val="24"/>
                <w:szCs w:val="24"/>
              </w:rPr>
            </w:pPr>
            <w:r>
              <w:rPr>
                <w:b/>
                <w:color w:val="000000"/>
                <w:sz w:val="24"/>
                <w:szCs w:val="24"/>
              </w:rPr>
              <w:t>-</w:t>
            </w:r>
          </w:p>
        </w:tc>
        <w:tc>
          <w:tcPr>
            <w:tcW w:w="1134" w:type="dxa"/>
            <w:vAlign w:val="center"/>
          </w:tcPr>
          <w:p w:rsidR="00D25E2B" w:rsidRPr="006835E2" w:rsidRDefault="00D25E2B" w:rsidP="001155E6">
            <w:pPr>
              <w:jc w:val="center"/>
              <w:rPr>
                <w:b/>
                <w:color w:val="000000"/>
                <w:sz w:val="24"/>
                <w:szCs w:val="24"/>
              </w:rPr>
            </w:pPr>
            <w:r>
              <w:rPr>
                <w:b/>
                <w:color w:val="000000"/>
                <w:sz w:val="24"/>
                <w:szCs w:val="24"/>
              </w:rPr>
              <w:t>-</w:t>
            </w:r>
          </w:p>
        </w:tc>
        <w:tc>
          <w:tcPr>
            <w:tcW w:w="1043" w:type="dxa"/>
            <w:vAlign w:val="center"/>
          </w:tcPr>
          <w:p w:rsidR="00D25E2B" w:rsidRPr="006835E2" w:rsidRDefault="00D25E2B" w:rsidP="001155E6">
            <w:pPr>
              <w:jc w:val="center"/>
              <w:rPr>
                <w:b/>
                <w:color w:val="000000"/>
                <w:sz w:val="24"/>
                <w:szCs w:val="24"/>
              </w:rPr>
            </w:pPr>
            <w:r>
              <w:rPr>
                <w:b/>
                <w:color w:val="000000"/>
                <w:sz w:val="24"/>
                <w:szCs w:val="24"/>
              </w:rPr>
              <w:t>124092,59</w:t>
            </w:r>
          </w:p>
        </w:tc>
      </w:tr>
      <w:tr w:rsidR="00D25E2B" w:rsidRPr="006835E2" w:rsidTr="00D25E2B">
        <w:trPr>
          <w:trHeight w:val="952"/>
          <w:jc w:val="center"/>
        </w:trPr>
        <w:tc>
          <w:tcPr>
            <w:tcW w:w="583" w:type="dxa"/>
            <w:vMerge/>
            <w:vAlign w:val="center"/>
          </w:tcPr>
          <w:p w:rsidR="00D25E2B" w:rsidRPr="006835E2" w:rsidRDefault="00D25E2B" w:rsidP="006835E2">
            <w:pPr>
              <w:spacing w:line="276" w:lineRule="auto"/>
              <w:jc w:val="center"/>
              <w:rPr>
                <w:sz w:val="24"/>
                <w:szCs w:val="24"/>
              </w:rPr>
            </w:pPr>
          </w:p>
        </w:tc>
        <w:tc>
          <w:tcPr>
            <w:tcW w:w="1985"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Реконструкция источника теплоснабжения</w:t>
            </w:r>
          </w:p>
        </w:tc>
        <w:tc>
          <w:tcPr>
            <w:tcW w:w="4921" w:type="dxa"/>
            <w:vAlign w:val="center"/>
          </w:tcPr>
          <w:p w:rsidR="00D25E2B" w:rsidRPr="006835E2" w:rsidRDefault="00D25E2B" w:rsidP="006835E2">
            <w:pPr>
              <w:pStyle w:val="TableParagraph"/>
              <w:ind w:left="107" w:right="83" w:firstLine="115"/>
              <w:jc w:val="center"/>
              <w:rPr>
                <w:sz w:val="24"/>
                <w:szCs w:val="24"/>
              </w:rPr>
            </w:pPr>
            <w:r>
              <w:rPr>
                <w:sz w:val="24"/>
                <w:szCs w:val="24"/>
              </w:rPr>
              <w:t>Реконструкция котельной в соответствии с разработанной проектной документацией</w:t>
            </w:r>
          </w:p>
        </w:tc>
        <w:tc>
          <w:tcPr>
            <w:tcW w:w="1034" w:type="dxa"/>
            <w:vAlign w:val="center"/>
          </w:tcPr>
          <w:p w:rsidR="00D25E2B" w:rsidRPr="006835E2" w:rsidRDefault="00D25E2B" w:rsidP="006835E2">
            <w:pPr>
              <w:pStyle w:val="TableParagraph"/>
              <w:spacing w:line="276" w:lineRule="auto"/>
              <w:jc w:val="center"/>
              <w:rPr>
                <w:sz w:val="24"/>
                <w:szCs w:val="24"/>
              </w:rPr>
            </w:pPr>
            <w:r>
              <w:rPr>
                <w:sz w:val="24"/>
                <w:szCs w:val="24"/>
              </w:rPr>
              <w:t>23005,99</w:t>
            </w:r>
          </w:p>
        </w:tc>
        <w:tc>
          <w:tcPr>
            <w:tcW w:w="992"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993"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8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43" w:type="dxa"/>
            <w:vAlign w:val="center"/>
          </w:tcPr>
          <w:p w:rsidR="00D25E2B" w:rsidRPr="006835E2" w:rsidRDefault="00D25E2B" w:rsidP="006835E2">
            <w:pPr>
              <w:pStyle w:val="TableParagraph"/>
              <w:spacing w:line="276" w:lineRule="auto"/>
              <w:jc w:val="center"/>
              <w:rPr>
                <w:sz w:val="24"/>
                <w:szCs w:val="24"/>
              </w:rPr>
            </w:pPr>
            <w:r>
              <w:rPr>
                <w:sz w:val="24"/>
                <w:szCs w:val="24"/>
              </w:rPr>
              <w:t>23005,99</w:t>
            </w:r>
          </w:p>
        </w:tc>
      </w:tr>
      <w:tr w:rsidR="00D25E2B" w:rsidRPr="006835E2" w:rsidTr="00D25E2B">
        <w:trPr>
          <w:trHeight w:val="539"/>
          <w:jc w:val="center"/>
        </w:trPr>
        <w:tc>
          <w:tcPr>
            <w:tcW w:w="583" w:type="dxa"/>
            <w:vMerge/>
            <w:vAlign w:val="center"/>
          </w:tcPr>
          <w:p w:rsidR="00D25E2B" w:rsidRPr="006835E2" w:rsidRDefault="00D25E2B" w:rsidP="006835E2">
            <w:pPr>
              <w:spacing w:line="276" w:lineRule="auto"/>
              <w:jc w:val="center"/>
              <w:rPr>
                <w:sz w:val="24"/>
                <w:szCs w:val="24"/>
              </w:rPr>
            </w:pPr>
          </w:p>
        </w:tc>
        <w:tc>
          <w:tcPr>
            <w:tcW w:w="1985" w:type="dxa"/>
            <w:vAlign w:val="center"/>
          </w:tcPr>
          <w:p w:rsidR="00D25E2B" w:rsidRPr="006835E2" w:rsidRDefault="00D25E2B" w:rsidP="006835E2">
            <w:pPr>
              <w:pStyle w:val="TableParagraph"/>
              <w:spacing w:line="276" w:lineRule="auto"/>
              <w:jc w:val="center"/>
              <w:rPr>
                <w:b/>
                <w:sz w:val="24"/>
                <w:szCs w:val="24"/>
              </w:rPr>
            </w:pPr>
            <w:r w:rsidRPr="006835E2">
              <w:rPr>
                <w:sz w:val="24"/>
                <w:szCs w:val="24"/>
              </w:rPr>
              <w:t>Реконструкция тепловых сетей и сооружений на них</w:t>
            </w:r>
          </w:p>
        </w:tc>
        <w:tc>
          <w:tcPr>
            <w:tcW w:w="4921" w:type="dxa"/>
            <w:vAlign w:val="center"/>
          </w:tcPr>
          <w:p w:rsidR="00D25E2B" w:rsidRPr="006835E2" w:rsidRDefault="00D25E2B" w:rsidP="006835E2">
            <w:pPr>
              <w:pStyle w:val="TableParagraph"/>
              <w:spacing w:line="276" w:lineRule="auto"/>
              <w:jc w:val="center"/>
              <w:rPr>
                <w:sz w:val="24"/>
                <w:szCs w:val="24"/>
              </w:rPr>
            </w:pPr>
            <w:r w:rsidRPr="006835E2">
              <w:rPr>
                <w:color w:val="000000"/>
                <w:sz w:val="24"/>
                <w:szCs w:val="24"/>
                <w:lang w:bidi="ar-SA"/>
              </w:rPr>
              <w:t>реконструкция тепловых сетей, подлежащих замене в связи с исчерпанием эксплуатационного ресурса</w:t>
            </w:r>
          </w:p>
        </w:tc>
        <w:tc>
          <w:tcPr>
            <w:tcW w:w="1034" w:type="dxa"/>
            <w:vAlign w:val="center"/>
          </w:tcPr>
          <w:p w:rsidR="00D25E2B" w:rsidRPr="006835E2" w:rsidRDefault="00D25E2B" w:rsidP="006835E2">
            <w:pPr>
              <w:pStyle w:val="TableParagraph"/>
              <w:spacing w:line="276" w:lineRule="auto"/>
              <w:jc w:val="center"/>
              <w:rPr>
                <w:sz w:val="24"/>
                <w:szCs w:val="24"/>
              </w:rPr>
            </w:pPr>
            <w:r>
              <w:rPr>
                <w:sz w:val="24"/>
                <w:szCs w:val="24"/>
              </w:rPr>
              <w:t>28939,19</w:t>
            </w:r>
          </w:p>
        </w:tc>
        <w:tc>
          <w:tcPr>
            <w:tcW w:w="992" w:type="dxa"/>
            <w:vAlign w:val="center"/>
          </w:tcPr>
          <w:p w:rsidR="00D25E2B" w:rsidRPr="006835E2" w:rsidRDefault="00D25E2B" w:rsidP="006835E2">
            <w:pPr>
              <w:jc w:val="center"/>
              <w:rPr>
                <w:sz w:val="24"/>
                <w:szCs w:val="24"/>
              </w:rPr>
            </w:pPr>
            <w:r>
              <w:rPr>
                <w:sz w:val="24"/>
                <w:szCs w:val="24"/>
              </w:rPr>
              <w:t>26105,12</w:t>
            </w:r>
          </w:p>
        </w:tc>
        <w:tc>
          <w:tcPr>
            <w:tcW w:w="993" w:type="dxa"/>
            <w:vAlign w:val="center"/>
          </w:tcPr>
          <w:p w:rsidR="00D25E2B" w:rsidRPr="006835E2" w:rsidRDefault="00D25E2B" w:rsidP="006835E2">
            <w:pPr>
              <w:jc w:val="center"/>
              <w:rPr>
                <w:sz w:val="24"/>
                <w:szCs w:val="24"/>
              </w:rPr>
            </w:pPr>
            <w:r>
              <w:rPr>
                <w:sz w:val="24"/>
                <w:szCs w:val="24"/>
              </w:rPr>
              <w:t>28010,51</w:t>
            </w:r>
          </w:p>
        </w:tc>
        <w:tc>
          <w:tcPr>
            <w:tcW w:w="1134" w:type="dxa"/>
            <w:vAlign w:val="center"/>
          </w:tcPr>
          <w:p w:rsidR="00D25E2B" w:rsidRPr="006835E2" w:rsidRDefault="00D25E2B" w:rsidP="006835E2">
            <w:pPr>
              <w:jc w:val="center"/>
              <w:rPr>
                <w:sz w:val="24"/>
                <w:szCs w:val="24"/>
              </w:rPr>
            </w:pPr>
            <w:r>
              <w:rPr>
                <w:sz w:val="24"/>
                <w:szCs w:val="24"/>
              </w:rPr>
              <w:t>18031,81</w:t>
            </w:r>
          </w:p>
        </w:tc>
        <w:tc>
          <w:tcPr>
            <w:tcW w:w="108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43" w:type="dxa"/>
            <w:vAlign w:val="center"/>
          </w:tcPr>
          <w:p w:rsidR="00D25E2B" w:rsidRPr="006835E2" w:rsidRDefault="00D25E2B" w:rsidP="006835E2">
            <w:pPr>
              <w:pStyle w:val="TableParagraph"/>
              <w:spacing w:line="276" w:lineRule="auto"/>
              <w:jc w:val="center"/>
              <w:rPr>
                <w:sz w:val="24"/>
                <w:szCs w:val="24"/>
              </w:rPr>
            </w:pPr>
            <w:r>
              <w:rPr>
                <w:sz w:val="24"/>
                <w:szCs w:val="24"/>
              </w:rPr>
              <w:t>101086,6</w:t>
            </w:r>
          </w:p>
        </w:tc>
      </w:tr>
      <w:tr w:rsidR="00D25E2B" w:rsidRPr="006835E2" w:rsidTr="00D25E2B">
        <w:trPr>
          <w:trHeight w:val="299"/>
          <w:jc w:val="center"/>
        </w:trPr>
        <w:tc>
          <w:tcPr>
            <w:tcW w:w="583" w:type="dxa"/>
            <w:vMerge w:val="restart"/>
            <w:vAlign w:val="center"/>
          </w:tcPr>
          <w:p w:rsidR="00D25E2B" w:rsidRPr="006835E2" w:rsidRDefault="00D25E2B" w:rsidP="006835E2">
            <w:pPr>
              <w:pStyle w:val="TableParagraph"/>
              <w:spacing w:line="276" w:lineRule="auto"/>
              <w:jc w:val="center"/>
              <w:rPr>
                <w:sz w:val="24"/>
                <w:szCs w:val="24"/>
              </w:rPr>
            </w:pPr>
            <w:r w:rsidRPr="006835E2">
              <w:rPr>
                <w:sz w:val="24"/>
                <w:szCs w:val="24"/>
              </w:rPr>
              <w:t>2</w:t>
            </w:r>
          </w:p>
        </w:tc>
        <w:tc>
          <w:tcPr>
            <w:tcW w:w="6906" w:type="dxa"/>
            <w:gridSpan w:val="2"/>
            <w:vAlign w:val="center"/>
          </w:tcPr>
          <w:p w:rsidR="00D25E2B" w:rsidRPr="006835E2" w:rsidRDefault="00D25E2B" w:rsidP="006835E2">
            <w:pPr>
              <w:pStyle w:val="TableParagraph"/>
              <w:spacing w:line="276" w:lineRule="auto"/>
              <w:jc w:val="center"/>
              <w:rPr>
                <w:b/>
                <w:sz w:val="24"/>
                <w:szCs w:val="24"/>
              </w:rPr>
            </w:pPr>
            <w:r>
              <w:rPr>
                <w:b/>
                <w:sz w:val="24"/>
                <w:szCs w:val="24"/>
              </w:rPr>
              <w:t>К</w:t>
            </w:r>
            <w:r w:rsidRPr="005B1199">
              <w:rPr>
                <w:b/>
                <w:sz w:val="24"/>
                <w:szCs w:val="24"/>
              </w:rPr>
              <w:t>отельная №3 ЦРБ МУП "Тепловик"</w:t>
            </w:r>
          </w:p>
        </w:tc>
        <w:tc>
          <w:tcPr>
            <w:tcW w:w="1034" w:type="dxa"/>
            <w:vAlign w:val="center"/>
          </w:tcPr>
          <w:p w:rsidR="00D25E2B" w:rsidRPr="006835E2" w:rsidRDefault="00D25E2B" w:rsidP="006835E2">
            <w:pPr>
              <w:jc w:val="center"/>
              <w:rPr>
                <w:b/>
                <w:color w:val="000000"/>
                <w:sz w:val="24"/>
                <w:szCs w:val="24"/>
                <w:lang w:bidi="ar-SA"/>
              </w:rPr>
            </w:pPr>
            <w:r>
              <w:rPr>
                <w:b/>
                <w:color w:val="000000"/>
                <w:sz w:val="24"/>
                <w:szCs w:val="24"/>
              </w:rPr>
              <w:t>-</w:t>
            </w:r>
          </w:p>
        </w:tc>
        <w:tc>
          <w:tcPr>
            <w:tcW w:w="992" w:type="dxa"/>
            <w:vAlign w:val="center"/>
          </w:tcPr>
          <w:p w:rsidR="00D25E2B" w:rsidRPr="006835E2" w:rsidRDefault="00D25E2B" w:rsidP="006835E2">
            <w:pPr>
              <w:jc w:val="center"/>
              <w:rPr>
                <w:b/>
                <w:color w:val="000000"/>
                <w:sz w:val="24"/>
                <w:szCs w:val="24"/>
              </w:rPr>
            </w:pPr>
            <w:r>
              <w:rPr>
                <w:b/>
                <w:color w:val="000000"/>
                <w:sz w:val="24"/>
                <w:szCs w:val="24"/>
              </w:rPr>
              <w:t>-</w:t>
            </w:r>
          </w:p>
        </w:tc>
        <w:tc>
          <w:tcPr>
            <w:tcW w:w="993" w:type="dxa"/>
            <w:vAlign w:val="center"/>
          </w:tcPr>
          <w:p w:rsidR="00D25E2B" w:rsidRPr="006835E2" w:rsidRDefault="00D25E2B" w:rsidP="006835E2">
            <w:pPr>
              <w:jc w:val="center"/>
              <w:rPr>
                <w:b/>
                <w:color w:val="000000"/>
                <w:sz w:val="24"/>
                <w:szCs w:val="24"/>
              </w:rPr>
            </w:pPr>
            <w:r>
              <w:rPr>
                <w:b/>
                <w:color w:val="000000"/>
                <w:sz w:val="24"/>
                <w:szCs w:val="24"/>
              </w:rPr>
              <w:t>9048,22</w:t>
            </w:r>
          </w:p>
        </w:tc>
        <w:tc>
          <w:tcPr>
            <w:tcW w:w="1134" w:type="dxa"/>
            <w:vAlign w:val="center"/>
          </w:tcPr>
          <w:p w:rsidR="00D25E2B" w:rsidRPr="006835E2" w:rsidRDefault="00D25E2B" w:rsidP="006835E2">
            <w:pPr>
              <w:jc w:val="center"/>
              <w:rPr>
                <w:b/>
                <w:color w:val="000000"/>
                <w:sz w:val="24"/>
                <w:szCs w:val="24"/>
              </w:rPr>
            </w:pPr>
            <w:r>
              <w:rPr>
                <w:b/>
                <w:color w:val="000000"/>
                <w:sz w:val="24"/>
                <w:szCs w:val="24"/>
              </w:rPr>
              <w:t>4266,62</w:t>
            </w:r>
          </w:p>
        </w:tc>
        <w:tc>
          <w:tcPr>
            <w:tcW w:w="1084" w:type="dxa"/>
            <w:vAlign w:val="center"/>
          </w:tcPr>
          <w:p w:rsidR="00D25E2B" w:rsidRPr="006835E2" w:rsidRDefault="00D25E2B" w:rsidP="006835E2">
            <w:pPr>
              <w:jc w:val="center"/>
              <w:rPr>
                <w:b/>
                <w:color w:val="000000"/>
                <w:sz w:val="24"/>
                <w:szCs w:val="24"/>
              </w:rPr>
            </w:pPr>
            <w:r>
              <w:rPr>
                <w:b/>
                <w:color w:val="000000"/>
                <w:sz w:val="24"/>
                <w:szCs w:val="24"/>
              </w:rPr>
              <w:t>8210,41</w:t>
            </w:r>
          </w:p>
        </w:tc>
        <w:tc>
          <w:tcPr>
            <w:tcW w:w="1134" w:type="dxa"/>
            <w:vAlign w:val="center"/>
          </w:tcPr>
          <w:p w:rsidR="00D25E2B" w:rsidRPr="006835E2" w:rsidRDefault="00D25E2B" w:rsidP="006835E2">
            <w:pPr>
              <w:jc w:val="center"/>
              <w:rPr>
                <w:b/>
                <w:color w:val="000000"/>
                <w:sz w:val="24"/>
                <w:szCs w:val="24"/>
              </w:rPr>
            </w:pPr>
            <w:r>
              <w:rPr>
                <w:b/>
                <w:color w:val="000000"/>
                <w:sz w:val="24"/>
                <w:szCs w:val="24"/>
              </w:rPr>
              <w:t>-</w:t>
            </w:r>
          </w:p>
        </w:tc>
        <w:tc>
          <w:tcPr>
            <w:tcW w:w="1043" w:type="dxa"/>
            <w:vAlign w:val="center"/>
          </w:tcPr>
          <w:p w:rsidR="00D25E2B" w:rsidRPr="006835E2" w:rsidRDefault="00D25E2B" w:rsidP="006835E2">
            <w:pPr>
              <w:jc w:val="center"/>
              <w:rPr>
                <w:b/>
                <w:color w:val="000000"/>
                <w:sz w:val="24"/>
                <w:szCs w:val="24"/>
              </w:rPr>
            </w:pPr>
            <w:r>
              <w:rPr>
                <w:b/>
                <w:color w:val="000000"/>
                <w:sz w:val="24"/>
                <w:szCs w:val="24"/>
              </w:rPr>
              <w:t>21525,25</w:t>
            </w:r>
          </w:p>
        </w:tc>
      </w:tr>
      <w:tr w:rsidR="00D25E2B" w:rsidRPr="006835E2" w:rsidTr="00D25E2B">
        <w:trPr>
          <w:trHeight w:val="553"/>
          <w:jc w:val="center"/>
        </w:trPr>
        <w:tc>
          <w:tcPr>
            <w:tcW w:w="583" w:type="dxa"/>
            <w:vMerge/>
            <w:vAlign w:val="center"/>
          </w:tcPr>
          <w:p w:rsidR="00D25E2B" w:rsidRPr="006835E2" w:rsidRDefault="00D25E2B" w:rsidP="006835E2">
            <w:pPr>
              <w:spacing w:line="276" w:lineRule="auto"/>
              <w:jc w:val="center"/>
              <w:rPr>
                <w:sz w:val="24"/>
                <w:szCs w:val="24"/>
              </w:rPr>
            </w:pPr>
          </w:p>
        </w:tc>
        <w:tc>
          <w:tcPr>
            <w:tcW w:w="1985" w:type="dxa"/>
            <w:vAlign w:val="center"/>
          </w:tcPr>
          <w:p w:rsidR="00D25E2B" w:rsidRPr="006835E2" w:rsidRDefault="00D25E2B" w:rsidP="006835E2">
            <w:pPr>
              <w:pStyle w:val="TableParagraph"/>
              <w:spacing w:line="276" w:lineRule="auto"/>
              <w:jc w:val="center"/>
              <w:rPr>
                <w:sz w:val="24"/>
                <w:szCs w:val="24"/>
              </w:rPr>
            </w:pPr>
            <w:r w:rsidRPr="006835E2">
              <w:rPr>
                <w:sz w:val="24"/>
                <w:szCs w:val="24"/>
              </w:rPr>
              <w:t>Реконструкция источника теплоснабжения</w:t>
            </w:r>
          </w:p>
        </w:tc>
        <w:tc>
          <w:tcPr>
            <w:tcW w:w="4921" w:type="dxa"/>
            <w:vAlign w:val="center"/>
          </w:tcPr>
          <w:p w:rsidR="00D25E2B" w:rsidRPr="006835E2" w:rsidRDefault="00D25E2B" w:rsidP="006835E2">
            <w:pPr>
              <w:pStyle w:val="TableParagraph"/>
              <w:ind w:left="107" w:right="83" w:firstLine="115"/>
              <w:jc w:val="center"/>
              <w:rPr>
                <w:sz w:val="24"/>
                <w:szCs w:val="24"/>
              </w:rPr>
            </w:pPr>
            <w:r>
              <w:rPr>
                <w:sz w:val="24"/>
                <w:szCs w:val="24"/>
              </w:rPr>
              <w:t>Реконструкция котельной (замена котлов)</w:t>
            </w:r>
          </w:p>
        </w:tc>
        <w:tc>
          <w:tcPr>
            <w:tcW w:w="10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992"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993" w:type="dxa"/>
            <w:vAlign w:val="center"/>
          </w:tcPr>
          <w:p w:rsidR="00D25E2B" w:rsidRPr="006835E2" w:rsidRDefault="00D25E2B" w:rsidP="006835E2">
            <w:pPr>
              <w:pStyle w:val="TableParagraph"/>
              <w:spacing w:line="276" w:lineRule="auto"/>
              <w:jc w:val="center"/>
              <w:rPr>
                <w:sz w:val="24"/>
                <w:szCs w:val="24"/>
              </w:rPr>
            </w:pPr>
            <w:r>
              <w:rPr>
                <w:sz w:val="24"/>
                <w:szCs w:val="24"/>
              </w:rPr>
              <w:t>4000,00</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8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43" w:type="dxa"/>
            <w:vAlign w:val="center"/>
          </w:tcPr>
          <w:p w:rsidR="00D25E2B" w:rsidRPr="006835E2" w:rsidRDefault="00D25E2B" w:rsidP="006835E2">
            <w:pPr>
              <w:pStyle w:val="TableParagraph"/>
              <w:spacing w:line="276" w:lineRule="auto"/>
              <w:jc w:val="center"/>
              <w:rPr>
                <w:sz w:val="24"/>
                <w:szCs w:val="24"/>
              </w:rPr>
            </w:pPr>
            <w:r>
              <w:rPr>
                <w:sz w:val="24"/>
                <w:szCs w:val="24"/>
              </w:rPr>
              <w:t>4000,00</w:t>
            </w:r>
          </w:p>
        </w:tc>
      </w:tr>
      <w:tr w:rsidR="00D25E2B" w:rsidRPr="006835E2" w:rsidTr="00D25E2B">
        <w:trPr>
          <w:trHeight w:val="553"/>
          <w:jc w:val="center"/>
        </w:trPr>
        <w:tc>
          <w:tcPr>
            <w:tcW w:w="583" w:type="dxa"/>
            <w:vMerge/>
            <w:vAlign w:val="center"/>
          </w:tcPr>
          <w:p w:rsidR="00D25E2B" w:rsidRPr="006835E2" w:rsidRDefault="00D25E2B" w:rsidP="006835E2">
            <w:pPr>
              <w:spacing w:line="276" w:lineRule="auto"/>
              <w:jc w:val="center"/>
              <w:rPr>
                <w:sz w:val="24"/>
                <w:szCs w:val="24"/>
              </w:rPr>
            </w:pPr>
          </w:p>
        </w:tc>
        <w:tc>
          <w:tcPr>
            <w:tcW w:w="1985" w:type="dxa"/>
            <w:vAlign w:val="center"/>
          </w:tcPr>
          <w:p w:rsidR="00D25E2B" w:rsidRPr="006835E2" w:rsidRDefault="00D25E2B" w:rsidP="006835E2">
            <w:pPr>
              <w:pStyle w:val="TableParagraph"/>
              <w:spacing w:line="276" w:lineRule="auto"/>
              <w:jc w:val="center"/>
              <w:rPr>
                <w:b/>
                <w:sz w:val="24"/>
                <w:szCs w:val="24"/>
              </w:rPr>
            </w:pPr>
            <w:r w:rsidRPr="006835E2">
              <w:rPr>
                <w:sz w:val="24"/>
                <w:szCs w:val="24"/>
              </w:rPr>
              <w:t>Реконструкция тепловых сетей и сооружений на них</w:t>
            </w:r>
          </w:p>
        </w:tc>
        <w:tc>
          <w:tcPr>
            <w:tcW w:w="4921" w:type="dxa"/>
            <w:vAlign w:val="center"/>
          </w:tcPr>
          <w:p w:rsidR="00D25E2B" w:rsidRPr="006835E2" w:rsidRDefault="00D25E2B" w:rsidP="006835E2">
            <w:pPr>
              <w:pStyle w:val="TableParagraph"/>
              <w:spacing w:line="276" w:lineRule="auto"/>
              <w:jc w:val="center"/>
              <w:rPr>
                <w:sz w:val="24"/>
                <w:szCs w:val="24"/>
              </w:rPr>
            </w:pPr>
            <w:r w:rsidRPr="006835E2">
              <w:rPr>
                <w:color w:val="000000"/>
                <w:sz w:val="24"/>
                <w:szCs w:val="24"/>
                <w:lang w:bidi="ar-SA"/>
              </w:rPr>
              <w:t>реконструкция тепловых сетей, подлежащих замене в связи с исчерпанием эксплуатационного ресурса</w:t>
            </w:r>
          </w:p>
        </w:tc>
        <w:tc>
          <w:tcPr>
            <w:tcW w:w="10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992" w:type="dxa"/>
            <w:vAlign w:val="center"/>
          </w:tcPr>
          <w:p w:rsidR="00D25E2B" w:rsidRPr="006835E2" w:rsidRDefault="00D25E2B" w:rsidP="006835E2">
            <w:pPr>
              <w:jc w:val="center"/>
              <w:rPr>
                <w:sz w:val="24"/>
                <w:szCs w:val="24"/>
              </w:rPr>
            </w:pPr>
            <w:r>
              <w:rPr>
                <w:sz w:val="24"/>
                <w:szCs w:val="24"/>
              </w:rPr>
              <w:t>-</w:t>
            </w:r>
          </w:p>
        </w:tc>
        <w:tc>
          <w:tcPr>
            <w:tcW w:w="993" w:type="dxa"/>
            <w:vAlign w:val="center"/>
          </w:tcPr>
          <w:p w:rsidR="00D25E2B" w:rsidRPr="006835E2" w:rsidRDefault="00D25E2B" w:rsidP="006835E2">
            <w:pPr>
              <w:jc w:val="center"/>
              <w:rPr>
                <w:sz w:val="24"/>
                <w:szCs w:val="24"/>
              </w:rPr>
            </w:pPr>
            <w:r>
              <w:rPr>
                <w:sz w:val="24"/>
                <w:szCs w:val="24"/>
              </w:rPr>
              <w:t>5048,22</w:t>
            </w:r>
          </w:p>
        </w:tc>
        <w:tc>
          <w:tcPr>
            <w:tcW w:w="1134" w:type="dxa"/>
            <w:vAlign w:val="center"/>
          </w:tcPr>
          <w:p w:rsidR="00D25E2B" w:rsidRPr="006835E2" w:rsidRDefault="00D25E2B" w:rsidP="006835E2">
            <w:pPr>
              <w:jc w:val="center"/>
              <w:rPr>
                <w:sz w:val="24"/>
                <w:szCs w:val="24"/>
              </w:rPr>
            </w:pPr>
            <w:r>
              <w:rPr>
                <w:sz w:val="24"/>
                <w:szCs w:val="24"/>
              </w:rPr>
              <w:t>4266,62</w:t>
            </w:r>
          </w:p>
        </w:tc>
        <w:tc>
          <w:tcPr>
            <w:tcW w:w="1084" w:type="dxa"/>
            <w:vAlign w:val="center"/>
          </w:tcPr>
          <w:p w:rsidR="00D25E2B" w:rsidRPr="006835E2" w:rsidRDefault="00D25E2B" w:rsidP="006835E2">
            <w:pPr>
              <w:pStyle w:val="TableParagraph"/>
              <w:spacing w:line="276" w:lineRule="auto"/>
              <w:jc w:val="center"/>
              <w:rPr>
                <w:sz w:val="24"/>
                <w:szCs w:val="24"/>
              </w:rPr>
            </w:pPr>
            <w:r>
              <w:rPr>
                <w:sz w:val="24"/>
                <w:szCs w:val="24"/>
              </w:rPr>
              <w:t>8210,41</w:t>
            </w:r>
          </w:p>
        </w:tc>
        <w:tc>
          <w:tcPr>
            <w:tcW w:w="1134" w:type="dxa"/>
            <w:vAlign w:val="center"/>
          </w:tcPr>
          <w:p w:rsidR="00D25E2B" w:rsidRPr="006835E2" w:rsidRDefault="00D25E2B" w:rsidP="006835E2">
            <w:pPr>
              <w:pStyle w:val="TableParagraph"/>
              <w:spacing w:line="276" w:lineRule="auto"/>
              <w:jc w:val="center"/>
              <w:rPr>
                <w:sz w:val="24"/>
                <w:szCs w:val="24"/>
              </w:rPr>
            </w:pPr>
            <w:r>
              <w:rPr>
                <w:sz w:val="24"/>
                <w:szCs w:val="24"/>
              </w:rPr>
              <w:t>-</w:t>
            </w:r>
          </w:p>
        </w:tc>
        <w:tc>
          <w:tcPr>
            <w:tcW w:w="1043" w:type="dxa"/>
            <w:vAlign w:val="center"/>
          </w:tcPr>
          <w:p w:rsidR="00D25E2B" w:rsidRPr="006835E2" w:rsidRDefault="00D25E2B" w:rsidP="006835E2">
            <w:pPr>
              <w:pStyle w:val="TableParagraph"/>
              <w:spacing w:line="276" w:lineRule="auto"/>
              <w:jc w:val="center"/>
              <w:rPr>
                <w:sz w:val="24"/>
                <w:szCs w:val="24"/>
              </w:rPr>
            </w:pPr>
            <w:r>
              <w:rPr>
                <w:sz w:val="24"/>
                <w:szCs w:val="24"/>
              </w:rPr>
              <w:t>17525,25</w:t>
            </w:r>
          </w:p>
        </w:tc>
      </w:tr>
      <w:tr w:rsidR="00D25E2B" w:rsidRPr="006835E2" w:rsidTr="00D25E2B">
        <w:trPr>
          <w:trHeight w:val="301"/>
          <w:jc w:val="center"/>
        </w:trPr>
        <w:tc>
          <w:tcPr>
            <w:tcW w:w="7489" w:type="dxa"/>
            <w:gridSpan w:val="3"/>
            <w:vAlign w:val="center"/>
          </w:tcPr>
          <w:p w:rsidR="00D25E2B" w:rsidRPr="006835E2" w:rsidRDefault="00D25E2B" w:rsidP="006835E2">
            <w:pPr>
              <w:pStyle w:val="TableParagraph"/>
              <w:spacing w:line="276" w:lineRule="auto"/>
              <w:jc w:val="center"/>
              <w:rPr>
                <w:b/>
                <w:sz w:val="24"/>
                <w:szCs w:val="24"/>
              </w:rPr>
            </w:pPr>
            <w:r w:rsidRPr="006835E2">
              <w:rPr>
                <w:b/>
                <w:sz w:val="24"/>
                <w:szCs w:val="24"/>
              </w:rPr>
              <w:t>ИТОГО ПО ВСЕМ КОТЕЛЬНЫМ:</w:t>
            </w:r>
          </w:p>
        </w:tc>
        <w:tc>
          <w:tcPr>
            <w:tcW w:w="1034" w:type="dxa"/>
            <w:vAlign w:val="center"/>
          </w:tcPr>
          <w:p w:rsidR="00D25E2B" w:rsidRPr="006835E2" w:rsidRDefault="00D25E2B" w:rsidP="006835E2">
            <w:pPr>
              <w:jc w:val="center"/>
              <w:rPr>
                <w:b/>
                <w:color w:val="000000"/>
                <w:sz w:val="24"/>
                <w:szCs w:val="24"/>
                <w:lang w:bidi="ar-SA"/>
              </w:rPr>
            </w:pPr>
            <w:r>
              <w:rPr>
                <w:b/>
                <w:color w:val="000000"/>
                <w:sz w:val="24"/>
                <w:szCs w:val="24"/>
                <w:lang w:bidi="ar-SA"/>
              </w:rPr>
              <w:t>51945,18</w:t>
            </w:r>
          </w:p>
        </w:tc>
        <w:tc>
          <w:tcPr>
            <w:tcW w:w="992" w:type="dxa"/>
            <w:vAlign w:val="center"/>
          </w:tcPr>
          <w:p w:rsidR="00D25E2B" w:rsidRPr="006835E2" w:rsidRDefault="00D25E2B" w:rsidP="006835E2">
            <w:pPr>
              <w:jc w:val="center"/>
              <w:rPr>
                <w:b/>
                <w:color w:val="000000"/>
                <w:sz w:val="24"/>
                <w:szCs w:val="24"/>
              </w:rPr>
            </w:pPr>
            <w:r>
              <w:rPr>
                <w:b/>
                <w:color w:val="000000"/>
                <w:sz w:val="24"/>
                <w:szCs w:val="24"/>
              </w:rPr>
              <w:t>26105,12</w:t>
            </w:r>
          </w:p>
        </w:tc>
        <w:tc>
          <w:tcPr>
            <w:tcW w:w="993" w:type="dxa"/>
            <w:vAlign w:val="center"/>
          </w:tcPr>
          <w:p w:rsidR="00D25E2B" w:rsidRPr="006835E2" w:rsidRDefault="00D25E2B" w:rsidP="006835E2">
            <w:pPr>
              <w:jc w:val="center"/>
              <w:rPr>
                <w:b/>
                <w:color w:val="000000"/>
                <w:sz w:val="24"/>
                <w:szCs w:val="24"/>
              </w:rPr>
            </w:pPr>
            <w:r>
              <w:rPr>
                <w:b/>
                <w:color w:val="000000"/>
                <w:sz w:val="24"/>
                <w:szCs w:val="24"/>
              </w:rPr>
              <w:t>37058,73</w:t>
            </w:r>
          </w:p>
        </w:tc>
        <w:tc>
          <w:tcPr>
            <w:tcW w:w="1134" w:type="dxa"/>
            <w:vAlign w:val="center"/>
          </w:tcPr>
          <w:p w:rsidR="00D25E2B" w:rsidRPr="006835E2" w:rsidRDefault="00D25E2B" w:rsidP="006835E2">
            <w:pPr>
              <w:jc w:val="center"/>
              <w:rPr>
                <w:b/>
                <w:color w:val="000000"/>
                <w:sz w:val="24"/>
                <w:szCs w:val="24"/>
              </w:rPr>
            </w:pPr>
            <w:r>
              <w:rPr>
                <w:b/>
                <w:color w:val="000000"/>
                <w:sz w:val="24"/>
                <w:szCs w:val="24"/>
              </w:rPr>
              <w:t>22298,43</w:t>
            </w:r>
          </w:p>
        </w:tc>
        <w:tc>
          <w:tcPr>
            <w:tcW w:w="1084" w:type="dxa"/>
            <w:vAlign w:val="center"/>
          </w:tcPr>
          <w:p w:rsidR="00D25E2B" w:rsidRPr="006835E2" w:rsidRDefault="00D25E2B" w:rsidP="00D5252D">
            <w:pPr>
              <w:jc w:val="center"/>
              <w:rPr>
                <w:b/>
                <w:color w:val="000000"/>
                <w:sz w:val="24"/>
                <w:szCs w:val="24"/>
              </w:rPr>
            </w:pPr>
            <w:r>
              <w:rPr>
                <w:b/>
                <w:color w:val="000000"/>
                <w:sz w:val="24"/>
                <w:szCs w:val="24"/>
              </w:rPr>
              <w:t>8210,41</w:t>
            </w:r>
          </w:p>
        </w:tc>
        <w:tc>
          <w:tcPr>
            <w:tcW w:w="1134" w:type="dxa"/>
            <w:vAlign w:val="center"/>
          </w:tcPr>
          <w:p w:rsidR="00D25E2B" w:rsidRPr="006835E2" w:rsidRDefault="00D25E2B" w:rsidP="006835E2">
            <w:pPr>
              <w:jc w:val="center"/>
              <w:rPr>
                <w:b/>
                <w:color w:val="000000"/>
                <w:sz w:val="24"/>
                <w:szCs w:val="24"/>
              </w:rPr>
            </w:pPr>
            <w:r>
              <w:rPr>
                <w:b/>
                <w:color w:val="000000"/>
                <w:sz w:val="24"/>
                <w:szCs w:val="24"/>
              </w:rPr>
              <w:t>-</w:t>
            </w:r>
          </w:p>
        </w:tc>
        <w:tc>
          <w:tcPr>
            <w:tcW w:w="1043" w:type="dxa"/>
            <w:vAlign w:val="center"/>
          </w:tcPr>
          <w:p w:rsidR="00D25E2B" w:rsidRPr="006835E2" w:rsidRDefault="00D5252D" w:rsidP="006835E2">
            <w:pPr>
              <w:jc w:val="center"/>
              <w:rPr>
                <w:b/>
                <w:color w:val="000000"/>
                <w:sz w:val="24"/>
                <w:szCs w:val="24"/>
              </w:rPr>
            </w:pPr>
            <w:r>
              <w:rPr>
                <w:b/>
                <w:color w:val="000000"/>
                <w:sz w:val="24"/>
                <w:szCs w:val="24"/>
              </w:rPr>
              <w:t>145617,84</w:t>
            </w:r>
          </w:p>
        </w:tc>
      </w:tr>
    </w:tbl>
    <w:p w:rsidR="007F03E1" w:rsidRDefault="007F03E1" w:rsidP="00834C5A">
      <w:pPr>
        <w:pStyle w:val="a3"/>
        <w:spacing w:before="1" w:line="360" w:lineRule="auto"/>
        <w:ind w:left="117" w:right="105" w:firstLine="589"/>
        <w:jc w:val="both"/>
      </w:pPr>
      <w:r w:rsidRPr="007F03E1">
        <w:rPr>
          <w:sz w:val="22"/>
        </w:rPr>
        <w:t>* стоимость реконструкции сетей принята по НЦС 81-02-13-2017</w:t>
      </w:r>
    </w:p>
    <w:p w:rsidR="007F03E1" w:rsidRDefault="007F03E1" w:rsidP="00834C5A">
      <w:pPr>
        <w:pStyle w:val="a3"/>
        <w:spacing w:before="1" w:line="360" w:lineRule="auto"/>
        <w:ind w:left="117" w:right="105" w:firstLine="589"/>
        <w:jc w:val="both"/>
        <w:sectPr w:rsidR="007F03E1" w:rsidSect="005824D6">
          <w:pgSz w:w="16840" w:h="11910" w:orient="landscape"/>
          <w:pgMar w:top="993" w:right="600" w:bottom="1000" w:left="460" w:header="0" w:footer="132" w:gutter="0"/>
          <w:cols w:space="720"/>
          <w:docGrid w:linePitch="299"/>
        </w:sectPr>
      </w:pPr>
    </w:p>
    <w:p w:rsidR="00834C5A" w:rsidRDefault="00834C5A" w:rsidP="00834C5A">
      <w:pPr>
        <w:pStyle w:val="a3"/>
        <w:spacing w:before="1" w:line="360" w:lineRule="auto"/>
        <w:ind w:left="117" w:right="105" w:firstLine="589"/>
        <w:jc w:val="both"/>
      </w:pPr>
    </w:p>
    <w:p w:rsidR="00834C5A" w:rsidRPr="0084096C" w:rsidRDefault="00834C5A" w:rsidP="006835E2">
      <w:pPr>
        <w:pStyle w:val="1"/>
        <w:numPr>
          <w:ilvl w:val="1"/>
          <w:numId w:val="14"/>
        </w:numPr>
        <w:tabs>
          <w:tab w:val="left" w:pos="1220"/>
        </w:tabs>
        <w:spacing w:before="61" w:line="360" w:lineRule="auto"/>
        <w:ind w:right="-6" w:firstLine="11"/>
        <w:jc w:val="left"/>
      </w:pPr>
      <w:bookmarkStart w:id="62" w:name="_Toc9528757"/>
      <w:bookmarkStart w:id="63" w:name="_Toc23425437"/>
      <w:r w:rsidRPr="007F3017">
        <w:t>Предложения по источникам инвестиций, обеспечивающих финансовые потребности</w:t>
      </w:r>
      <w:bookmarkEnd w:id="62"/>
      <w:bookmarkEnd w:id="63"/>
    </w:p>
    <w:p w:rsidR="00834C5A" w:rsidRDefault="00834C5A" w:rsidP="00834C5A">
      <w:pPr>
        <w:pStyle w:val="a3"/>
        <w:spacing w:before="1" w:line="360" w:lineRule="auto"/>
        <w:ind w:left="117" w:right="105" w:firstLine="589"/>
        <w:jc w:val="both"/>
      </w:pPr>
      <w:r>
        <w:t xml:space="preserve">В рассматриваемой схеме теплоснабжения анализируются инвестиционные проекты, по которым могут осуществлять финансирование хозяйствующие субъекты различной отраслевой и муниципальной принадлежности. </w:t>
      </w:r>
    </w:p>
    <w:p w:rsidR="00834C5A" w:rsidRDefault="00834C5A" w:rsidP="00834C5A">
      <w:pPr>
        <w:pStyle w:val="a3"/>
        <w:spacing w:before="1" w:line="360" w:lineRule="auto"/>
        <w:ind w:left="117" w:right="105" w:firstLine="589"/>
        <w:jc w:val="both"/>
      </w:pPr>
      <w:r>
        <w:t>В общем случае источники инвестиций на реализацию мероприятий, предусмотренными данной программой можно изобразить следующим образом</w:t>
      </w:r>
    </w:p>
    <w:p w:rsidR="00834C5A" w:rsidRDefault="00834C5A" w:rsidP="00834C5A">
      <w:pPr>
        <w:pStyle w:val="a3"/>
        <w:spacing w:before="1" w:line="360" w:lineRule="auto"/>
        <w:ind w:left="117" w:right="105" w:firstLine="589"/>
        <w:jc w:val="both"/>
      </w:pPr>
    </w:p>
    <w:p w:rsidR="00834C5A" w:rsidRDefault="00834C5A" w:rsidP="00834C5A">
      <w:pPr>
        <w:pStyle w:val="a3"/>
        <w:spacing w:before="1" w:line="360" w:lineRule="auto"/>
        <w:ind w:left="117" w:right="105" w:firstLine="589"/>
        <w:jc w:val="both"/>
      </w:pPr>
      <w:r>
        <w:rPr>
          <w:noProof/>
          <w:lang w:bidi="ar-SA"/>
        </w:rPr>
        <w:drawing>
          <wp:inline distT="0" distB="0" distL="0" distR="0" wp14:anchorId="2CA05B35" wp14:editId="1ED7DBAB">
            <wp:extent cx="5608955" cy="3807460"/>
            <wp:effectExtent l="0" t="0" r="0" b="2540"/>
            <wp:docPr id="3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08955" cy="3807460"/>
                    </a:xfrm>
                    <a:prstGeom prst="rect">
                      <a:avLst/>
                    </a:prstGeom>
                    <a:noFill/>
                    <a:ln>
                      <a:noFill/>
                    </a:ln>
                  </pic:spPr>
                </pic:pic>
              </a:graphicData>
            </a:graphic>
          </wp:inline>
        </w:drawing>
      </w:r>
    </w:p>
    <w:p w:rsidR="00834C5A" w:rsidRDefault="00834C5A" w:rsidP="00834C5A">
      <w:pPr>
        <w:pStyle w:val="a3"/>
        <w:spacing w:before="1" w:line="360" w:lineRule="auto"/>
        <w:ind w:left="117" w:right="105" w:firstLine="589"/>
        <w:jc w:val="both"/>
      </w:pPr>
      <w:r w:rsidRPr="00812172">
        <w:t>В связи со значительным объёмом инвестиционных вложений, планируемых к осуществлению в краткосрочной перспективе, необходимо оценить уровень дополнительной финансовой нагрузки на потребителей коммунальных ресурсов и, на основании, полученного результата сформулировать предложения о возможных источниках финансирования мероприятий программы.</w:t>
      </w:r>
    </w:p>
    <w:p w:rsidR="00D84809" w:rsidRDefault="00D84809" w:rsidP="00547A5D">
      <w:pPr>
        <w:spacing w:line="360" w:lineRule="auto"/>
        <w:ind w:firstLine="709"/>
        <w:jc w:val="both"/>
        <w:rPr>
          <w:sz w:val="26"/>
          <w:szCs w:val="26"/>
        </w:rPr>
      </w:pPr>
    </w:p>
    <w:p w:rsidR="0076165E" w:rsidRDefault="0076165E" w:rsidP="00547A5D">
      <w:pPr>
        <w:spacing w:line="360" w:lineRule="auto"/>
        <w:ind w:firstLine="709"/>
        <w:jc w:val="both"/>
        <w:rPr>
          <w:sz w:val="26"/>
          <w:szCs w:val="26"/>
        </w:rPr>
        <w:sectPr w:rsidR="0076165E" w:rsidSect="005824D6">
          <w:pgSz w:w="11910" w:h="16840"/>
          <w:pgMar w:top="600" w:right="1000" w:bottom="460" w:left="993" w:header="0" w:footer="158" w:gutter="0"/>
          <w:cols w:space="720"/>
          <w:docGrid w:linePitch="299"/>
        </w:sectPr>
      </w:pPr>
    </w:p>
    <w:p w:rsidR="002F3494" w:rsidRPr="005D6DFE" w:rsidRDefault="002F3494" w:rsidP="002F3494">
      <w:pPr>
        <w:pStyle w:val="1"/>
        <w:tabs>
          <w:tab w:val="left" w:pos="1050"/>
        </w:tabs>
        <w:spacing w:before="61" w:line="357" w:lineRule="auto"/>
        <w:ind w:left="0" w:right="149" w:firstLine="0"/>
      </w:pPr>
      <w:bookmarkStart w:id="64" w:name="_Toc23425438"/>
      <w:r w:rsidRPr="005D6DFE">
        <w:lastRenderedPageBreak/>
        <w:t xml:space="preserve">Глава </w:t>
      </w:r>
      <w:r>
        <w:t>1</w:t>
      </w:r>
      <w:r w:rsidR="006835E2">
        <w:t>1</w:t>
      </w:r>
      <w:r w:rsidRPr="005D6DFE">
        <w:t xml:space="preserve">. </w:t>
      </w:r>
      <w:r w:rsidR="006835E2" w:rsidRPr="006835E2">
        <w:t>Обоснование предложения по определению единой теплоснабжающей организации</w:t>
      </w:r>
      <w:bookmarkEnd w:id="64"/>
    </w:p>
    <w:p w:rsidR="006835E2" w:rsidRDefault="006835E2" w:rsidP="006835E2">
      <w:pPr>
        <w:pStyle w:val="a3"/>
        <w:spacing w:before="1" w:line="360" w:lineRule="auto"/>
        <w:ind w:left="117" w:right="105" w:firstLine="589"/>
        <w:jc w:val="both"/>
      </w:pPr>
      <w:r w:rsidRPr="001A6D64">
        <w:t>Критерии и порядок определения единой теплоснабжающей организации</w:t>
      </w:r>
    </w:p>
    <w:tbl>
      <w:tblPr>
        <w:tblStyle w:val="a6"/>
        <w:tblW w:w="0" w:type="auto"/>
        <w:tblInd w:w="117" w:type="dxa"/>
        <w:tblLook w:val="04A0" w:firstRow="1" w:lastRow="0" w:firstColumn="1" w:lastColumn="0" w:noHBand="0" w:noVBand="1"/>
      </w:tblPr>
      <w:tblGrid>
        <w:gridCol w:w="4895"/>
        <w:gridCol w:w="4895"/>
      </w:tblGrid>
      <w:tr w:rsidR="006835E2" w:rsidTr="009C5F1F">
        <w:tc>
          <w:tcPr>
            <w:tcW w:w="4895" w:type="dxa"/>
          </w:tcPr>
          <w:p w:rsidR="006835E2" w:rsidRPr="00215CBC" w:rsidRDefault="006835E2" w:rsidP="009C5F1F">
            <w:pPr>
              <w:pStyle w:val="a7"/>
              <w:spacing w:line="360" w:lineRule="auto"/>
              <w:jc w:val="both"/>
              <w:rPr>
                <w:i/>
                <w:iCs/>
              </w:rPr>
            </w:pPr>
            <w:r w:rsidRPr="00215CBC">
              <w:t>1</w:t>
            </w:r>
            <w:r>
              <w:t xml:space="preserve"> </w:t>
            </w:r>
            <w:r w:rsidRPr="002E2336">
              <w:t>критерий</w:t>
            </w:r>
            <w:r w:rsidRPr="002E2336">
              <w:rPr>
                <w:i/>
                <w:iCs/>
              </w:rPr>
              <w:t xml:space="preserve">: </w:t>
            </w:r>
            <w:r w:rsidRPr="002E2336">
              <w:t>владение на праве собственности или ином законном основании источниками</w:t>
            </w:r>
            <w:r>
              <w:t xml:space="preserve"> </w:t>
            </w:r>
            <w:r w:rsidRPr="002E2336">
              <w:t>тепловой энергии с наибольшей рабочей тепловой мощностью и (или)тепловыми сетями с наибольшей емкостью в границах зоны деятельности</w:t>
            </w:r>
            <w:r>
              <w:t xml:space="preserve"> </w:t>
            </w:r>
            <w:r w:rsidRPr="002E2336">
              <w:t>единой теплоснабжающей организации</w:t>
            </w:r>
          </w:p>
        </w:tc>
        <w:tc>
          <w:tcPr>
            <w:tcW w:w="4895" w:type="dxa"/>
            <w:vAlign w:val="center"/>
          </w:tcPr>
          <w:p w:rsidR="006835E2" w:rsidRPr="002E2336" w:rsidRDefault="006835E2" w:rsidP="009C5F1F">
            <w:pPr>
              <w:pStyle w:val="a7"/>
              <w:spacing w:line="360" w:lineRule="auto"/>
              <w:jc w:val="both"/>
            </w:pPr>
            <w:r w:rsidRPr="002E2336">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6835E2" w:rsidRDefault="006835E2" w:rsidP="009C5F1F">
            <w:pPr>
              <w:pStyle w:val="a7"/>
              <w:spacing w:line="360" w:lineRule="auto"/>
              <w:jc w:val="both"/>
            </w:pPr>
            <w:r w:rsidRPr="002E2336">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w:t>
            </w:r>
            <w:r>
              <w:t xml:space="preserve"> сетями с наибольшей емкостью в </w:t>
            </w:r>
            <w:r w:rsidRPr="002E2336">
              <w:t xml:space="preserve">границах зоны деятельности единой теплоснабжающей организации, </w:t>
            </w:r>
            <w:r>
              <w:t xml:space="preserve">статус единой </w:t>
            </w:r>
            <w:r w:rsidRPr="002E2336">
              <w:t>теплоснабжающей организации присваивается той организации из указанных, которая имеет наибольший размер собственного капитала.</w:t>
            </w:r>
          </w:p>
          <w:p w:rsidR="006835E2" w:rsidRPr="002E2336" w:rsidRDefault="006835E2" w:rsidP="009C5F1F">
            <w:pPr>
              <w:pStyle w:val="a7"/>
              <w:spacing w:line="360" w:lineRule="auto"/>
              <w:jc w:val="both"/>
            </w:pPr>
            <w:r>
              <w:t xml:space="preserve">В случае если размеры </w:t>
            </w:r>
            <w:r w:rsidRPr="002E2336">
              <w:t>собственных капиталов этих организаций различаются не более чем на 5 процентов, статус единой теплоснабж</w:t>
            </w:r>
            <w:r>
              <w:t xml:space="preserve">ающей организации присваивается </w:t>
            </w:r>
            <w:r w:rsidRPr="002E2336">
              <w:t xml:space="preserve">организации, способной в лучшей мере обеспечить надежность </w:t>
            </w:r>
            <w:r w:rsidRPr="002E2336">
              <w:lastRenderedPageBreak/>
              <w:t>теплоснабжения в соответствующей системе теплоснабжения.</w:t>
            </w:r>
          </w:p>
          <w:p w:rsidR="006835E2" w:rsidRDefault="006835E2" w:rsidP="009C5F1F">
            <w:pPr>
              <w:pStyle w:val="a7"/>
              <w:spacing w:line="360" w:lineRule="auto"/>
              <w:jc w:val="both"/>
            </w:pPr>
          </w:p>
        </w:tc>
      </w:tr>
      <w:tr w:rsidR="006835E2" w:rsidTr="009C5F1F">
        <w:tc>
          <w:tcPr>
            <w:tcW w:w="4895" w:type="dxa"/>
          </w:tcPr>
          <w:p w:rsidR="006835E2" w:rsidRPr="00215CBC" w:rsidRDefault="006835E2" w:rsidP="009C5F1F">
            <w:pPr>
              <w:pStyle w:val="a7"/>
              <w:spacing w:line="360" w:lineRule="auto"/>
              <w:jc w:val="both"/>
              <w:rPr>
                <w:i/>
                <w:iCs/>
              </w:rPr>
            </w:pPr>
            <w:r w:rsidRPr="00215CBC">
              <w:lastRenderedPageBreak/>
              <w:t>2</w:t>
            </w:r>
            <w:r>
              <w:t xml:space="preserve"> </w:t>
            </w:r>
            <w:r w:rsidRPr="002E2336">
              <w:t>критерий</w:t>
            </w:r>
            <w:r w:rsidRPr="002E2336">
              <w:rPr>
                <w:i/>
                <w:iCs/>
              </w:rPr>
              <w:t xml:space="preserve">: </w:t>
            </w:r>
            <w:r w:rsidRPr="002E2336">
              <w:t>размер собственного капитала</w:t>
            </w:r>
          </w:p>
        </w:tc>
        <w:tc>
          <w:tcPr>
            <w:tcW w:w="4895" w:type="dxa"/>
            <w:vAlign w:val="center"/>
          </w:tcPr>
          <w:p w:rsidR="006835E2" w:rsidRPr="00215CBC" w:rsidRDefault="006835E2" w:rsidP="009C5F1F">
            <w:pPr>
              <w:pStyle w:val="a7"/>
              <w:spacing w:line="360" w:lineRule="auto"/>
              <w:jc w:val="both"/>
              <w:rPr>
                <w:i/>
                <w:iCs/>
              </w:rPr>
            </w:pPr>
            <w:r w:rsidRPr="002E2336">
              <w:t>Размер собственного капитала определяется по данным бухгалтерской</w:t>
            </w:r>
            <w:r>
              <w:t xml:space="preserve"> </w:t>
            </w:r>
            <w:r w:rsidRPr="002E2336">
              <w:t>отчетности, составленной на последнюю отчетную дату перед подачей заявки на</w:t>
            </w:r>
            <w:r>
              <w:t xml:space="preserve"> </w:t>
            </w:r>
            <w:r w:rsidRPr="002E2336">
              <w:t>присвоение организации статуса единой теплоснабжающей организации с</w:t>
            </w:r>
            <w:r>
              <w:t xml:space="preserve"> </w:t>
            </w:r>
            <w:r w:rsidRPr="002E2336">
              <w:t>отметкой налогового органа о ее принятии</w:t>
            </w:r>
          </w:p>
        </w:tc>
      </w:tr>
      <w:tr w:rsidR="006835E2" w:rsidTr="009C5F1F">
        <w:tc>
          <w:tcPr>
            <w:tcW w:w="4895" w:type="dxa"/>
          </w:tcPr>
          <w:p w:rsidR="006835E2" w:rsidRPr="00215CBC" w:rsidRDefault="006835E2" w:rsidP="009C5F1F">
            <w:pPr>
              <w:pStyle w:val="a7"/>
              <w:spacing w:line="360" w:lineRule="auto"/>
              <w:jc w:val="both"/>
            </w:pPr>
            <w:r w:rsidRPr="00215CBC">
              <w:t>3</w:t>
            </w:r>
            <w:r>
              <w:t xml:space="preserve"> </w:t>
            </w:r>
            <w:r w:rsidRPr="002E2336">
              <w:t>критерий</w:t>
            </w:r>
            <w:r w:rsidRPr="002E2336">
              <w:rPr>
                <w:i/>
                <w:iCs/>
              </w:rPr>
              <w:t xml:space="preserve">: </w:t>
            </w:r>
            <w:r w:rsidRPr="002E2336">
              <w:t>способность в лучшей мере обеспечить надежность теплоснабжения в</w:t>
            </w:r>
            <w:r>
              <w:t xml:space="preserve"> </w:t>
            </w:r>
            <w:r w:rsidRPr="002E2336">
              <w:t>соответствующей системе теплоснабжения</w:t>
            </w:r>
          </w:p>
        </w:tc>
        <w:tc>
          <w:tcPr>
            <w:tcW w:w="4895" w:type="dxa"/>
            <w:vAlign w:val="center"/>
          </w:tcPr>
          <w:p w:rsidR="006835E2" w:rsidRPr="00215CBC" w:rsidRDefault="006835E2" w:rsidP="009C5F1F">
            <w:pPr>
              <w:pStyle w:val="a7"/>
              <w:spacing w:line="360" w:lineRule="auto"/>
              <w:jc w:val="both"/>
              <w:rPr>
                <w:i/>
                <w:iCs/>
              </w:rPr>
            </w:pPr>
            <w:r w:rsidRPr="002E2336">
              <w:t>Способность в лучшей мере обеспечить надежность теплоснабжения в</w:t>
            </w:r>
            <w:r>
              <w:t xml:space="preserve"> </w:t>
            </w:r>
            <w:r w:rsidRPr="002E2336">
              <w:t>соответствующей системе теплоснабжения определяется наличием у организации</w:t>
            </w:r>
            <w:r>
              <w:t xml:space="preserve"> </w:t>
            </w:r>
            <w:r w:rsidRPr="002E2336">
              <w:t>технических возможностей и квалифицированного персонала по наладке,</w:t>
            </w:r>
            <w:r>
              <w:t xml:space="preserve"> </w:t>
            </w:r>
            <w:r w:rsidRPr="002E2336">
              <w:t>мониторингу, диспетчеризации, переключениям и оперативному управлению</w:t>
            </w:r>
            <w:r>
              <w:t xml:space="preserve"> </w:t>
            </w:r>
            <w:r w:rsidRPr="002E2336">
              <w:t>гидравлическими и температурными режимами системы теплоснабжения и</w:t>
            </w:r>
            <w:r>
              <w:t xml:space="preserve"> </w:t>
            </w:r>
            <w:r w:rsidRPr="002E2336">
              <w:t>обосновывается в схеме теплоснабжения.</w:t>
            </w:r>
          </w:p>
        </w:tc>
      </w:tr>
    </w:tbl>
    <w:p w:rsidR="006835E2" w:rsidRDefault="006835E2" w:rsidP="006835E2">
      <w:pPr>
        <w:pStyle w:val="a3"/>
        <w:spacing w:before="1" w:line="360" w:lineRule="auto"/>
        <w:ind w:left="117" w:right="105" w:firstLine="589"/>
        <w:jc w:val="both"/>
      </w:pPr>
    </w:p>
    <w:p w:rsidR="006835E2" w:rsidRDefault="006835E2" w:rsidP="006835E2">
      <w:pPr>
        <w:pStyle w:val="a3"/>
        <w:spacing w:before="1" w:line="360" w:lineRule="auto"/>
        <w:ind w:left="117" w:right="105" w:firstLine="589"/>
        <w:jc w:val="both"/>
      </w:pPr>
      <w: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6835E2" w:rsidRDefault="006835E2" w:rsidP="006835E2">
      <w:pPr>
        <w:pStyle w:val="a3"/>
        <w:spacing w:before="1" w:line="360" w:lineRule="auto"/>
        <w:ind w:left="117" w:right="105" w:firstLine="589"/>
        <w:jc w:val="both"/>
      </w:pPr>
      <w:r>
        <w:t>Единая теплоснабжающая организация при осуществлении своей деятельности обязана:</w:t>
      </w:r>
    </w:p>
    <w:p w:rsidR="006835E2" w:rsidRDefault="006835E2" w:rsidP="006835E2">
      <w:pPr>
        <w:pStyle w:val="a3"/>
        <w:spacing w:before="1" w:line="360" w:lineRule="auto"/>
        <w:ind w:left="117" w:right="105" w:firstLine="589"/>
        <w:jc w:val="both"/>
      </w:pPr>
      <w:r>
        <w:t>1.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6835E2" w:rsidRDefault="006835E2" w:rsidP="006835E2">
      <w:pPr>
        <w:pStyle w:val="a3"/>
        <w:spacing w:before="1" w:line="360" w:lineRule="auto"/>
        <w:ind w:left="117" w:right="105" w:firstLine="589"/>
        <w:jc w:val="both"/>
      </w:pPr>
      <w:r>
        <w:lastRenderedPageBreak/>
        <w:t>2.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6835E2" w:rsidRDefault="006835E2" w:rsidP="006835E2">
      <w:pPr>
        <w:pStyle w:val="a3"/>
        <w:spacing w:before="1" w:line="360" w:lineRule="auto"/>
        <w:ind w:left="117" w:right="105" w:firstLine="589"/>
        <w:jc w:val="both"/>
      </w:pPr>
      <w:r>
        <w:t>3. 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6835E2" w:rsidRPr="00FC48E6" w:rsidRDefault="006835E2" w:rsidP="006835E2">
      <w:pPr>
        <w:pStyle w:val="a3"/>
        <w:spacing w:before="1" w:line="360" w:lineRule="auto"/>
        <w:ind w:left="117" w:right="105" w:firstLine="589"/>
        <w:jc w:val="both"/>
      </w:pPr>
      <w:r w:rsidRPr="001A6D64">
        <w:t xml:space="preserve">Предлагается для </w:t>
      </w:r>
      <w:r w:rsidR="00B26238">
        <w:t>Одесского сельского поселения</w:t>
      </w:r>
      <w:r w:rsidRPr="001A6D64">
        <w:t xml:space="preserve"> определить ЕТО – </w:t>
      </w:r>
      <w:r w:rsidR="00401201">
        <w:t>МУП «ТЕПЛОВИК»</w:t>
      </w:r>
      <w:r>
        <w:t>.</w:t>
      </w:r>
    </w:p>
    <w:p w:rsidR="006835E2" w:rsidRDefault="006835E2" w:rsidP="006835E2">
      <w:pPr>
        <w:pStyle w:val="a3"/>
        <w:spacing w:before="1" w:line="360" w:lineRule="auto"/>
        <w:ind w:left="117" w:right="105" w:firstLine="589"/>
        <w:jc w:val="both"/>
      </w:pPr>
    </w:p>
    <w:p w:rsidR="002F3494" w:rsidRDefault="002F3494" w:rsidP="002F3494">
      <w:pPr>
        <w:spacing w:line="360" w:lineRule="auto"/>
        <w:ind w:firstLine="709"/>
        <w:jc w:val="both"/>
        <w:rPr>
          <w:sz w:val="26"/>
          <w:szCs w:val="26"/>
        </w:rPr>
      </w:pPr>
    </w:p>
    <w:p w:rsidR="002F3494" w:rsidRDefault="002F3494" w:rsidP="00547A5D">
      <w:pPr>
        <w:spacing w:line="360" w:lineRule="auto"/>
        <w:ind w:firstLine="709"/>
        <w:jc w:val="both"/>
        <w:rPr>
          <w:sz w:val="26"/>
          <w:szCs w:val="26"/>
        </w:rPr>
        <w:sectPr w:rsidR="002F3494" w:rsidSect="005824D6">
          <w:pgSz w:w="11910" w:h="16840"/>
          <w:pgMar w:top="600" w:right="1000" w:bottom="1418" w:left="993" w:header="0" w:footer="131" w:gutter="0"/>
          <w:cols w:space="720"/>
          <w:docGrid w:linePitch="299"/>
        </w:sectPr>
      </w:pPr>
    </w:p>
    <w:p w:rsidR="002F3494" w:rsidRPr="002F3494" w:rsidRDefault="002F3494" w:rsidP="002F3494">
      <w:pPr>
        <w:spacing w:line="360" w:lineRule="auto"/>
        <w:ind w:firstLine="709"/>
        <w:rPr>
          <w:b/>
          <w:sz w:val="26"/>
          <w:szCs w:val="26"/>
        </w:rPr>
      </w:pPr>
      <w:r w:rsidRPr="002F3494">
        <w:rPr>
          <w:b/>
          <w:sz w:val="26"/>
          <w:szCs w:val="26"/>
        </w:rPr>
        <w:lastRenderedPageBreak/>
        <w:t>Список использованных источников</w:t>
      </w:r>
    </w:p>
    <w:p w:rsidR="002F3494" w:rsidRPr="002F3494" w:rsidRDefault="002F3494" w:rsidP="002F3494">
      <w:pPr>
        <w:spacing w:line="360" w:lineRule="auto"/>
        <w:ind w:firstLine="709"/>
        <w:jc w:val="both"/>
        <w:rPr>
          <w:sz w:val="26"/>
          <w:szCs w:val="26"/>
        </w:rPr>
      </w:pPr>
    </w:p>
    <w:p w:rsidR="002F3494" w:rsidRPr="002F3494" w:rsidRDefault="002F3494" w:rsidP="002F3494">
      <w:pPr>
        <w:spacing w:line="360" w:lineRule="auto"/>
        <w:ind w:firstLine="709"/>
        <w:jc w:val="both"/>
        <w:rPr>
          <w:sz w:val="26"/>
          <w:szCs w:val="26"/>
        </w:rPr>
      </w:pPr>
      <w:r w:rsidRPr="002F3494">
        <w:rPr>
          <w:sz w:val="26"/>
          <w:szCs w:val="26"/>
        </w:rPr>
        <w:t>1.</w:t>
      </w:r>
      <w:r w:rsidRPr="002F3494">
        <w:rPr>
          <w:sz w:val="26"/>
          <w:szCs w:val="26"/>
        </w:rPr>
        <w:tab/>
        <w:t>Постановление Правительства РФ от 22 Февраля 2012 г. №154 «О требованиях к схемам теплоснабжения, порядку их разработки и утверждения».</w:t>
      </w:r>
    </w:p>
    <w:p w:rsidR="002F3494" w:rsidRPr="002F3494" w:rsidRDefault="002F3494" w:rsidP="002F3494">
      <w:pPr>
        <w:spacing w:line="360" w:lineRule="auto"/>
        <w:ind w:firstLine="709"/>
        <w:jc w:val="both"/>
        <w:rPr>
          <w:sz w:val="26"/>
          <w:szCs w:val="26"/>
        </w:rPr>
      </w:pPr>
      <w:r w:rsidRPr="002F3494">
        <w:rPr>
          <w:sz w:val="26"/>
          <w:szCs w:val="26"/>
        </w:rPr>
        <w:t>2.</w:t>
      </w:r>
      <w:r w:rsidRPr="002F3494">
        <w:rPr>
          <w:sz w:val="26"/>
          <w:szCs w:val="26"/>
        </w:rPr>
        <w:tab/>
        <w:t>Федеральный закон от 27.07.2010 №190-ФЗ «О теплоснабжении».</w:t>
      </w:r>
    </w:p>
    <w:p w:rsidR="002F3494" w:rsidRPr="002F3494" w:rsidRDefault="002F3494" w:rsidP="002F3494">
      <w:pPr>
        <w:spacing w:line="360" w:lineRule="auto"/>
        <w:ind w:firstLine="709"/>
        <w:jc w:val="both"/>
        <w:rPr>
          <w:sz w:val="26"/>
          <w:szCs w:val="26"/>
        </w:rPr>
      </w:pPr>
      <w:r w:rsidRPr="002F3494">
        <w:rPr>
          <w:sz w:val="26"/>
          <w:szCs w:val="26"/>
        </w:rPr>
        <w:t>3.</w:t>
      </w:r>
      <w:r w:rsidRPr="002F3494">
        <w:rPr>
          <w:sz w:val="26"/>
          <w:szCs w:val="26"/>
        </w:rPr>
        <w:tab/>
        <w:t>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w:t>
      </w:r>
    </w:p>
    <w:p w:rsidR="002F3494" w:rsidRPr="002F3494" w:rsidRDefault="002F3494" w:rsidP="002F3494">
      <w:pPr>
        <w:spacing w:line="360" w:lineRule="auto"/>
        <w:ind w:firstLine="709"/>
        <w:jc w:val="both"/>
        <w:rPr>
          <w:sz w:val="26"/>
          <w:szCs w:val="26"/>
        </w:rPr>
      </w:pPr>
      <w:r w:rsidRPr="002F3494">
        <w:rPr>
          <w:sz w:val="26"/>
          <w:szCs w:val="26"/>
        </w:rPr>
        <w:t>4.</w:t>
      </w:r>
      <w:r w:rsidRPr="002F3494">
        <w:rPr>
          <w:sz w:val="26"/>
          <w:szCs w:val="26"/>
        </w:rPr>
        <w:tab/>
        <w:t>Инструкция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30.12.2008 г. № 235</w:t>
      </w:r>
    </w:p>
    <w:p w:rsidR="002F3494" w:rsidRPr="002F3494" w:rsidRDefault="002F3494" w:rsidP="002F3494">
      <w:pPr>
        <w:spacing w:line="360" w:lineRule="auto"/>
        <w:ind w:firstLine="709"/>
        <w:jc w:val="both"/>
        <w:rPr>
          <w:sz w:val="26"/>
          <w:szCs w:val="26"/>
        </w:rPr>
      </w:pPr>
      <w:r w:rsidRPr="002F3494">
        <w:rPr>
          <w:sz w:val="26"/>
          <w:szCs w:val="26"/>
        </w:rPr>
        <w:t>5.</w:t>
      </w:r>
      <w:r w:rsidRPr="002F3494">
        <w:rPr>
          <w:sz w:val="26"/>
          <w:szCs w:val="26"/>
        </w:rPr>
        <w:tab/>
        <w:t>Нормы проектирования тепловой изоляции для трубопроводов и оборудования электростанций и тепловых сетей. – М.: Государственное энергетическое издательство, 1959.</w:t>
      </w:r>
    </w:p>
    <w:p w:rsidR="002F3494" w:rsidRPr="002F3494" w:rsidRDefault="002F3494" w:rsidP="002F3494">
      <w:pPr>
        <w:spacing w:line="360" w:lineRule="auto"/>
        <w:ind w:firstLine="709"/>
        <w:jc w:val="both"/>
        <w:rPr>
          <w:sz w:val="26"/>
          <w:szCs w:val="26"/>
        </w:rPr>
      </w:pPr>
      <w:r w:rsidRPr="002F3494">
        <w:rPr>
          <w:sz w:val="26"/>
          <w:szCs w:val="26"/>
        </w:rPr>
        <w:t>6.</w:t>
      </w:r>
      <w:r w:rsidRPr="002F3494">
        <w:rPr>
          <w:sz w:val="26"/>
          <w:szCs w:val="26"/>
        </w:rPr>
        <w:tab/>
        <w:t>СНиП 2.04.14-88.Тепловая изоляция оборудования и трубопроводов. – М.: ЦИТП Госстроя СССР, 1989.</w:t>
      </w:r>
    </w:p>
    <w:p w:rsidR="002F3494" w:rsidRPr="002F3494" w:rsidRDefault="002F3494" w:rsidP="002F3494">
      <w:pPr>
        <w:spacing w:line="360" w:lineRule="auto"/>
        <w:ind w:firstLine="709"/>
        <w:jc w:val="both"/>
        <w:rPr>
          <w:sz w:val="26"/>
          <w:szCs w:val="26"/>
        </w:rPr>
      </w:pPr>
      <w:r w:rsidRPr="002F3494">
        <w:rPr>
          <w:sz w:val="26"/>
          <w:szCs w:val="26"/>
        </w:rPr>
        <w:t>7.</w:t>
      </w:r>
      <w:r w:rsidRPr="002F3494">
        <w:rPr>
          <w:sz w:val="26"/>
          <w:szCs w:val="26"/>
        </w:rPr>
        <w:tab/>
        <w:t>СНиП 2.04.14-88*. Тепловая изоляция оборудования и трубопроводов/Госстрой России. – М.: ГУП ЦПП, 1998.</w:t>
      </w:r>
    </w:p>
    <w:p w:rsidR="002F3494" w:rsidRPr="002F3494" w:rsidRDefault="002F3494" w:rsidP="002F3494">
      <w:pPr>
        <w:spacing w:line="360" w:lineRule="auto"/>
        <w:ind w:firstLine="709"/>
        <w:jc w:val="both"/>
        <w:rPr>
          <w:sz w:val="26"/>
          <w:szCs w:val="26"/>
        </w:rPr>
      </w:pPr>
      <w:r w:rsidRPr="002F3494">
        <w:rPr>
          <w:sz w:val="26"/>
          <w:szCs w:val="26"/>
        </w:rPr>
        <w:t>8.</w:t>
      </w:r>
      <w:r w:rsidRPr="002F3494">
        <w:rPr>
          <w:sz w:val="26"/>
          <w:szCs w:val="26"/>
        </w:rPr>
        <w:tab/>
        <w:t>Проект приказа Министра энергетики и Министра регионального развития РФ «Об утверждении методических рекомендаций по разработке схем теплоснабжения».</w:t>
      </w:r>
    </w:p>
    <w:p w:rsidR="002F3494" w:rsidRPr="002F3494" w:rsidRDefault="002F3494" w:rsidP="002F3494">
      <w:pPr>
        <w:spacing w:line="360" w:lineRule="auto"/>
        <w:ind w:firstLine="709"/>
        <w:jc w:val="both"/>
        <w:rPr>
          <w:sz w:val="26"/>
          <w:szCs w:val="26"/>
        </w:rPr>
      </w:pPr>
      <w:r w:rsidRPr="002F3494">
        <w:rPr>
          <w:sz w:val="26"/>
          <w:szCs w:val="26"/>
        </w:rPr>
        <w:t>9.</w:t>
      </w:r>
      <w:r w:rsidRPr="002F3494">
        <w:rPr>
          <w:sz w:val="26"/>
          <w:szCs w:val="26"/>
        </w:rPr>
        <w:tab/>
        <w:t>Проект приказа Министра регионального развития РФ «Об утверждении Методических указаний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2F3494" w:rsidRPr="002F3494" w:rsidRDefault="002F3494" w:rsidP="002F3494">
      <w:pPr>
        <w:spacing w:line="360" w:lineRule="auto"/>
        <w:ind w:firstLine="709"/>
        <w:jc w:val="both"/>
        <w:rPr>
          <w:sz w:val="26"/>
          <w:szCs w:val="26"/>
        </w:rPr>
      </w:pPr>
      <w:r w:rsidRPr="002F3494">
        <w:rPr>
          <w:sz w:val="26"/>
          <w:szCs w:val="26"/>
        </w:rPr>
        <w:t>10.</w:t>
      </w:r>
      <w:r w:rsidRPr="002F3494">
        <w:rPr>
          <w:sz w:val="26"/>
          <w:szCs w:val="26"/>
        </w:rPr>
        <w:tab/>
        <w:t>ГОСТ Р 53480 – 2009 «Надежность в технике. Термины и определения», разработанный ФГУП «ВНИИНМАШ».</w:t>
      </w:r>
    </w:p>
    <w:p w:rsidR="002F3494" w:rsidRPr="002F3494" w:rsidRDefault="002F3494" w:rsidP="002F3494">
      <w:pPr>
        <w:spacing w:line="360" w:lineRule="auto"/>
        <w:ind w:firstLine="709"/>
        <w:jc w:val="both"/>
        <w:rPr>
          <w:sz w:val="26"/>
          <w:szCs w:val="26"/>
        </w:rPr>
      </w:pPr>
      <w:r w:rsidRPr="002F3494">
        <w:rPr>
          <w:sz w:val="26"/>
          <w:szCs w:val="26"/>
        </w:rPr>
        <w:t>11.</w:t>
      </w:r>
      <w:r w:rsidRPr="002F3494">
        <w:rPr>
          <w:sz w:val="26"/>
          <w:szCs w:val="26"/>
        </w:rPr>
        <w:tab/>
        <w:t>СНиП 41-02-2003 «Тепловые сети». ОАО «Объединение ВНИПИЭнергопром».</w:t>
      </w:r>
    </w:p>
    <w:p w:rsidR="002F3494" w:rsidRPr="002F3494" w:rsidRDefault="002F3494" w:rsidP="002F3494">
      <w:pPr>
        <w:spacing w:line="360" w:lineRule="auto"/>
        <w:ind w:firstLine="709"/>
        <w:jc w:val="both"/>
        <w:rPr>
          <w:sz w:val="26"/>
          <w:szCs w:val="26"/>
        </w:rPr>
      </w:pPr>
      <w:r w:rsidRPr="002F3494">
        <w:rPr>
          <w:sz w:val="26"/>
          <w:szCs w:val="26"/>
        </w:rPr>
        <w:t>12.</w:t>
      </w:r>
      <w:r w:rsidRPr="002F3494">
        <w:rPr>
          <w:sz w:val="26"/>
          <w:szCs w:val="26"/>
        </w:rPr>
        <w:tab/>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 РАО</w:t>
      </w:r>
    </w:p>
    <w:p w:rsidR="002F3494" w:rsidRPr="002F3494" w:rsidRDefault="002F3494" w:rsidP="002F3494">
      <w:pPr>
        <w:spacing w:line="360" w:lineRule="auto"/>
        <w:ind w:firstLine="709"/>
        <w:jc w:val="both"/>
        <w:rPr>
          <w:sz w:val="26"/>
          <w:szCs w:val="26"/>
        </w:rPr>
      </w:pPr>
      <w:r w:rsidRPr="002F3494">
        <w:rPr>
          <w:sz w:val="26"/>
          <w:szCs w:val="26"/>
        </w:rPr>
        <w:t>«Роскоммунэнерго».</w:t>
      </w:r>
    </w:p>
    <w:p w:rsidR="002F3494" w:rsidRPr="002F3494" w:rsidRDefault="002F3494" w:rsidP="002F3494">
      <w:pPr>
        <w:spacing w:line="360" w:lineRule="auto"/>
        <w:ind w:firstLine="709"/>
        <w:jc w:val="both"/>
        <w:rPr>
          <w:sz w:val="26"/>
          <w:szCs w:val="26"/>
        </w:rPr>
      </w:pPr>
      <w:r w:rsidRPr="002F3494">
        <w:rPr>
          <w:sz w:val="26"/>
          <w:szCs w:val="26"/>
        </w:rPr>
        <w:t>13.</w:t>
      </w:r>
      <w:r w:rsidRPr="002F3494">
        <w:rPr>
          <w:sz w:val="26"/>
          <w:szCs w:val="26"/>
        </w:rPr>
        <w:tab/>
        <w:t xml:space="preserve">МДК 4-01.2001 «Методические рекомендации по техническому </w:t>
      </w:r>
      <w:r w:rsidRPr="002F3494">
        <w:rPr>
          <w:sz w:val="26"/>
          <w:szCs w:val="26"/>
        </w:rPr>
        <w:lastRenderedPageBreak/>
        <w:t>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 (Утверждены приказом Госстроя России от 20.08.01 № 191).</w:t>
      </w:r>
    </w:p>
    <w:p w:rsidR="002F3494" w:rsidRPr="002F3494" w:rsidRDefault="002F3494" w:rsidP="002F3494">
      <w:pPr>
        <w:spacing w:line="360" w:lineRule="auto"/>
        <w:ind w:firstLine="709"/>
        <w:jc w:val="both"/>
        <w:rPr>
          <w:sz w:val="26"/>
          <w:szCs w:val="26"/>
        </w:rPr>
      </w:pPr>
      <w:r w:rsidRPr="002F3494">
        <w:rPr>
          <w:sz w:val="26"/>
          <w:szCs w:val="26"/>
        </w:rPr>
        <w:t>14.</w:t>
      </w:r>
      <w:r w:rsidRPr="002F3494">
        <w:rPr>
          <w:sz w:val="26"/>
          <w:szCs w:val="26"/>
        </w:rPr>
        <w:tab/>
        <w:t>РД 10 ВЭП – 2006 «Методические основы разработки схем теплоснабжения поселений и промышленных узлов РФ». ОАО «Объединением ВНИПИЭнергопром» (в развитие СНиП 41-02-2003 «Тепловые сети»);</w:t>
      </w:r>
    </w:p>
    <w:p w:rsidR="002F3494" w:rsidRPr="002F3494" w:rsidRDefault="002F3494" w:rsidP="002F3494">
      <w:pPr>
        <w:spacing w:line="360" w:lineRule="auto"/>
        <w:ind w:firstLine="709"/>
        <w:jc w:val="both"/>
        <w:rPr>
          <w:sz w:val="26"/>
          <w:szCs w:val="26"/>
        </w:rPr>
      </w:pPr>
      <w:r w:rsidRPr="002F3494">
        <w:rPr>
          <w:sz w:val="26"/>
          <w:szCs w:val="26"/>
        </w:rPr>
        <w:t>15.</w:t>
      </w:r>
      <w:r w:rsidRPr="002F3494">
        <w:rPr>
          <w:sz w:val="26"/>
          <w:szCs w:val="26"/>
        </w:rPr>
        <w:tab/>
        <w:t>Надежность систем энергетики и их оборудования: Справочное издание в 4 т. Т. 4 Надежность систем теплоснабжения / Е.В. Сеннова, А.В. Смирнов, А.А. Ионин и др. – Новосибирск: Наука, 2000.</w:t>
      </w:r>
    </w:p>
    <w:p w:rsidR="002F3494" w:rsidRPr="002F3494" w:rsidRDefault="002F3494" w:rsidP="002F3494">
      <w:pPr>
        <w:spacing w:line="360" w:lineRule="auto"/>
        <w:ind w:firstLine="709"/>
        <w:jc w:val="both"/>
        <w:rPr>
          <w:sz w:val="26"/>
          <w:szCs w:val="26"/>
        </w:rPr>
      </w:pPr>
      <w:r w:rsidRPr="002F3494">
        <w:rPr>
          <w:sz w:val="26"/>
          <w:szCs w:val="26"/>
        </w:rPr>
        <w:t>16.</w:t>
      </w:r>
      <w:r w:rsidRPr="002F3494">
        <w:rPr>
          <w:sz w:val="26"/>
          <w:szCs w:val="26"/>
        </w:rPr>
        <w:tab/>
        <w:t>Соколов Е.Я. Теплофикация и тепловые сети. Москва. Издательство МЭИ 2001.</w:t>
      </w:r>
    </w:p>
    <w:p w:rsidR="002F3494" w:rsidRPr="002F3494" w:rsidRDefault="002F3494" w:rsidP="002F3494">
      <w:pPr>
        <w:spacing w:line="360" w:lineRule="auto"/>
        <w:ind w:firstLine="709"/>
        <w:jc w:val="both"/>
        <w:rPr>
          <w:sz w:val="26"/>
          <w:szCs w:val="26"/>
        </w:rPr>
      </w:pPr>
      <w:r w:rsidRPr="002F3494">
        <w:rPr>
          <w:sz w:val="26"/>
          <w:szCs w:val="26"/>
        </w:rPr>
        <w:t>17.</w:t>
      </w:r>
      <w:r w:rsidRPr="002F3494">
        <w:rPr>
          <w:sz w:val="26"/>
          <w:szCs w:val="26"/>
        </w:rPr>
        <w:tab/>
        <w:t>В.Н. Папушкин. Радиус теплоснабжения. Хорошо забытое старое // Новости теплоснабжения, № 9 (сентябрь), 2010 г. с. 44-49</w:t>
      </w:r>
    </w:p>
    <w:p w:rsidR="002F3494" w:rsidRPr="002F3494" w:rsidRDefault="002F3494" w:rsidP="002F3494">
      <w:pPr>
        <w:spacing w:line="360" w:lineRule="auto"/>
        <w:ind w:firstLine="709"/>
        <w:jc w:val="both"/>
        <w:rPr>
          <w:sz w:val="26"/>
          <w:szCs w:val="26"/>
        </w:rPr>
      </w:pPr>
      <w:r w:rsidRPr="002F3494">
        <w:rPr>
          <w:sz w:val="26"/>
          <w:szCs w:val="26"/>
        </w:rPr>
        <w:t>18.</w:t>
      </w:r>
      <w:r w:rsidRPr="002F3494">
        <w:rPr>
          <w:sz w:val="26"/>
          <w:szCs w:val="26"/>
        </w:rPr>
        <w:tab/>
        <w:t>И.А.Башмаков. Анализ основных тенденций развития систем теплоснабжения      России      [Электронный</w:t>
      </w:r>
      <w:r w:rsidRPr="002F3494">
        <w:rPr>
          <w:sz w:val="26"/>
          <w:szCs w:val="26"/>
        </w:rPr>
        <w:tab/>
        <w:t>ресурс]</w:t>
      </w:r>
      <w:r w:rsidRPr="002F3494">
        <w:rPr>
          <w:sz w:val="26"/>
          <w:szCs w:val="26"/>
        </w:rPr>
        <w:tab/>
        <w:t>/</w:t>
      </w:r>
      <w:r w:rsidRPr="002F3494">
        <w:rPr>
          <w:sz w:val="26"/>
          <w:szCs w:val="26"/>
        </w:rPr>
        <w:tab/>
        <w:t>URL: http://www.rosteplo.ru/Tech_stat/stat_shablon.php?id=2543</w:t>
      </w:r>
    </w:p>
    <w:p w:rsidR="002F3494" w:rsidRPr="002F3494" w:rsidRDefault="002F3494" w:rsidP="002F3494">
      <w:pPr>
        <w:spacing w:line="360" w:lineRule="auto"/>
        <w:ind w:firstLine="709"/>
        <w:jc w:val="both"/>
        <w:rPr>
          <w:sz w:val="26"/>
          <w:szCs w:val="26"/>
        </w:rPr>
      </w:pPr>
      <w:r w:rsidRPr="002F3494">
        <w:rPr>
          <w:sz w:val="26"/>
          <w:szCs w:val="26"/>
        </w:rPr>
        <w:t>19.</w:t>
      </w:r>
      <w:r w:rsidRPr="002F3494">
        <w:rPr>
          <w:sz w:val="26"/>
          <w:szCs w:val="26"/>
        </w:rPr>
        <w:tab/>
        <w:t>И. А. Башмаков, В. Н. Папушкин. Муниципальное энергетическое планирование</w:t>
      </w:r>
      <w:r w:rsidRPr="002F3494">
        <w:rPr>
          <w:sz w:val="26"/>
          <w:szCs w:val="26"/>
        </w:rPr>
        <w:tab/>
        <w:t>[Электронный</w:t>
      </w:r>
      <w:r w:rsidRPr="002F3494">
        <w:rPr>
          <w:sz w:val="26"/>
          <w:szCs w:val="26"/>
        </w:rPr>
        <w:tab/>
        <w:t>ресурс]</w:t>
      </w:r>
      <w:r w:rsidRPr="002F3494">
        <w:rPr>
          <w:sz w:val="26"/>
          <w:szCs w:val="26"/>
        </w:rPr>
        <w:tab/>
        <w:t>/</w:t>
      </w:r>
      <w:r w:rsidRPr="002F3494">
        <w:rPr>
          <w:sz w:val="26"/>
          <w:szCs w:val="26"/>
        </w:rPr>
        <w:tab/>
        <w:t>URL: http://www.abok.ru/for_spec/articles.php?nid=2481</w:t>
      </w:r>
    </w:p>
    <w:p w:rsidR="002F3494" w:rsidRPr="002F3494" w:rsidRDefault="002F3494" w:rsidP="002F3494">
      <w:pPr>
        <w:spacing w:line="360" w:lineRule="auto"/>
        <w:ind w:firstLine="709"/>
        <w:jc w:val="both"/>
        <w:rPr>
          <w:sz w:val="26"/>
          <w:szCs w:val="26"/>
        </w:rPr>
      </w:pPr>
      <w:r w:rsidRPr="002F3494">
        <w:rPr>
          <w:sz w:val="26"/>
          <w:szCs w:val="26"/>
        </w:rPr>
        <w:t>20.</w:t>
      </w:r>
      <w:r w:rsidRPr="002F3494">
        <w:rPr>
          <w:sz w:val="26"/>
          <w:szCs w:val="26"/>
        </w:rPr>
        <w:tab/>
        <w:t>Министерство энергетики РФ. Агентство по прогнозированию балансов в электроэнергетике. Сценарные условия развития электроэнергетики России на период до 2030 года.</w:t>
      </w:r>
    </w:p>
    <w:p w:rsidR="002F3494" w:rsidRPr="002F3494" w:rsidRDefault="002F3494" w:rsidP="002F3494">
      <w:pPr>
        <w:spacing w:line="360" w:lineRule="auto"/>
        <w:ind w:firstLine="709"/>
        <w:jc w:val="both"/>
        <w:rPr>
          <w:sz w:val="26"/>
          <w:szCs w:val="26"/>
        </w:rPr>
      </w:pPr>
      <w:r w:rsidRPr="002F3494">
        <w:rPr>
          <w:sz w:val="26"/>
          <w:szCs w:val="26"/>
        </w:rPr>
        <w:t>21.</w:t>
      </w:r>
      <w:r w:rsidRPr="002F3494">
        <w:rPr>
          <w:sz w:val="26"/>
          <w:szCs w:val="26"/>
        </w:rPr>
        <w:tab/>
        <w:t>Генеральная схема размещения объектов электроэнергетики России до 2020 года с учетом перспективы до 2030 года (редакция на 26 апреля 2010 г.).</w:t>
      </w:r>
    </w:p>
    <w:p w:rsidR="002F3494" w:rsidRPr="002F3494" w:rsidRDefault="002F3494" w:rsidP="002F3494">
      <w:pPr>
        <w:spacing w:line="360" w:lineRule="auto"/>
        <w:ind w:firstLine="709"/>
        <w:jc w:val="both"/>
        <w:rPr>
          <w:sz w:val="26"/>
          <w:szCs w:val="26"/>
        </w:rPr>
      </w:pPr>
      <w:r w:rsidRPr="002F3494">
        <w:rPr>
          <w:sz w:val="26"/>
          <w:szCs w:val="26"/>
        </w:rPr>
        <w:t>22.</w:t>
      </w:r>
      <w:r w:rsidRPr="002F3494">
        <w:rPr>
          <w:sz w:val="26"/>
          <w:szCs w:val="26"/>
        </w:rPr>
        <w:tab/>
        <w:t>Дубовский С.В., Бабин М.Е., Левчук А.П., Рейсиг В.А. Границы экономической целесообразности централизации и децентрализации теплоснабжения // Проблемы энергетики.- вып. 1 (24).- 2011 г.</w:t>
      </w:r>
    </w:p>
    <w:p w:rsidR="002F3494" w:rsidRPr="002F3494" w:rsidRDefault="002F3494" w:rsidP="002F3494">
      <w:pPr>
        <w:spacing w:line="360" w:lineRule="auto"/>
        <w:ind w:firstLine="709"/>
        <w:jc w:val="both"/>
        <w:rPr>
          <w:sz w:val="26"/>
          <w:szCs w:val="26"/>
        </w:rPr>
      </w:pPr>
      <w:r w:rsidRPr="002F3494">
        <w:rPr>
          <w:sz w:val="26"/>
          <w:szCs w:val="26"/>
        </w:rPr>
        <w:t>23.</w:t>
      </w:r>
      <w:r w:rsidRPr="002F3494">
        <w:rPr>
          <w:sz w:val="26"/>
          <w:szCs w:val="26"/>
        </w:rPr>
        <w:tab/>
        <w:t>Волкова Е.А., Панкрушина Т.Г., Шульгина В.С. Эффективность некрупных коммунально-бытовых ТЭЦ и рациональные области их применения. – Электрические станции.- № 7.- 2010 г.</w:t>
      </w:r>
    </w:p>
    <w:p w:rsidR="002F3494" w:rsidRPr="002F3494" w:rsidRDefault="002F3494" w:rsidP="002F3494">
      <w:pPr>
        <w:spacing w:line="360" w:lineRule="auto"/>
        <w:ind w:firstLine="709"/>
        <w:jc w:val="both"/>
        <w:rPr>
          <w:sz w:val="26"/>
          <w:szCs w:val="26"/>
        </w:rPr>
      </w:pPr>
      <w:r w:rsidRPr="002F3494">
        <w:rPr>
          <w:sz w:val="26"/>
          <w:szCs w:val="26"/>
        </w:rPr>
        <w:t>24.</w:t>
      </w:r>
      <w:r w:rsidRPr="002F3494">
        <w:rPr>
          <w:sz w:val="26"/>
          <w:szCs w:val="26"/>
        </w:rPr>
        <w:tab/>
        <w:t>Экспресс-анализ зависимости эффективности транспорта тепла от удаленности потребителей. Новости теплоснабжения.- N 6.-2006 г.</w:t>
      </w:r>
    </w:p>
    <w:p w:rsidR="002F3494" w:rsidRPr="002F3494" w:rsidRDefault="002F3494" w:rsidP="002F3494">
      <w:pPr>
        <w:spacing w:line="360" w:lineRule="auto"/>
        <w:ind w:firstLine="709"/>
        <w:jc w:val="both"/>
        <w:rPr>
          <w:sz w:val="26"/>
          <w:szCs w:val="26"/>
        </w:rPr>
      </w:pPr>
      <w:r w:rsidRPr="002F3494">
        <w:rPr>
          <w:sz w:val="26"/>
          <w:szCs w:val="26"/>
        </w:rPr>
        <w:t>25.</w:t>
      </w:r>
      <w:r w:rsidRPr="002F3494">
        <w:rPr>
          <w:sz w:val="26"/>
          <w:szCs w:val="26"/>
        </w:rPr>
        <w:tab/>
        <w:t xml:space="preserve">МДС 41-6.2000 «Организационно-методические рекомендации по </w:t>
      </w:r>
      <w:r w:rsidRPr="002F3494">
        <w:rPr>
          <w:sz w:val="26"/>
          <w:szCs w:val="26"/>
        </w:rPr>
        <w:lastRenderedPageBreak/>
        <w:t>подготовке к проведению отопительного периода и повышению надежности систем коммунального теплоснабжения в городах и населенных пунктах РФ», разработанные РАО «Роскоммунэнерго».</w:t>
      </w:r>
    </w:p>
    <w:p w:rsidR="002F3494" w:rsidRPr="002F3494" w:rsidRDefault="002F3494" w:rsidP="002F3494">
      <w:pPr>
        <w:spacing w:line="360" w:lineRule="auto"/>
        <w:ind w:firstLine="709"/>
        <w:jc w:val="both"/>
        <w:rPr>
          <w:sz w:val="26"/>
          <w:szCs w:val="26"/>
        </w:rPr>
      </w:pPr>
      <w:r w:rsidRPr="002F3494">
        <w:rPr>
          <w:sz w:val="26"/>
          <w:szCs w:val="26"/>
        </w:rPr>
        <w:t>26.</w:t>
      </w:r>
      <w:r w:rsidRPr="002F3494">
        <w:rPr>
          <w:sz w:val="26"/>
          <w:szCs w:val="26"/>
        </w:rPr>
        <w:tab/>
        <w:t>МДК 4-01.2001 «Методические рекомендации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 коммунального комплекса» (Утверждены приказом Госстроя России от 20.08.01 № 191).</w:t>
      </w:r>
    </w:p>
    <w:p w:rsidR="002F3494" w:rsidRPr="002F3494" w:rsidRDefault="002F3494" w:rsidP="002F3494">
      <w:pPr>
        <w:spacing w:line="360" w:lineRule="auto"/>
        <w:ind w:firstLine="709"/>
        <w:jc w:val="both"/>
        <w:rPr>
          <w:sz w:val="26"/>
          <w:szCs w:val="26"/>
        </w:rPr>
      </w:pPr>
      <w:r w:rsidRPr="002F3494">
        <w:rPr>
          <w:sz w:val="26"/>
          <w:szCs w:val="26"/>
        </w:rPr>
        <w:t>27.</w:t>
      </w:r>
      <w:r w:rsidRPr="002F3494">
        <w:rPr>
          <w:sz w:val="26"/>
          <w:szCs w:val="26"/>
        </w:rPr>
        <w:tab/>
        <w:t>«Методические рекомендации по определению технического состояния систем теплоснабжения, горячего водоснабжения, холодного водоснабжения и водоотведения», утвержденные заместителем Министра регионального развития РФ 25.04.2012 г.</w:t>
      </w:r>
    </w:p>
    <w:p w:rsidR="002F3494" w:rsidRPr="002F3494" w:rsidRDefault="002F3494" w:rsidP="002F3494">
      <w:pPr>
        <w:spacing w:line="360" w:lineRule="auto"/>
        <w:ind w:firstLine="709"/>
        <w:jc w:val="both"/>
        <w:rPr>
          <w:sz w:val="26"/>
          <w:szCs w:val="26"/>
        </w:rPr>
      </w:pPr>
      <w:r w:rsidRPr="002F3494">
        <w:rPr>
          <w:sz w:val="26"/>
          <w:szCs w:val="26"/>
        </w:rPr>
        <w:t>28.</w:t>
      </w:r>
      <w:r w:rsidRPr="002F3494">
        <w:rPr>
          <w:sz w:val="26"/>
          <w:szCs w:val="26"/>
        </w:rPr>
        <w:tab/>
        <w:t>РД 153-34.0-20.518-2003 «Типовая инструкция по защите трубопроводов тепловых сетей от наружной коррозии».</w:t>
      </w:r>
    </w:p>
    <w:p w:rsidR="002F3494" w:rsidRPr="002F3494" w:rsidRDefault="002F3494" w:rsidP="002F3494">
      <w:pPr>
        <w:spacing w:line="360" w:lineRule="auto"/>
        <w:ind w:firstLine="709"/>
        <w:jc w:val="both"/>
        <w:rPr>
          <w:sz w:val="26"/>
          <w:szCs w:val="26"/>
        </w:rPr>
      </w:pPr>
      <w:r w:rsidRPr="002F3494">
        <w:rPr>
          <w:sz w:val="26"/>
          <w:szCs w:val="26"/>
        </w:rPr>
        <w:t>29.</w:t>
      </w:r>
      <w:r w:rsidRPr="002F3494">
        <w:rPr>
          <w:sz w:val="26"/>
          <w:szCs w:val="26"/>
        </w:rPr>
        <w:tab/>
        <w:t>Методические рекомендации  по  оценке  эффективности  инвестиционных проектов: (вторая редакция) / М-во экон. РФ, М-во фин. РФ, ГК по стр-ву, архит. и жил. Политике; рук.авт. кол.: Косов В.В., Лившиц В.Н., Шахназаров А.Г. – М.: ОАО «НПО Изд-во» «Экономика», 2000.</w:t>
      </w:r>
    </w:p>
    <w:p w:rsidR="002F3494" w:rsidRPr="002F3494" w:rsidRDefault="002F3494" w:rsidP="002F3494">
      <w:pPr>
        <w:spacing w:line="360" w:lineRule="auto"/>
        <w:ind w:firstLine="709"/>
        <w:jc w:val="both"/>
        <w:rPr>
          <w:sz w:val="26"/>
          <w:szCs w:val="26"/>
        </w:rPr>
      </w:pPr>
      <w:r w:rsidRPr="002F3494">
        <w:rPr>
          <w:sz w:val="26"/>
          <w:szCs w:val="26"/>
        </w:rPr>
        <w:t>30.</w:t>
      </w:r>
      <w:r w:rsidRPr="002F3494">
        <w:rPr>
          <w:sz w:val="26"/>
          <w:szCs w:val="26"/>
        </w:rPr>
        <w:tab/>
        <w:t>Методика оценки экономической эффективности инвестиционных проектов в форме капитальных вложений. – Утверждена Временно исполняющим обязанности Председателя Правления ОАО «Газпром» С.Ф. Хомяковым. № 01/07- 99 от 9 сентября 2009 г.</w:t>
      </w:r>
    </w:p>
    <w:p w:rsidR="002F3494" w:rsidRPr="002F3494" w:rsidRDefault="002F3494" w:rsidP="002F3494">
      <w:pPr>
        <w:spacing w:line="360" w:lineRule="auto"/>
        <w:ind w:firstLine="709"/>
        <w:jc w:val="both"/>
        <w:rPr>
          <w:sz w:val="26"/>
          <w:szCs w:val="26"/>
        </w:rPr>
      </w:pPr>
      <w:r w:rsidRPr="002F3494">
        <w:rPr>
          <w:sz w:val="26"/>
          <w:szCs w:val="26"/>
        </w:rPr>
        <w:t>31.</w:t>
      </w:r>
      <w:r w:rsidRPr="002F3494">
        <w:rPr>
          <w:sz w:val="26"/>
          <w:szCs w:val="26"/>
        </w:rPr>
        <w:tab/>
        <w:t>Методические рекомендации по применению унифицированных подходов к оценке экономической эффективности инвестиционных проектов ОАО</w:t>
      </w:r>
    </w:p>
    <w:p w:rsidR="002F3494" w:rsidRPr="002F3494" w:rsidRDefault="002F3494" w:rsidP="002F3494">
      <w:pPr>
        <w:spacing w:line="360" w:lineRule="auto"/>
        <w:ind w:firstLine="709"/>
        <w:jc w:val="both"/>
        <w:rPr>
          <w:sz w:val="26"/>
          <w:szCs w:val="26"/>
        </w:rPr>
      </w:pPr>
      <w:r w:rsidRPr="002F3494">
        <w:rPr>
          <w:sz w:val="26"/>
          <w:szCs w:val="26"/>
        </w:rPr>
        <w:t>«Газпром» в области тепло- и электроэнергетики. – Р Газпром № 01/350-2008. – М., 2009.</w:t>
      </w:r>
    </w:p>
    <w:p w:rsidR="002F3494" w:rsidRPr="002F3494" w:rsidRDefault="002F3494" w:rsidP="002F3494">
      <w:pPr>
        <w:spacing w:line="360" w:lineRule="auto"/>
        <w:ind w:firstLine="709"/>
        <w:jc w:val="both"/>
        <w:rPr>
          <w:sz w:val="26"/>
          <w:szCs w:val="26"/>
        </w:rPr>
      </w:pPr>
      <w:r w:rsidRPr="002F3494">
        <w:rPr>
          <w:sz w:val="26"/>
          <w:szCs w:val="26"/>
        </w:rPr>
        <w:t>32.</w:t>
      </w:r>
      <w:r w:rsidRPr="002F3494">
        <w:rPr>
          <w:sz w:val="26"/>
          <w:szCs w:val="26"/>
        </w:rPr>
        <w:tab/>
        <w:t>Рекомендации по составу и организации прединвестиционных исследований в ОАО «Газпром». Р Газпром 035-2008. – М., 2008.</w:t>
      </w:r>
    </w:p>
    <w:p w:rsidR="002F3494" w:rsidRPr="002F3494" w:rsidRDefault="002F3494" w:rsidP="002F3494">
      <w:pPr>
        <w:spacing w:line="360" w:lineRule="auto"/>
        <w:ind w:firstLine="709"/>
        <w:jc w:val="both"/>
        <w:rPr>
          <w:sz w:val="26"/>
          <w:szCs w:val="26"/>
        </w:rPr>
      </w:pPr>
      <w:r w:rsidRPr="002F3494">
        <w:rPr>
          <w:sz w:val="26"/>
          <w:szCs w:val="26"/>
        </w:rPr>
        <w:t>33.</w:t>
      </w:r>
      <w:r w:rsidRPr="002F3494">
        <w:rPr>
          <w:sz w:val="26"/>
          <w:szCs w:val="26"/>
        </w:rPr>
        <w:tab/>
        <w:t>Прогноз сценарных условий социально-экономического развития Российской Федерации на период 2013-2015 годов. Министерство экономического развития РФ, http://www.economy.gov.ru.</w:t>
      </w:r>
    </w:p>
    <w:p w:rsidR="002F3494" w:rsidRPr="002F3494" w:rsidRDefault="002F3494" w:rsidP="002F3494">
      <w:pPr>
        <w:spacing w:line="360" w:lineRule="auto"/>
        <w:ind w:firstLine="709"/>
        <w:jc w:val="both"/>
        <w:rPr>
          <w:sz w:val="26"/>
          <w:szCs w:val="26"/>
        </w:rPr>
      </w:pPr>
      <w:r w:rsidRPr="002F3494">
        <w:rPr>
          <w:sz w:val="26"/>
          <w:szCs w:val="26"/>
        </w:rPr>
        <w:t>34.</w:t>
      </w:r>
      <w:r w:rsidRPr="002F3494">
        <w:rPr>
          <w:sz w:val="26"/>
          <w:szCs w:val="26"/>
        </w:rPr>
        <w:tab/>
        <w:t>Сценарные условия долгосрочного прогноза социально-экономического развития Российской Федерации до 2030 года. Министерство экономического развития РФ, http://www.economy.gov.ru.</w:t>
      </w:r>
    </w:p>
    <w:p w:rsidR="002F3494" w:rsidRPr="002F3494" w:rsidRDefault="002F3494" w:rsidP="002F3494">
      <w:pPr>
        <w:spacing w:line="360" w:lineRule="auto"/>
        <w:ind w:firstLine="709"/>
        <w:jc w:val="both"/>
        <w:rPr>
          <w:sz w:val="26"/>
          <w:szCs w:val="26"/>
        </w:rPr>
      </w:pPr>
      <w:r w:rsidRPr="002F3494">
        <w:rPr>
          <w:sz w:val="26"/>
          <w:szCs w:val="26"/>
        </w:rPr>
        <w:lastRenderedPageBreak/>
        <w:t>35.</w:t>
      </w:r>
      <w:r w:rsidRPr="002F3494">
        <w:rPr>
          <w:sz w:val="26"/>
          <w:szCs w:val="26"/>
        </w:rPr>
        <w:tab/>
        <w:t>Справочник базовых цен на проектные работы для строительства. Объекты энергетики. – М.: РАО «ЕЭС России», 2003.</w:t>
      </w:r>
    </w:p>
    <w:p w:rsidR="002F3494" w:rsidRPr="002F3494" w:rsidRDefault="002F3494" w:rsidP="002F3494">
      <w:pPr>
        <w:spacing w:line="360" w:lineRule="auto"/>
        <w:ind w:firstLine="709"/>
        <w:jc w:val="both"/>
        <w:rPr>
          <w:sz w:val="26"/>
          <w:szCs w:val="26"/>
        </w:rPr>
      </w:pPr>
      <w:r w:rsidRPr="002F3494">
        <w:rPr>
          <w:sz w:val="26"/>
          <w:szCs w:val="26"/>
        </w:rPr>
        <w:t>36.</w:t>
      </w:r>
      <w:r w:rsidRPr="002F3494">
        <w:rPr>
          <w:sz w:val="26"/>
          <w:szCs w:val="26"/>
        </w:rPr>
        <w:tab/>
        <w:t>Индексы изменения сметной стоимости строительно-монтажных работ видам строительства и пусконаладочных работ, определяемых с применением федеральных и территориальных единичных расценок на 2-ой квартал 2012 г.</w:t>
      </w:r>
    </w:p>
    <w:p w:rsidR="002F3494" w:rsidRDefault="002F3494" w:rsidP="002F3494">
      <w:pPr>
        <w:spacing w:line="360" w:lineRule="auto"/>
        <w:ind w:firstLine="709"/>
        <w:jc w:val="both"/>
        <w:rPr>
          <w:sz w:val="26"/>
          <w:szCs w:val="26"/>
        </w:rPr>
      </w:pPr>
      <w:r w:rsidRPr="002F3494">
        <w:rPr>
          <w:sz w:val="26"/>
          <w:szCs w:val="26"/>
        </w:rPr>
        <w:t>37.</w:t>
      </w:r>
      <w:r w:rsidRPr="002F3494">
        <w:rPr>
          <w:sz w:val="26"/>
          <w:szCs w:val="26"/>
        </w:rPr>
        <w:tab/>
        <w:t>Об организации теплоснабжения в Российской Федерации и о внесении изменений в некоторые акты Правительства Российской Федерации. Постановление Правительства РФ от 8 августа 2012 г. N 808.</w:t>
      </w:r>
    </w:p>
    <w:p w:rsidR="002F3494" w:rsidRDefault="002F3494" w:rsidP="00547A5D">
      <w:pPr>
        <w:spacing w:line="360" w:lineRule="auto"/>
        <w:ind w:firstLine="709"/>
        <w:jc w:val="both"/>
        <w:rPr>
          <w:sz w:val="26"/>
          <w:szCs w:val="26"/>
        </w:rPr>
      </w:pPr>
    </w:p>
    <w:p w:rsidR="002F3494" w:rsidRDefault="002F3494" w:rsidP="00547A5D">
      <w:pPr>
        <w:spacing w:line="360" w:lineRule="auto"/>
        <w:ind w:firstLine="709"/>
        <w:jc w:val="both"/>
        <w:rPr>
          <w:sz w:val="26"/>
          <w:szCs w:val="26"/>
        </w:rPr>
      </w:pPr>
    </w:p>
    <w:sectPr w:rsidR="002F3494" w:rsidSect="00306304">
      <w:pgSz w:w="11910" w:h="16840"/>
      <w:pgMar w:top="600" w:right="1000" w:bottom="1418" w:left="993" w:header="0" w:footer="976"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657" w:rsidRDefault="00493657">
      <w:r>
        <w:separator/>
      </w:r>
    </w:p>
  </w:endnote>
  <w:endnote w:type="continuationSeparator" w:id="0">
    <w:p w:rsidR="00493657" w:rsidRDefault="0049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A4" w:rsidRDefault="00723BA4">
    <w:pPr>
      <w:pStyle w:val="a3"/>
      <w:spacing w:line="14" w:lineRule="auto"/>
      <w:rPr>
        <w:sz w:val="20"/>
      </w:rPr>
    </w:pPr>
    <w:r>
      <w:rPr>
        <w:noProof/>
        <w:lang w:bidi="ar-SA"/>
      </w:rPr>
      <mc:AlternateContent>
        <mc:Choice Requires="wps">
          <w:drawing>
            <wp:anchor distT="0" distB="0" distL="114300" distR="114300" simplePos="0" relativeHeight="251656704" behindDoc="1" locked="0" layoutInCell="1" allowOverlap="1">
              <wp:simplePos x="0" y="0"/>
              <wp:positionH relativeFrom="page">
                <wp:posOffset>7100570</wp:posOffset>
              </wp:positionH>
              <wp:positionV relativeFrom="page">
                <wp:posOffset>10161270</wp:posOffset>
              </wp:positionV>
              <wp:extent cx="128905" cy="283210"/>
              <wp:effectExtent l="4445" t="0" r="0" b="4445"/>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A4" w:rsidRDefault="00723BA4">
                          <w:pPr>
                            <w:spacing w:before="149"/>
                            <w:ind w:left="42"/>
                            <w:rPr>
                              <w:sz w:val="24"/>
                            </w:rPr>
                          </w:pPr>
                          <w:r>
                            <w:fldChar w:fldCharType="begin"/>
                          </w:r>
                          <w:r>
                            <w:rPr>
                              <w:sz w:val="24"/>
                            </w:rPr>
                            <w:instrText xml:space="preserve"> PAGE </w:instrText>
                          </w:r>
                          <w:r>
                            <w:fldChar w:fldCharType="separate"/>
                          </w:r>
                          <w:r w:rsidR="00DA7C9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559.1pt;margin-top:800.1pt;width:10.15pt;height:2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JDTrQ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YC&#10;dyFGnLTA0QMdNFqLAS1Me/pOJeB134GfHmAbXG2pqrsTxXeFuNjUhO/pSkrR15SUkJ5vbrrPro44&#10;yoDs+k+ihDDkoIUFGirZmt5BNxCgA02PZ2pMKoUJGUSxN8OogKMgug58S51LkulyJ5X+QEWLjJFi&#10;CcxbcHK8U9okQ5LJxcTiImdNY9lv+IsNcBx3IDRcNWcmCUvmU+zF22gbhU4YzLdO6GWZs8o3oTPP&#10;/cUsu842m8z/ZeL6YVKzsqTchJmE5Yd/RtxJ4qMkztJSomGlgTMpKbnfbRqJjgSEndvPthxOLm7u&#10;yzRsE6CWVyX5Qeitg9jJ59HCCfNw5sQLL3I8P17Hcy+Mwyx/WdId4/TfS0J9iuNZMBu1dEn6VW2e&#10;/d7WRpKWaRgdDWtTHJ2dSGIUuOWlpVYT1oz2s1aY9C+tALonoq1ejURHsephNwCKEfFOlI+gXClA&#10;WSBPmHdg1EL+xKiH2ZFi9eNAJMWo+chB/WbQTIacjN1kEF7A1RRrjEZzo8eBdOgk29eAPL4vLlbw&#10;Qipm1XvJ4vSuYB7YIk6zywyc5//W6zJhl78BAAD//wMAUEsDBBQABgAIAAAAIQDRXjgx4QAAAA8B&#10;AAAPAAAAZHJzL2Rvd25yZXYueG1sTI/BTsMwEETvSPyDtUjcqJ1SohDiVBWCExIiDQeOTuwmVuN1&#10;iN02/D2bE9xmdkezb4vt7AZ2NlOwHiUkKwHMYOu1xU7CZ/16lwELUaFWg0cj4ccE2JbXV4XKtb9g&#10;Zc772DEqwZArCX2MY855aHvjVFj50SDtDn5yKpKdOq4ndaFyN/C1ECl3yiJd6NVonnvTHvcnJ2H3&#10;hdWL/X5vPqpDZev6UeBbepTy9mbePQGLZo5/YVjwCR1KYmr8CXVgA/kkydaUJZUKQWrJJPfZA7Bm&#10;mW02GfCy4P//KH8BAAD//wMAUEsBAi0AFAAGAAgAAAAhALaDOJL+AAAA4QEAABMAAAAAAAAAAAAA&#10;AAAAAAAAAFtDb250ZW50X1R5cGVzXS54bWxQSwECLQAUAAYACAAAACEAOP0h/9YAAACUAQAACwAA&#10;AAAAAAAAAAAAAAAvAQAAX3JlbHMvLnJlbHNQSwECLQAUAAYACAAAACEAUDiQ060CAACpBQAADgAA&#10;AAAAAAAAAAAAAAAuAgAAZHJzL2Uyb0RvYy54bWxQSwECLQAUAAYACAAAACEA0V44MeEAAAAPAQAA&#10;DwAAAAAAAAAAAAAAAAAHBQAAZHJzL2Rvd25yZXYueG1sUEsFBgAAAAAEAAQA8wAAABUGAAAAAA==&#10;" filled="f" stroked="f">
              <v:textbox inset="0,0,0,0">
                <w:txbxContent>
                  <w:p w:rsidR="00723BA4" w:rsidRDefault="00723BA4">
                    <w:pPr>
                      <w:spacing w:before="149"/>
                      <w:ind w:left="42"/>
                      <w:rPr>
                        <w:sz w:val="24"/>
                      </w:rPr>
                    </w:pPr>
                    <w:r>
                      <w:fldChar w:fldCharType="begin"/>
                    </w:r>
                    <w:r>
                      <w:rPr>
                        <w:sz w:val="24"/>
                      </w:rPr>
                      <w:instrText xml:space="preserve"> PAGE </w:instrText>
                    </w:r>
                    <w:r>
                      <w:fldChar w:fldCharType="separate"/>
                    </w:r>
                    <w:r w:rsidR="00DA7C90">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BA4" w:rsidRDefault="00723BA4">
    <w:pPr>
      <w:pStyle w:val="a3"/>
      <w:spacing w:line="14" w:lineRule="auto"/>
      <w:rPr>
        <w:sz w:val="20"/>
      </w:rPr>
    </w:pPr>
    <w:r>
      <w:rPr>
        <w:noProof/>
        <w:lang w:bidi="ar-SA"/>
      </w:rPr>
      <mc:AlternateContent>
        <mc:Choice Requires="wps">
          <w:drawing>
            <wp:anchor distT="0" distB="0" distL="114300" distR="114300" simplePos="0" relativeHeight="251657728" behindDoc="1" locked="0" layoutInCell="1" allowOverlap="1" wp14:anchorId="2DC60746" wp14:editId="2111D861">
              <wp:simplePos x="0" y="0"/>
              <wp:positionH relativeFrom="page">
                <wp:posOffset>6757060</wp:posOffset>
              </wp:positionH>
              <wp:positionV relativeFrom="page">
                <wp:posOffset>10165278</wp:posOffset>
              </wp:positionV>
              <wp:extent cx="464457" cy="285008"/>
              <wp:effectExtent l="0" t="0" r="12065" b="127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457" cy="285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3BA4" w:rsidRDefault="00723BA4">
                          <w:pPr>
                            <w:spacing w:before="10"/>
                            <w:ind w:left="40"/>
                            <w:rPr>
                              <w:sz w:val="24"/>
                            </w:rPr>
                          </w:pPr>
                          <w:r>
                            <w:fldChar w:fldCharType="begin"/>
                          </w:r>
                          <w:r>
                            <w:rPr>
                              <w:sz w:val="24"/>
                            </w:rPr>
                            <w:instrText xml:space="preserve"> PAGE </w:instrText>
                          </w:r>
                          <w:r>
                            <w:fldChar w:fldCharType="separate"/>
                          </w:r>
                          <w:r w:rsidR="00DA7C90">
                            <w:rPr>
                              <w:noProof/>
                              <w:sz w:val="24"/>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60746" id="_x0000_t202" coordsize="21600,21600" o:spt="202" path="m,l,21600r21600,l21600,xe">
              <v:stroke joinstyle="miter"/>
              <v:path gradientshapeok="t" o:connecttype="rect"/>
            </v:shapetype>
            <v:shape id="Text Box 6" o:spid="_x0000_s1027" type="#_x0000_t202" style="position:absolute;margin-left:532.05pt;margin-top:800.4pt;width:36.55pt;height:22.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5abrwIAALAFAAAOAAAAZHJzL2Uyb0RvYy54bWysVG1vmzAQ/j5p/8Hyd8rLCAFUUrUhTJO6&#10;F6ndD3DABGtgM9sJdNX++84mpGmrSdM2PliHfX7unrvHd3k1di06UKmY4Bn2LzyMKC9Fxfguw1/v&#10;CyfGSGnCK9IKTjP8QBW+Wr19czn0KQ1EI9qKSgQgXKVDn+FG6z51XVU2tCPqQvSUw2EtZEc0/Mqd&#10;W0kyAHrXuoHnRe4gZNVLUVKlYDefDvHK4tc1LfXnulZUozbDkJu2q7Tr1qzu6pKkO0n6hpXHNMhf&#10;ZNERxiHoCSonmqC9ZK+gOlZKoUStL0rRuaKuWUktB2Djey/Y3DWkp5YLFEf1pzKp/wdbfjp8kYhV&#10;0LsAI0466NE9HTW6ESOKTHmGXqXgddeDnx5hG1wtVdXfivKbQlysG8J39FpKMTSUVJCeb266Z1cn&#10;HGVAtsNHUUEYstfCAo217EztoBoI0KFND6fWmFRK2AyjMFwsMSrhKIgXnhfbCCSdL/dS6fdUdMgY&#10;GZbQeQtODrdKm2RIOruYWFwUrG1t91v+bAMcpx0IDVfNmUnCNvMx8ZJNvIlDJwyijRN6ee5cF+vQ&#10;iQp/ucjf5et17v80cf0wbVhVUW7CzMLywz9r3FHikyRO0lKiZZWBMykpuduuW4kOBIRd2O9YkDM3&#10;93katgjA5QUlPwi9myBxiiheOmERLpxk6cWO5yc3SeSFSZgXzyndMk7/nRIaMpwsgsWkpd9y8+z3&#10;mhtJO6ZhdLSsy3B8ciKpUeCGV7a1mrB2ss9KYdJ/KgW0e2601auR6CRWPW7H6WWY6EbLW1E9gICl&#10;AIGBSmHsgdEI+QOjAUZIhtX3PZEUo/YDh0dg5s1syNnYzgbhJVzNsMZoMtd6mkv7XrJdA8jTM+Pi&#10;Gh5KzayIn7I4Pi8YC5bLcYSZuXP+b72eBu3qFwAAAP//AwBQSwMEFAAGAAgAAAAhAE7hvFPiAAAA&#10;DwEAAA8AAABkcnMvZG93bnJldi54bWxMj8FOwzAQRO9I/IO1SNyonVJSCHGqCsEJCZGGA0cndhOr&#10;8TrEbhv+ns2p3HZ2R7Nv8s3kenYyY7AeJSQLAcxg47XFVsJX9Xb3CCxEhVr1Ho2EXxNgU1xf5SrT&#10;/oylOe1iyygEQ6YkdDEOGeeh6YxTYeEHg3Tb+9GpSHJsuR7VmcJdz5dCpNwpi/ShU4N56Uxz2B2d&#10;hO03lq/256P+LPelraonge/pQcrbm2n7DCyaKV7MMOMTOhTEVPsj6sB60iJdJeSlKRWCWsye5H69&#10;BFbPu9XDGniR8/89ij8AAAD//wMAUEsBAi0AFAAGAAgAAAAhALaDOJL+AAAA4QEAABMAAAAAAAAA&#10;AAAAAAAAAAAAAFtDb250ZW50X1R5cGVzXS54bWxQSwECLQAUAAYACAAAACEAOP0h/9YAAACUAQAA&#10;CwAAAAAAAAAAAAAAAAAvAQAAX3JlbHMvLnJlbHNQSwECLQAUAAYACAAAACEAcS+Wm68CAACwBQAA&#10;DgAAAAAAAAAAAAAAAAAuAgAAZHJzL2Uyb0RvYy54bWxQSwECLQAUAAYACAAAACEATuG8U+IAAAAP&#10;AQAADwAAAAAAAAAAAAAAAAAJBQAAZHJzL2Rvd25yZXYueG1sUEsFBgAAAAAEAAQA8wAAABgGAAAA&#10;AA==&#10;" filled="f" stroked="f">
              <v:textbox inset="0,0,0,0">
                <w:txbxContent>
                  <w:p w:rsidR="00723BA4" w:rsidRDefault="00723BA4">
                    <w:pPr>
                      <w:spacing w:before="10"/>
                      <w:ind w:left="40"/>
                      <w:rPr>
                        <w:sz w:val="24"/>
                      </w:rPr>
                    </w:pPr>
                    <w:r>
                      <w:fldChar w:fldCharType="begin"/>
                    </w:r>
                    <w:r>
                      <w:rPr>
                        <w:sz w:val="24"/>
                      </w:rPr>
                      <w:instrText xml:space="preserve"> PAGE </w:instrText>
                    </w:r>
                    <w:r>
                      <w:fldChar w:fldCharType="separate"/>
                    </w:r>
                    <w:r w:rsidR="00DA7C90">
                      <w:rPr>
                        <w:noProof/>
                        <w:sz w:val="24"/>
                      </w:rPr>
                      <w:t>36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7191725"/>
      <w:docPartObj>
        <w:docPartGallery w:val="Page Numbers (Bottom of Page)"/>
        <w:docPartUnique/>
      </w:docPartObj>
    </w:sdtPr>
    <w:sdtEndPr/>
    <w:sdtContent>
      <w:p w:rsidR="00723BA4" w:rsidRDefault="00723BA4">
        <w:pPr>
          <w:pStyle w:val="ac"/>
          <w:jc w:val="right"/>
        </w:pPr>
        <w:r>
          <w:fldChar w:fldCharType="begin"/>
        </w:r>
        <w:r>
          <w:instrText>PAGE   \* MERGEFORMAT</w:instrText>
        </w:r>
        <w:r>
          <w:fldChar w:fldCharType="separate"/>
        </w:r>
        <w:r w:rsidR="00DA7C90">
          <w:rPr>
            <w:noProof/>
          </w:rPr>
          <w:t>111</w:t>
        </w:r>
        <w:r>
          <w:fldChar w:fldCharType="end"/>
        </w:r>
      </w:p>
    </w:sdtContent>
  </w:sdt>
  <w:p w:rsidR="00723BA4" w:rsidRDefault="00723BA4">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657" w:rsidRDefault="00493657">
      <w:r>
        <w:separator/>
      </w:r>
    </w:p>
  </w:footnote>
  <w:footnote w:type="continuationSeparator" w:id="0">
    <w:p w:rsidR="00493657" w:rsidRDefault="004936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BEFD79E"/>
    <w:lvl w:ilvl="0" w:tplc="02F24E44">
      <w:start w:val="1"/>
      <w:numFmt w:val="decimal"/>
      <w:lvlText w:val="%1."/>
      <w:lvlJc w:val="left"/>
      <w:pPr>
        <w:ind w:left="0" w:firstLine="0"/>
      </w:pPr>
    </w:lvl>
    <w:lvl w:ilvl="1" w:tplc="DBEEDE48">
      <w:start w:val="1"/>
      <w:numFmt w:val="bullet"/>
      <w:lvlText w:val="В"/>
      <w:lvlJc w:val="left"/>
      <w:pPr>
        <w:ind w:left="0" w:firstLine="0"/>
      </w:pPr>
    </w:lvl>
    <w:lvl w:ilvl="2" w:tplc="307A1F2E">
      <w:start w:val="1"/>
      <w:numFmt w:val="bullet"/>
      <w:lvlText w:val=""/>
      <w:lvlJc w:val="left"/>
      <w:pPr>
        <w:ind w:left="0" w:firstLine="0"/>
      </w:pPr>
    </w:lvl>
    <w:lvl w:ilvl="3" w:tplc="80E2C514">
      <w:start w:val="1"/>
      <w:numFmt w:val="bullet"/>
      <w:lvlText w:val=""/>
      <w:lvlJc w:val="left"/>
      <w:pPr>
        <w:ind w:left="0" w:firstLine="0"/>
      </w:pPr>
    </w:lvl>
    <w:lvl w:ilvl="4" w:tplc="0B0E8706">
      <w:start w:val="1"/>
      <w:numFmt w:val="bullet"/>
      <w:lvlText w:val=""/>
      <w:lvlJc w:val="left"/>
      <w:pPr>
        <w:ind w:left="0" w:firstLine="0"/>
      </w:pPr>
    </w:lvl>
    <w:lvl w:ilvl="5" w:tplc="9B00B67C">
      <w:start w:val="1"/>
      <w:numFmt w:val="bullet"/>
      <w:lvlText w:val=""/>
      <w:lvlJc w:val="left"/>
      <w:pPr>
        <w:ind w:left="0" w:firstLine="0"/>
      </w:pPr>
    </w:lvl>
    <w:lvl w:ilvl="6" w:tplc="30D269E2">
      <w:start w:val="1"/>
      <w:numFmt w:val="bullet"/>
      <w:lvlText w:val=""/>
      <w:lvlJc w:val="left"/>
      <w:pPr>
        <w:ind w:left="0" w:firstLine="0"/>
      </w:pPr>
    </w:lvl>
    <w:lvl w:ilvl="7" w:tplc="99C0D5C0">
      <w:start w:val="1"/>
      <w:numFmt w:val="bullet"/>
      <w:lvlText w:val=""/>
      <w:lvlJc w:val="left"/>
      <w:pPr>
        <w:ind w:left="0" w:firstLine="0"/>
      </w:pPr>
    </w:lvl>
    <w:lvl w:ilvl="8" w:tplc="D6A6600A">
      <w:start w:val="1"/>
      <w:numFmt w:val="bullet"/>
      <w:lvlText w:val=""/>
      <w:lvlJc w:val="left"/>
      <w:pPr>
        <w:ind w:left="0" w:firstLine="0"/>
      </w:pPr>
    </w:lvl>
  </w:abstractNum>
  <w:abstractNum w:abstractNumId="1" w15:restartNumberingAfterBreak="0">
    <w:nsid w:val="00000002"/>
    <w:multiLevelType w:val="hybridMultilevel"/>
    <w:tmpl w:val="519EB94C"/>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7"/>
    <w:multiLevelType w:val="hybridMultilevel"/>
    <w:tmpl w:val="431BD7B6"/>
    <w:lvl w:ilvl="0" w:tplc="4B2A0B1C">
      <w:start w:val="1"/>
      <w:numFmt w:val="bullet"/>
      <w:lvlText w:val="β"/>
      <w:lvlJc w:val="left"/>
      <w:pPr>
        <w:ind w:left="0" w:firstLine="0"/>
      </w:pPr>
    </w:lvl>
    <w:lvl w:ilvl="1" w:tplc="7916C4E0">
      <w:start w:val="1"/>
      <w:numFmt w:val="bullet"/>
      <w:lvlText w:val="В"/>
      <w:lvlJc w:val="left"/>
      <w:pPr>
        <w:ind w:left="0" w:firstLine="0"/>
      </w:pPr>
    </w:lvl>
    <w:lvl w:ilvl="2" w:tplc="3C341B6C">
      <w:start w:val="1"/>
      <w:numFmt w:val="bullet"/>
      <w:lvlText w:val=""/>
      <w:lvlJc w:val="left"/>
      <w:pPr>
        <w:ind w:left="0" w:firstLine="0"/>
      </w:pPr>
    </w:lvl>
    <w:lvl w:ilvl="3" w:tplc="7F4E6BF8">
      <w:start w:val="1"/>
      <w:numFmt w:val="bullet"/>
      <w:lvlText w:val=""/>
      <w:lvlJc w:val="left"/>
      <w:pPr>
        <w:ind w:left="0" w:firstLine="0"/>
      </w:pPr>
    </w:lvl>
    <w:lvl w:ilvl="4" w:tplc="65305C10">
      <w:start w:val="1"/>
      <w:numFmt w:val="bullet"/>
      <w:lvlText w:val=""/>
      <w:lvlJc w:val="left"/>
      <w:pPr>
        <w:ind w:left="0" w:firstLine="0"/>
      </w:pPr>
    </w:lvl>
    <w:lvl w:ilvl="5" w:tplc="5AA86970">
      <w:start w:val="1"/>
      <w:numFmt w:val="bullet"/>
      <w:lvlText w:val=""/>
      <w:lvlJc w:val="left"/>
      <w:pPr>
        <w:ind w:left="0" w:firstLine="0"/>
      </w:pPr>
    </w:lvl>
    <w:lvl w:ilvl="6" w:tplc="6CAA1C6C">
      <w:start w:val="1"/>
      <w:numFmt w:val="bullet"/>
      <w:lvlText w:val=""/>
      <w:lvlJc w:val="left"/>
      <w:pPr>
        <w:ind w:left="0" w:firstLine="0"/>
      </w:pPr>
    </w:lvl>
    <w:lvl w:ilvl="7" w:tplc="B2C85B10">
      <w:start w:val="1"/>
      <w:numFmt w:val="bullet"/>
      <w:lvlText w:val=""/>
      <w:lvlJc w:val="left"/>
      <w:pPr>
        <w:ind w:left="0" w:firstLine="0"/>
      </w:pPr>
    </w:lvl>
    <w:lvl w:ilvl="8" w:tplc="CD18AED8">
      <w:start w:val="1"/>
      <w:numFmt w:val="bullet"/>
      <w:lvlText w:val=""/>
      <w:lvlJc w:val="left"/>
      <w:pPr>
        <w:ind w:left="0" w:firstLine="0"/>
      </w:pPr>
    </w:lvl>
  </w:abstractNum>
  <w:abstractNum w:abstractNumId="3" w15:restartNumberingAfterBreak="0">
    <w:nsid w:val="00000008"/>
    <w:multiLevelType w:val="hybridMultilevel"/>
    <w:tmpl w:val="3F2DBA30"/>
    <w:lvl w:ilvl="0" w:tplc="9BDE2208">
      <w:start w:val="4"/>
      <w:numFmt w:val="upperLetter"/>
      <w:lvlText w:val="%1"/>
      <w:lvlJc w:val="left"/>
      <w:pPr>
        <w:ind w:left="0" w:firstLine="0"/>
      </w:pPr>
    </w:lvl>
    <w:lvl w:ilvl="1" w:tplc="13145144">
      <w:start w:val="1"/>
      <w:numFmt w:val="bullet"/>
      <w:lvlText w:val=""/>
      <w:lvlJc w:val="left"/>
      <w:pPr>
        <w:ind w:left="0" w:firstLine="0"/>
      </w:pPr>
    </w:lvl>
    <w:lvl w:ilvl="2" w:tplc="F61406A2">
      <w:start w:val="1"/>
      <w:numFmt w:val="bullet"/>
      <w:lvlText w:val=""/>
      <w:lvlJc w:val="left"/>
      <w:pPr>
        <w:ind w:left="0" w:firstLine="0"/>
      </w:pPr>
    </w:lvl>
    <w:lvl w:ilvl="3" w:tplc="D75206B6">
      <w:start w:val="1"/>
      <w:numFmt w:val="bullet"/>
      <w:lvlText w:val=""/>
      <w:lvlJc w:val="left"/>
      <w:pPr>
        <w:ind w:left="0" w:firstLine="0"/>
      </w:pPr>
    </w:lvl>
    <w:lvl w:ilvl="4" w:tplc="BE28A76C">
      <w:start w:val="1"/>
      <w:numFmt w:val="bullet"/>
      <w:lvlText w:val=""/>
      <w:lvlJc w:val="left"/>
      <w:pPr>
        <w:ind w:left="0" w:firstLine="0"/>
      </w:pPr>
    </w:lvl>
    <w:lvl w:ilvl="5" w:tplc="442828DE">
      <w:start w:val="1"/>
      <w:numFmt w:val="bullet"/>
      <w:lvlText w:val=""/>
      <w:lvlJc w:val="left"/>
      <w:pPr>
        <w:ind w:left="0" w:firstLine="0"/>
      </w:pPr>
    </w:lvl>
    <w:lvl w:ilvl="6" w:tplc="33EA1AB2">
      <w:start w:val="1"/>
      <w:numFmt w:val="bullet"/>
      <w:lvlText w:val=""/>
      <w:lvlJc w:val="left"/>
      <w:pPr>
        <w:ind w:left="0" w:firstLine="0"/>
      </w:pPr>
    </w:lvl>
    <w:lvl w:ilvl="7" w:tplc="9DC07150">
      <w:start w:val="1"/>
      <w:numFmt w:val="bullet"/>
      <w:lvlText w:val=""/>
      <w:lvlJc w:val="left"/>
      <w:pPr>
        <w:ind w:left="0" w:firstLine="0"/>
      </w:pPr>
    </w:lvl>
    <w:lvl w:ilvl="8" w:tplc="AD74D3EA">
      <w:start w:val="1"/>
      <w:numFmt w:val="bullet"/>
      <w:lvlText w:val=""/>
      <w:lvlJc w:val="left"/>
      <w:pPr>
        <w:ind w:left="0" w:firstLine="0"/>
      </w:pPr>
    </w:lvl>
  </w:abstractNum>
  <w:abstractNum w:abstractNumId="4" w15:restartNumberingAfterBreak="0">
    <w:nsid w:val="0510776D"/>
    <w:multiLevelType w:val="hybridMultilevel"/>
    <w:tmpl w:val="C5AE370A"/>
    <w:lvl w:ilvl="0" w:tplc="EF2E56E2">
      <w:numFmt w:val="bullet"/>
      <w:lvlText w:val="-"/>
      <w:lvlJc w:val="left"/>
      <w:pPr>
        <w:ind w:left="107" w:hanging="116"/>
      </w:pPr>
      <w:rPr>
        <w:rFonts w:ascii="Times New Roman" w:eastAsia="Times New Roman" w:hAnsi="Times New Roman" w:cs="Times New Roman" w:hint="default"/>
        <w:w w:val="99"/>
        <w:sz w:val="20"/>
        <w:szCs w:val="20"/>
        <w:lang w:val="ru-RU" w:eastAsia="ru-RU" w:bidi="ru-RU"/>
      </w:rPr>
    </w:lvl>
    <w:lvl w:ilvl="1" w:tplc="9E6E50A0">
      <w:numFmt w:val="bullet"/>
      <w:lvlText w:val="•"/>
      <w:lvlJc w:val="left"/>
      <w:pPr>
        <w:ind w:left="797" w:hanging="116"/>
      </w:pPr>
      <w:rPr>
        <w:rFonts w:hint="default"/>
        <w:lang w:val="ru-RU" w:eastAsia="ru-RU" w:bidi="ru-RU"/>
      </w:rPr>
    </w:lvl>
    <w:lvl w:ilvl="2" w:tplc="91169F4E">
      <w:numFmt w:val="bullet"/>
      <w:lvlText w:val="•"/>
      <w:lvlJc w:val="left"/>
      <w:pPr>
        <w:ind w:left="1495" w:hanging="116"/>
      </w:pPr>
      <w:rPr>
        <w:rFonts w:hint="default"/>
        <w:lang w:val="ru-RU" w:eastAsia="ru-RU" w:bidi="ru-RU"/>
      </w:rPr>
    </w:lvl>
    <w:lvl w:ilvl="3" w:tplc="F8FEA95C">
      <w:numFmt w:val="bullet"/>
      <w:lvlText w:val="•"/>
      <w:lvlJc w:val="left"/>
      <w:pPr>
        <w:ind w:left="2193" w:hanging="116"/>
      </w:pPr>
      <w:rPr>
        <w:rFonts w:hint="default"/>
        <w:lang w:val="ru-RU" w:eastAsia="ru-RU" w:bidi="ru-RU"/>
      </w:rPr>
    </w:lvl>
    <w:lvl w:ilvl="4" w:tplc="A6EE9944">
      <w:numFmt w:val="bullet"/>
      <w:lvlText w:val="•"/>
      <w:lvlJc w:val="left"/>
      <w:pPr>
        <w:ind w:left="2891" w:hanging="116"/>
      </w:pPr>
      <w:rPr>
        <w:rFonts w:hint="default"/>
        <w:lang w:val="ru-RU" w:eastAsia="ru-RU" w:bidi="ru-RU"/>
      </w:rPr>
    </w:lvl>
    <w:lvl w:ilvl="5" w:tplc="35847C16">
      <w:numFmt w:val="bullet"/>
      <w:lvlText w:val="•"/>
      <w:lvlJc w:val="left"/>
      <w:pPr>
        <w:ind w:left="3589" w:hanging="116"/>
      </w:pPr>
      <w:rPr>
        <w:rFonts w:hint="default"/>
        <w:lang w:val="ru-RU" w:eastAsia="ru-RU" w:bidi="ru-RU"/>
      </w:rPr>
    </w:lvl>
    <w:lvl w:ilvl="6" w:tplc="B93E058C">
      <w:numFmt w:val="bullet"/>
      <w:lvlText w:val="•"/>
      <w:lvlJc w:val="left"/>
      <w:pPr>
        <w:ind w:left="4287" w:hanging="116"/>
      </w:pPr>
      <w:rPr>
        <w:rFonts w:hint="default"/>
        <w:lang w:val="ru-RU" w:eastAsia="ru-RU" w:bidi="ru-RU"/>
      </w:rPr>
    </w:lvl>
    <w:lvl w:ilvl="7" w:tplc="0CECF45E">
      <w:numFmt w:val="bullet"/>
      <w:lvlText w:val="•"/>
      <w:lvlJc w:val="left"/>
      <w:pPr>
        <w:ind w:left="4985" w:hanging="116"/>
      </w:pPr>
      <w:rPr>
        <w:rFonts w:hint="default"/>
        <w:lang w:val="ru-RU" w:eastAsia="ru-RU" w:bidi="ru-RU"/>
      </w:rPr>
    </w:lvl>
    <w:lvl w:ilvl="8" w:tplc="71DA4186">
      <w:numFmt w:val="bullet"/>
      <w:lvlText w:val="•"/>
      <w:lvlJc w:val="left"/>
      <w:pPr>
        <w:ind w:left="5683" w:hanging="116"/>
      </w:pPr>
      <w:rPr>
        <w:rFonts w:hint="default"/>
        <w:lang w:val="ru-RU" w:eastAsia="ru-RU" w:bidi="ru-RU"/>
      </w:rPr>
    </w:lvl>
  </w:abstractNum>
  <w:abstractNum w:abstractNumId="5" w15:restartNumberingAfterBreak="0">
    <w:nsid w:val="09A76B28"/>
    <w:multiLevelType w:val="multilevel"/>
    <w:tmpl w:val="DCA07A50"/>
    <w:lvl w:ilvl="0">
      <w:start w:val="1"/>
      <w:numFmt w:val="decimal"/>
      <w:lvlText w:val="%1."/>
      <w:lvlJc w:val="left"/>
      <w:pPr>
        <w:ind w:left="120" w:hanging="389"/>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20" w:hanging="454"/>
        <w:jc w:val="right"/>
      </w:pPr>
      <w:rPr>
        <w:rFonts w:ascii="Times New Roman" w:eastAsia="Times New Roman" w:hAnsi="Times New Roman" w:cs="Times New Roman" w:hint="default"/>
        <w:b/>
        <w:bCs/>
        <w:w w:val="99"/>
        <w:sz w:val="26"/>
        <w:szCs w:val="26"/>
        <w:lang w:val="ru-RU" w:eastAsia="ru-RU" w:bidi="ru-RU"/>
      </w:rPr>
    </w:lvl>
    <w:lvl w:ilvl="2">
      <w:start w:val="1"/>
      <w:numFmt w:val="decimal"/>
      <w:lvlText w:val="%1.%2.%3."/>
      <w:lvlJc w:val="left"/>
      <w:pPr>
        <w:ind w:left="260" w:hanging="648"/>
      </w:pPr>
      <w:rPr>
        <w:rFonts w:ascii="Times New Roman" w:eastAsia="Times New Roman" w:hAnsi="Times New Roman" w:cs="Times New Roman" w:hint="default"/>
        <w:b/>
        <w:bCs/>
        <w:w w:val="99"/>
        <w:sz w:val="26"/>
        <w:szCs w:val="26"/>
        <w:lang w:val="ru-RU" w:eastAsia="ru-RU" w:bidi="ru-RU"/>
      </w:rPr>
    </w:lvl>
    <w:lvl w:ilvl="3">
      <w:numFmt w:val="bullet"/>
      <w:lvlText w:val="•"/>
      <w:lvlJc w:val="left"/>
      <w:pPr>
        <w:ind w:left="260" w:hanging="648"/>
      </w:pPr>
      <w:rPr>
        <w:rFonts w:hint="default"/>
        <w:lang w:val="ru-RU" w:eastAsia="ru-RU" w:bidi="ru-RU"/>
      </w:rPr>
    </w:lvl>
    <w:lvl w:ilvl="4">
      <w:numFmt w:val="bullet"/>
      <w:lvlText w:val="•"/>
      <w:lvlJc w:val="left"/>
      <w:pPr>
        <w:ind w:left="1698" w:hanging="648"/>
      </w:pPr>
      <w:rPr>
        <w:rFonts w:hint="default"/>
        <w:lang w:val="ru-RU" w:eastAsia="ru-RU" w:bidi="ru-RU"/>
      </w:rPr>
    </w:lvl>
    <w:lvl w:ilvl="5">
      <w:numFmt w:val="bullet"/>
      <w:lvlText w:val="•"/>
      <w:lvlJc w:val="left"/>
      <w:pPr>
        <w:ind w:left="3136" w:hanging="648"/>
      </w:pPr>
      <w:rPr>
        <w:rFonts w:hint="default"/>
        <w:lang w:val="ru-RU" w:eastAsia="ru-RU" w:bidi="ru-RU"/>
      </w:rPr>
    </w:lvl>
    <w:lvl w:ilvl="6">
      <w:numFmt w:val="bullet"/>
      <w:lvlText w:val="•"/>
      <w:lvlJc w:val="left"/>
      <w:pPr>
        <w:ind w:left="4574" w:hanging="648"/>
      </w:pPr>
      <w:rPr>
        <w:rFonts w:hint="default"/>
        <w:lang w:val="ru-RU" w:eastAsia="ru-RU" w:bidi="ru-RU"/>
      </w:rPr>
    </w:lvl>
    <w:lvl w:ilvl="7">
      <w:numFmt w:val="bullet"/>
      <w:lvlText w:val="•"/>
      <w:lvlJc w:val="left"/>
      <w:pPr>
        <w:ind w:left="6012" w:hanging="648"/>
      </w:pPr>
      <w:rPr>
        <w:rFonts w:hint="default"/>
        <w:lang w:val="ru-RU" w:eastAsia="ru-RU" w:bidi="ru-RU"/>
      </w:rPr>
    </w:lvl>
    <w:lvl w:ilvl="8">
      <w:numFmt w:val="bullet"/>
      <w:lvlText w:val="•"/>
      <w:lvlJc w:val="left"/>
      <w:pPr>
        <w:ind w:left="7450" w:hanging="648"/>
      </w:pPr>
      <w:rPr>
        <w:rFonts w:hint="default"/>
        <w:lang w:val="ru-RU" w:eastAsia="ru-RU" w:bidi="ru-RU"/>
      </w:rPr>
    </w:lvl>
  </w:abstractNum>
  <w:abstractNum w:abstractNumId="6" w15:restartNumberingAfterBreak="0">
    <w:nsid w:val="12312277"/>
    <w:multiLevelType w:val="hybridMultilevel"/>
    <w:tmpl w:val="C17C644C"/>
    <w:lvl w:ilvl="0" w:tplc="41DE2F00">
      <w:numFmt w:val="bullet"/>
      <w:lvlText w:val="-"/>
      <w:lvlJc w:val="left"/>
      <w:pPr>
        <w:ind w:left="122" w:hanging="286"/>
      </w:pPr>
      <w:rPr>
        <w:rFonts w:ascii="Times New Roman" w:eastAsia="Times New Roman" w:hAnsi="Times New Roman" w:cs="Times New Roman" w:hint="default"/>
        <w:w w:val="99"/>
        <w:sz w:val="26"/>
        <w:szCs w:val="26"/>
        <w:lang w:val="ru-RU" w:eastAsia="ru-RU" w:bidi="ru-RU"/>
      </w:rPr>
    </w:lvl>
    <w:lvl w:ilvl="1" w:tplc="A2B8FBE8">
      <w:numFmt w:val="bullet"/>
      <w:lvlText w:val="•"/>
      <w:lvlJc w:val="left"/>
      <w:pPr>
        <w:ind w:left="1116" w:hanging="286"/>
      </w:pPr>
      <w:rPr>
        <w:rFonts w:hint="default"/>
        <w:lang w:val="ru-RU" w:eastAsia="ru-RU" w:bidi="ru-RU"/>
      </w:rPr>
    </w:lvl>
    <w:lvl w:ilvl="2" w:tplc="C074B2D2">
      <w:numFmt w:val="bullet"/>
      <w:lvlText w:val="•"/>
      <w:lvlJc w:val="left"/>
      <w:pPr>
        <w:ind w:left="2113" w:hanging="286"/>
      </w:pPr>
      <w:rPr>
        <w:rFonts w:hint="default"/>
        <w:lang w:val="ru-RU" w:eastAsia="ru-RU" w:bidi="ru-RU"/>
      </w:rPr>
    </w:lvl>
    <w:lvl w:ilvl="3" w:tplc="A56A64EE">
      <w:numFmt w:val="bullet"/>
      <w:lvlText w:val="•"/>
      <w:lvlJc w:val="left"/>
      <w:pPr>
        <w:ind w:left="3109" w:hanging="286"/>
      </w:pPr>
      <w:rPr>
        <w:rFonts w:hint="default"/>
        <w:lang w:val="ru-RU" w:eastAsia="ru-RU" w:bidi="ru-RU"/>
      </w:rPr>
    </w:lvl>
    <w:lvl w:ilvl="4" w:tplc="889E89D8">
      <w:numFmt w:val="bullet"/>
      <w:lvlText w:val="•"/>
      <w:lvlJc w:val="left"/>
      <w:pPr>
        <w:ind w:left="4106" w:hanging="286"/>
      </w:pPr>
      <w:rPr>
        <w:rFonts w:hint="default"/>
        <w:lang w:val="ru-RU" w:eastAsia="ru-RU" w:bidi="ru-RU"/>
      </w:rPr>
    </w:lvl>
    <w:lvl w:ilvl="5" w:tplc="AE161972">
      <w:numFmt w:val="bullet"/>
      <w:lvlText w:val="•"/>
      <w:lvlJc w:val="left"/>
      <w:pPr>
        <w:ind w:left="5103" w:hanging="286"/>
      </w:pPr>
      <w:rPr>
        <w:rFonts w:hint="default"/>
        <w:lang w:val="ru-RU" w:eastAsia="ru-RU" w:bidi="ru-RU"/>
      </w:rPr>
    </w:lvl>
    <w:lvl w:ilvl="6" w:tplc="723284DE">
      <w:numFmt w:val="bullet"/>
      <w:lvlText w:val="•"/>
      <w:lvlJc w:val="left"/>
      <w:pPr>
        <w:ind w:left="6099" w:hanging="286"/>
      </w:pPr>
      <w:rPr>
        <w:rFonts w:hint="default"/>
        <w:lang w:val="ru-RU" w:eastAsia="ru-RU" w:bidi="ru-RU"/>
      </w:rPr>
    </w:lvl>
    <w:lvl w:ilvl="7" w:tplc="A8765216">
      <w:numFmt w:val="bullet"/>
      <w:lvlText w:val="•"/>
      <w:lvlJc w:val="left"/>
      <w:pPr>
        <w:ind w:left="7096" w:hanging="286"/>
      </w:pPr>
      <w:rPr>
        <w:rFonts w:hint="default"/>
        <w:lang w:val="ru-RU" w:eastAsia="ru-RU" w:bidi="ru-RU"/>
      </w:rPr>
    </w:lvl>
    <w:lvl w:ilvl="8" w:tplc="7530527C">
      <w:numFmt w:val="bullet"/>
      <w:lvlText w:val="•"/>
      <w:lvlJc w:val="left"/>
      <w:pPr>
        <w:ind w:left="8093" w:hanging="286"/>
      </w:pPr>
      <w:rPr>
        <w:rFonts w:hint="default"/>
        <w:lang w:val="ru-RU" w:eastAsia="ru-RU" w:bidi="ru-RU"/>
      </w:rPr>
    </w:lvl>
  </w:abstractNum>
  <w:abstractNum w:abstractNumId="7" w15:restartNumberingAfterBreak="0">
    <w:nsid w:val="28046E4B"/>
    <w:multiLevelType w:val="hybridMultilevel"/>
    <w:tmpl w:val="2AEAB2E8"/>
    <w:lvl w:ilvl="0" w:tplc="067E4C14">
      <w:numFmt w:val="bullet"/>
      <w:lvlText w:val=""/>
      <w:lvlJc w:val="left"/>
      <w:pPr>
        <w:ind w:left="1882" w:hanging="360"/>
      </w:pPr>
      <w:rPr>
        <w:rFonts w:ascii="Symbol" w:eastAsia="Symbol" w:hAnsi="Symbol" w:cs="Symbol" w:hint="default"/>
        <w:w w:val="99"/>
        <w:sz w:val="26"/>
        <w:szCs w:val="26"/>
        <w:lang w:val="ru-RU" w:eastAsia="ru-RU" w:bidi="ru-RU"/>
      </w:rPr>
    </w:lvl>
    <w:lvl w:ilvl="1" w:tplc="0EAC291A">
      <w:numFmt w:val="bullet"/>
      <w:lvlText w:val=""/>
      <w:lvlJc w:val="left"/>
      <w:pPr>
        <w:ind w:left="1162" w:hanging="286"/>
      </w:pPr>
      <w:rPr>
        <w:rFonts w:ascii="Symbol" w:eastAsia="Symbol" w:hAnsi="Symbol" w:cs="Symbol" w:hint="default"/>
        <w:w w:val="99"/>
        <w:sz w:val="26"/>
        <w:szCs w:val="26"/>
        <w:lang w:val="ru-RU" w:eastAsia="ru-RU" w:bidi="ru-RU"/>
      </w:rPr>
    </w:lvl>
    <w:lvl w:ilvl="2" w:tplc="21FE635C">
      <w:numFmt w:val="bullet"/>
      <w:lvlText w:val=""/>
      <w:lvlJc w:val="left"/>
      <w:pPr>
        <w:ind w:left="2448" w:hanging="360"/>
      </w:pPr>
      <w:rPr>
        <w:rFonts w:ascii="Symbol" w:eastAsia="Symbol" w:hAnsi="Symbol" w:cs="Symbol" w:hint="default"/>
        <w:w w:val="99"/>
        <w:sz w:val="26"/>
        <w:szCs w:val="26"/>
        <w:lang w:val="ru-RU" w:eastAsia="ru-RU" w:bidi="ru-RU"/>
      </w:rPr>
    </w:lvl>
    <w:lvl w:ilvl="3" w:tplc="3C223CC0">
      <w:numFmt w:val="bullet"/>
      <w:lvlText w:val="•"/>
      <w:lvlJc w:val="left"/>
      <w:pPr>
        <w:ind w:left="3555" w:hanging="360"/>
      </w:pPr>
      <w:rPr>
        <w:rFonts w:hint="default"/>
        <w:lang w:val="ru-RU" w:eastAsia="ru-RU" w:bidi="ru-RU"/>
      </w:rPr>
    </w:lvl>
    <w:lvl w:ilvl="4" w:tplc="1280FD1A">
      <w:numFmt w:val="bullet"/>
      <w:lvlText w:val="•"/>
      <w:lvlJc w:val="left"/>
      <w:pPr>
        <w:ind w:left="4671" w:hanging="360"/>
      </w:pPr>
      <w:rPr>
        <w:rFonts w:hint="default"/>
        <w:lang w:val="ru-RU" w:eastAsia="ru-RU" w:bidi="ru-RU"/>
      </w:rPr>
    </w:lvl>
    <w:lvl w:ilvl="5" w:tplc="96689750">
      <w:numFmt w:val="bullet"/>
      <w:lvlText w:val="•"/>
      <w:lvlJc w:val="left"/>
      <w:pPr>
        <w:ind w:left="5787" w:hanging="360"/>
      </w:pPr>
      <w:rPr>
        <w:rFonts w:hint="default"/>
        <w:lang w:val="ru-RU" w:eastAsia="ru-RU" w:bidi="ru-RU"/>
      </w:rPr>
    </w:lvl>
    <w:lvl w:ilvl="6" w:tplc="4AAC1160">
      <w:numFmt w:val="bullet"/>
      <w:lvlText w:val="•"/>
      <w:lvlJc w:val="left"/>
      <w:pPr>
        <w:ind w:left="6903" w:hanging="360"/>
      </w:pPr>
      <w:rPr>
        <w:rFonts w:hint="default"/>
        <w:lang w:val="ru-RU" w:eastAsia="ru-RU" w:bidi="ru-RU"/>
      </w:rPr>
    </w:lvl>
    <w:lvl w:ilvl="7" w:tplc="13947E62">
      <w:numFmt w:val="bullet"/>
      <w:lvlText w:val="•"/>
      <w:lvlJc w:val="left"/>
      <w:pPr>
        <w:ind w:left="8019" w:hanging="360"/>
      </w:pPr>
      <w:rPr>
        <w:rFonts w:hint="default"/>
        <w:lang w:val="ru-RU" w:eastAsia="ru-RU" w:bidi="ru-RU"/>
      </w:rPr>
    </w:lvl>
    <w:lvl w:ilvl="8" w:tplc="0CF0ACC2">
      <w:numFmt w:val="bullet"/>
      <w:lvlText w:val="•"/>
      <w:lvlJc w:val="left"/>
      <w:pPr>
        <w:ind w:left="9134" w:hanging="360"/>
      </w:pPr>
      <w:rPr>
        <w:rFonts w:hint="default"/>
        <w:lang w:val="ru-RU" w:eastAsia="ru-RU" w:bidi="ru-RU"/>
      </w:rPr>
    </w:lvl>
  </w:abstractNum>
  <w:abstractNum w:abstractNumId="8" w15:restartNumberingAfterBreak="0">
    <w:nsid w:val="2FB72DC9"/>
    <w:multiLevelType w:val="hybridMultilevel"/>
    <w:tmpl w:val="62C2215A"/>
    <w:lvl w:ilvl="0" w:tplc="EF507DF6">
      <w:numFmt w:val="bullet"/>
      <w:lvlText w:val="-"/>
      <w:lvlJc w:val="left"/>
      <w:pPr>
        <w:ind w:left="107" w:hanging="135"/>
      </w:pPr>
      <w:rPr>
        <w:rFonts w:ascii="Times New Roman" w:eastAsia="Times New Roman" w:hAnsi="Times New Roman" w:cs="Times New Roman" w:hint="default"/>
        <w:w w:val="99"/>
        <w:sz w:val="20"/>
        <w:szCs w:val="20"/>
        <w:lang w:val="ru-RU" w:eastAsia="ru-RU" w:bidi="ru-RU"/>
      </w:rPr>
    </w:lvl>
    <w:lvl w:ilvl="1" w:tplc="C56C47A4">
      <w:numFmt w:val="bullet"/>
      <w:lvlText w:val="•"/>
      <w:lvlJc w:val="left"/>
      <w:pPr>
        <w:ind w:left="797" w:hanging="135"/>
      </w:pPr>
      <w:rPr>
        <w:rFonts w:hint="default"/>
        <w:lang w:val="ru-RU" w:eastAsia="ru-RU" w:bidi="ru-RU"/>
      </w:rPr>
    </w:lvl>
    <w:lvl w:ilvl="2" w:tplc="B666ED66">
      <w:numFmt w:val="bullet"/>
      <w:lvlText w:val="•"/>
      <w:lvlJc w:val="left"/>
      <w:pPr>
        <w:ind w:left="1495" w:hanging="135"/>
      </w:pPr>
      <w:rPr>
        <w:rFonts w:hint="default"/>
        <w:lang w:val="ru-RU" w:eastAsia="ru-RU" w:bidi="ru-RU"/>
      </w:rPr>
    </w:lvl>
    <w:lvl w:ilvl="3" w:tplc="F14A3C8C">
      <w:numFmt w:val="bullet"/>
      <w:lvlText w:val="•"/>
      <w:lvlJc w:val="left"/>
      <w:pPr>
        <w:ind w:left="2193" w:hanging="135"/>
      </w:pPr>
      <w:rPr>
        <w:rFonts w:hint="default"/>
        <w:lang w:val="ru-RU" w:eastAsia="ru-RU" w:bidi="ru-RU"/>
      </w:rPr>
    </w:lvl>
    <w:lvl w:ilvl="4" w:tplc="4ADAF94C">
      <w:numFmt w:val="bullet"/>
      <w:lvlText w:val="•"/>
      <w:lvlJc w:val="left"/>
      <w:pPr>
        <w:ind w:left="2891" w:hanging="135"/>
      </w:pPr>
      <w:rPr>
        <w:rFonts w:hint="default"/>
        <w:lang w:val="ru-RU" w:eastAsia="ru-RU" w:bidi="ru-RU"/>
      </w:rPr>
    </w:lvl>
    <w:lvl w:ilvl="5" w:tplc="9306B794">
      <w:numFmt w:val="bullet"/>
      <w:lvlText w:val="•"/>
      <w:lvlJc w:val="left"/>
      <w:pPr>
        <w:ind w:left="3589" w:hanging="135"/>
      </w:pPr>
      <w:rPr>
        <w:rFonts w:hint="default"/>
        <w:lang w:val="ru-RU" w:eastAsia="ru-RU" w:bidi="ru-RU"/>
      </w:rPr>
    </w:lvl>
    <w:lvl w:ilvl="6" w:tplc="3D3A30F8">
      <w:numFmt w:val="bullet"/>
      <w:lvlText w:val="•"/>
      <w:lvlJc w:val="left"/>
      <w:pPr>
        <w:ind w:left="4287" w:hanging="135"/>
      </w:pPr>
      <w:rPr>
        <w:rFonts w:hint="default"/>
        <w:lang w:val="ru-RU" w:eastAsia="ru-RU" w:bidi="ru-RU"/>
      </w:rPr>
    </w:lvl>
    <w:lvl w:ilvl="7" w:tplc="04429E70">
      <w:numFmt w:val="bullet"/>
      <w:lvlText w:val="•"/>
      <w:lvlJc w:val="left"/>
      <w:pPr>
        <w:ind w:left="4985" w:hanging="135"/>
      </w:pPr>
      <w:rPr>
        <w:rFonts w:hint="default"/>
        <w:lang w:val="ru-RU" w:eastAsia="ru-RU" w:bidi="ru-RU"/>
      </w:rPr>
    </w:lvl>
    <w:lvl w:ilvl="8" w:tplc="CB5AD72A">
      <w:numFmt w:val="bullet"/>
      <w:lvlText w:val="•"/>
      <w:lvlJc w:val="left"/>
      <w:pPr>
        <w:ind w:left="5683" w:hanging="135"/>
      </w:pPr>
      <w:rPr>
        <w:rFonts w:hint="default"/>
        <w:lang w:val="ru-RU" w:eastAsia="ru-RU" w:bidi="ru-RU"/>
      </w:rPr>
    </w:lvl>
  </w:abstractNum>
  <w:abstractNum w:abstractNumId="9" w15:restartNumberingAfterBreak="0">
    <w:nsid w:val="36CA30A7"/>
    <w:multiLevelType w:val="hybridMultilevel"/>
    <w:tmpl w:val="A27CF3CE"/>
    <w:lvl w:ilvl="0" w:tplc="B7DABF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C86788B"/>
    <w:multiLevelType w:val="hybridMultilevel"/>
    <w:tmpl w:val="5ACCDD4A"/>
    <w:lvl w:ilvl="0" w:tplc="EB84B2AC">
      <w:numFmt w:val="bullet"/>
      <w:lvlText w:val=""/>
      <w:lvlJc w:val="left"/>
      <w:pPr>
        <w:ind w:left="122" w:hanging="286"/>
      </w:pPr>
      <w:rPr>
        <w:rFonts w:ascii="Symbol" w:eastAsia="Symbol" w:hAnsi="Symbol" w:cs="Symbol" w:hint="default"/>
        <w:w w:val="99"/>
        <w:sz w:val="26"/>
        <w:szCs w:val="26"/>
        <w:lang w:val="ru-RU" w:eastAsia="ru-RU" w:bidi="ru-RU"/>
      </w:rPr>
    </w:lvl>
    <w:lvl w:ilvl="1" w:tplc="228822C6">
      <w:numFmt w:val="bullet"/>
      <w:lvlText w:val="•"/>
      <w:lvlJc w:val="left"/>
      <w:pPr>
        <w:ind w:left="1116" w:hanging="286"/>
      </w:pPr>
      <w:rPr>
        <w:rFonts w:hint="default"/>
        <w:lang w:val="ru-RU" w:eastAsia="ru-RU" w:bidi="ru-RU"/>
      </w:rPr>
    </w:lvl>
    <w:lvl w:ilvl="2" w:tplc="8F90F596">
      <w:numFmt w:val="bullet"/>
      <w:lvlText w:val="•"/>
      <w:lvlJc w:val="left"/>
      <w:pPr>
        <w:ind w:left="2113" w:hanging="286"/>
      </w:pPr>
      <w:rPr>
        <w:rFonts w:hint="default"/>
        <w:lang w:val="ru-RU" w:eastAsia="ru-RU" w:bidi="ru-RU"/>
      </w:rPr>
    </w:lvl>
    <w:lvl w:ilvl="3" w:tplc="120CAC0C">
      <w:numFmt w:val="bullet"/>
      <w:lvlText w:val="•"/>
      <w:lvlJc w:val="left"/>
      <w:pPr>
        <w:ind w:left="3109" w:hanging="286"/>
      </w:pPr>
      <w:rPr>
        <w:rFonts w:hint="default"/>
        <w:lang w:val="ru-RU" w:eastAsia="ru-RU" w:bidi="ru-RU"/>
      </w:rPr>
    </w:lvl>
    <w:lvl w:ilvl="4" w:tplc="B9187E28">
      <w:numFmt w:val="bullet"/>
      <w:lvlText w:val="•"/>
      <w:lvlJc w:val="left"/>
      <w:pPr>
        <w:ind w:left="4106" w:hanging="286"/>
      </w:pPr>
      <w:rPr>
        <w:rFonts w:hint="default"/>
        <w:lang w:val="ru-RU" w:eastAsia="ru-RU" w:bidi="ru-RU"/>
      </w:rPr>
    </w:lvl>
    <w:lvl w:ilvl="5" w:tplc="65561EDE">
      <w:numFmt w:val="bullet"/>
      <w:lvlText w:val="•"/>
      <w:lvlJc w:val="left"/>
      <w:pPr>
        <w:ind w:left="5103" w:hanging="286"/>
      </w:pPr>
      <w:rPr>
        <w:rFonts w:hint="default"/>
        <w:lang w:val="ru-RU" w:eastAsia="ru-RU" w:bidi="ru-RU"/>
      </w:rPr>
    </w:lvl>
    <w:lvl w:ilvl="6" w:tplc="A90A8974">
      <w:numFmt w:val="bullet"/>
      <w:lvlText w:val="•"/>
      <w:lvlJc w:val="left"/>
      <w:pPr>
        <w:ind w:left="6099" w:hanging="286"/>
      </w:pPr>
      <w:rPr>
        <w:rFonts w:hint="default"/>
        <w:lang w:val="ru-RU" w:eastAsia="ru-RU" w:bidi="ru-RU"/>
      </w:rPr>
    </w:lvl>
    <w:lvl w:ilvl="7" w:tplc="B2948B7C">
      <w:numFmt w:val="bullet"/>
      <w:lvlText w:val="•"/>
      <w:lvlJc w:val="left"/>
      <w:pPr>
        <w:ind w:left="7096" w:hanging="286"/>
      </w:pPr>
      <w:rPr>
        <w:rFonts w:hint="default"/>
        <w:lang w:val="ru-RU" w:eastAsia="ru-RU" w:bidi="ru-RU"/>
      </w:rPr>
    </w:lvl>
    <w:lvl w:ilvl="8" w:tplc="9FB2EB8C">
      <w:numFmt w:val="bullet"/>
      <w:lvlText w:val="•"/>
      <w:lvlJc w:val="left"/>
      <w:pPr>
        <w:ind w:left="8093" w:hanging="286"/>
      </w:pPr>
      <w:rPr>
        <w:rFonts w:hint="default"/>
        <w:lang w:val="ru-RU" w:eastAsia="ru-RU" w:bidi="ru-RU"/>
      </w:rPr>
    </w:lvl>
  </w:abstractNum>
  <w:abstractNum w:abstractNumId="11" w15:restartNumberingAfterBreak="0">
    <w:nsid w:val="55F56899"/>
    <w:multiLevelType w:val="hybridMultilevel"/>
    <w:tmpl w:val="FBFA30A6"/>
    <w:lvl w:ilvl="0" w:tplc="978AF3EA">
      <w:start w:val="1"/>
      <w:numFmt w:val="bullet"/>
      <w:lvlText w:val="-"/>
      <w:lvlJc w:val="left"/>
      <w:pPr>
        <w:ind w:left="1429" w:hanging="360"/>
      </w:pPr>
      <w:rPr>
        <w:rFonts w:ascii="Times New Roman" w:hAnsi="Times New Roman" w:cs="Times New Roman" w:hint="default"/>
        <w:b/>
        <w:i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2DA0B2A"/>
    <w:multiLevelType w:val="hybridMultilevel"/>
    <w:tmpl w:val="EB52348C"/>
    <w:lvl w:ilvl="0" w:tplc="6518A602">
      <w:numFmt w:val="bullet"/>
      <w:lvlText w:val="-"/>
      <w:lvlJc w:val="left"/>
      <w:pPr>
        <w:ind w:left="1162" w:hanging="293"/>
      </w:pPr>
      <w:rPr>
        <w:rFonts w:ascii="Times New Roman" w:eastAsia="Times New Roman" w:hAnsi="Times New Roman" w:cs="Times New Roman" w:hint="default"/>
        <w:w w:val="99"/>
        <w:sz w:val="26"/>
        <w:szCs w:val="26"/>
        <w:lang w:val="ru-RU" w:eastAsia="ru-RU" w:bidi="ru-RU"/>
      </w:rPr>
    </w:lvl>
    <w:lvl w:ilvl="1" w:tplc="2E68A5C0">
      <w:numFmt w:val="bullet"/>
      <w:lvlText w:val="•"/>
      <w:lvlJc w:val="left"/>
      <w:pPr>
        <w:ind w:left="2180" w:hanging="293"/>
      </w:pPr>
      <w:rPr>
        <w:rFonts w:hint="default"/>
        <w:lang w:val="ru-RU" w:eastAsia="ru-RU" w:bidi="ru-RU"/>
      </w:rPr>
    </w:lvl>
    <w:lvl w:ilvl="2" w:tplc="665EB70E">
      <w:numFmt w:val="bullet"/>
      <w:lvlText w:val="•"/>
      <w:lvlJc w:val="left"/>
      <w:pPr>
        <w:ind w:left="3201" w:hanging="293"/>
      </w:pPr>
      <w:rPr>
        <w:rFonts w:hint="default"/>
        <w:lang w:val="ru-RU" w:eastAsia="ru-RU" w:bidi="ru-RU"/>
      </w:rPr>
    </w:lvl>
    <w:lvl w:ilvl="3" w:tplc="0EC6FF70">
      <w:numFmt w:val="bullet"/>
      <w:lvlText w:val="•"/>
      <w:lvlJc w:val="left"/>
      <w:pPr>
        <w:ind w:left="4221" w:hanging="293"/>
      </w:pPr>
      <w:rPr>
        <w:rFonts w:hint="default"/>
        <w:lang w:val="ru-RU" w:eastAsia="ru-RU" w:bidi="ru-RU"/>
      </w:rPr>
    </w:lvl>
    <w:lvl w:ilvl="4" w:tplc="FC90B2A4">
      <w:numFmt w:val="bullet"/>
      <w:lvlText w:val="•"/>
      <w:lvlJc w:val="left"/>
      <w:pPr>
        <w:ind w:left="5242" w:hanging="293"/>
      </w:pPr>
      <w:rPr>
        <w:rFonts w:hint="default"/>
        <w:lang w:val="ru-RU" w:eastAsia="ru-RU" w:bidi="ru-RU"/>
      </w:rPr>
    </w:lvl>
    <w:lvl w:ilvl="5" w:tplc="CFA47CC4">
      <w:numFmt w:val="bullet"/>
      <w:lvlText w:val="•"/>
      <w:lvlJc w:val="left"/>
      <w:pPr>
        <w:ind w:left="6263" w:hanging="293"/>
      </w:pPr>
      <w:rPr>
        <w:rFonts w:hint="default"/>
        <w:lang w:val="ru-RU" w:eastAsia="ru-RU" w:bidi="ru-RU"/>
      </w:rPr>
    </w:lvl>
    <w:lvl w:ilvl="6" w:tplc="F12014E6">
      <w:numFmt w:val="bullet"/>
      <w:lvlText w:val="•"/>
      <w:lvlJc w:val="left"/>
      <w:pPr>
        <w:ind w:left="7283" w:hanging="293"/>
      </w:pPr>
      <w:rPr>
        <w:rFonts w:hint="default"/>
        <w:lang w:val="ru-RU" w:eastAsia="ru-RU" w:bidi="ru-RU"/>
      </w:rPr>
    </w:lvl>
    <w:lvl w:ilvl="7" w:tplc="32E6ECDE">
      <w:numFmt w:val="bullet"/>
      <w:lvlText w:val="•"/>
      <w:lvlJc w:val="left"/>
      <w:pPr>
        <w:ind w:left="8304" w:hanging="293"/>
      </w:pPr>
      <w:rPr>
        <w:rFonts w:hint="default"/>
        <w:lang w:val="ru-RU" w:eastAsia="ru-RU" w:bidi="ru-RU"/>
      </w:rPr>
    </w:lvl>
    <w:lvl w:ilvl="8" w:tplc="C492BBEC">
      <w:numFmt w:val="bullet"/>
      <w:lvlText w:val="•"/>
      <w:lvlJc w:val="left"/>
      <w:pPr>
        <w:ind w:left="9325" w:hanging="293"/>
      </w:pPr>
      <w:rPr>
        <w:rFonts w:hint="default"/>
        <w:lang w:val="ru-RU" w:eastAsia="ru-RU" w:bidi="ru-RU"/>
      </w:rPr>
    </w:lvl>
  </w:abstractNum>
  <w:abstractNum w:abstractNumId="13" w15:restartNumberingAfterBreak="0">
    <w:nsid w:val="6AC84F70"/>
    <w:multiLevelType w:val="multilevel"/>
    <w:tmpl w:val="75221ABA"/>
    <w:lvl w:ilvl="0">
      <w:start w:val="10"/>
      <w:numFmt w:val="decimal"/>
      <w:lvlText w:val="%1"/>
      <w:lvlJc w:val="left"/>
      <w:pPr>
        <w:ind w:left="465" w:hanging="465"/>
      </w:pPr>
      <w:rPr>
        <w:rFonts w:hint="default"/>
      </w:rPr>
    </w:lvl>
    <w:lvl w:ilvl="1">
      <w:start w:val="2"/>
      <w:numFmt w:val="decimal"/>
      <w:lvlText w:val="%1.%2"/>
      <w:lvlJc w:val="left"/>
      <w:pPr>
        <w:ind w:left="131" w:hanging="465"/>
      </w:pPr>
      <w:rPr>
        <w:rFonts w:hint="default"/>
      </w:rPr>
    </w:lvl>
    <w:lvl w:ilvl="2">
      <w:start w:val="1"/>
      <w:numFmt w:val="decimal"/>
      <w:lvlText w:val="%1.%2.%3"/>
      <w:lvlJc w:val="left"/>
      <w:pPr>
        <w:ind w:left="52" w:hanging="720"/>
      </w:pPr>
      <w:rPr>
        <w:rFonts w:hint="default"/>
      </w:rPr>
    </w:lvl>
    <w:lvl w:ilvl="3">
      <w:start w:val="1"/>
      <w:numFmt w:val="decimal"/>
      <w:lvlText w:val="%1.%2.%3.%4"/>
      <w:lvlJc w:val="left"/>
      <w:pPr>
        <w:ind w:left="-282" w:hanging="720"/>
      </w:pPr>
      <w:rPr>
        <w:rFonts w:hint="default"/>
      </w:rPr>
    </w:lvl>
    <w:lvl w:ilvl="4">
      <w:start w:val="1"/>
      <w:numFmt w:val="decimal"/>
      <w:lvlText w:val="%1.%2.%3.%4.%5"/>
      <w:lvlJc w:val="left"/>
      <w:pPr>
        <w:ind w:left="-256" w:hanging="1080"/>
      </w:pPr>
      <w:rPr>
        <w:rFonts w:hint="default"/>
      </w:rPr>
    </w:lvl>
    <w:lvl w:ilvl="5">
      <w:start w:val="1"/>
      <w:numFmt w:val="decimal"/>
      <w:lvlText w:val="%1.%2.%3.%4.%5.%6"/>
      <w:lvlJc w:val="left"/>
      <w:pPr>
        <w:ind w:left="-230" w:hanging="1440"/>
      </w:pPr>
      <w:rPr>
        <w:rFonts w:hint="default"/>
      </w:rPr>
    </w:lvl>
    <w:lvl w:ilvl="6">
      <w:start w:val="1"/>
      <w:numFmt w:val="decimal"/>
      <w:lvlText w:val="%1.%2.%3.%4.%5.%6.%7"/>
      <w:lvlJc w:val="left"/>
      <w:pPr>
        <w:ind w:left="-564" w:hanging="1440"/>
      </w:pPr>
      <w:rPr>
        <w:rFonts w:hint="default"/>
      </w:rPr>
    </w:lvl>
    <w:lvl w:ilvl="7">
      <w:start w:val="1"/>
      <w:numFmt w:val="decimal"/>
      <w:lvlText w:val="%1.%2.%3.%4.%5.%6.%7.%8"/>
      <w:lvlJc w:val="left"/>
      <w:pPr>
        <w:ind w:left="-538" w:hanging="1800"/>
      </w:pPr>
      <w:rPr>
        <w:rFonts w:hint="default"/>
      </w:rPr>
    </w:lvl>
    <w:lvl w:ilvl="8">
      <w:start w:val="1"/>
      <w:numFmt w:val="decimal"/>
      <w:lvlText w:val="%1.%2.%3.%4.%5.%6.%7.%8.%9"/>
      <w:lvlJc w:val="left"/>
      <w:pPr>
        <w:ind w:left="-872" w:hanging="1800"/>
      </w:pPr>
      <w:rPr>
        <w:rFonts w:hint="default"/>
      </w:rPr>
    </w:lvl>
  </w:abstractNum>
  <w:num w:numId="1">
    <w:abstractNumId w:val="1"/>
  </w:num>
  <w:num w:numId="2">
    <w:abstractNumId w:val="10"/>
  </w:num>
  <w:num w:numId="3">
    <w:abstractNumId w:val="6"/>
  </w:num>
  <w:num w:numId="4">
    <w:abstractNumId w:val="12"/>
  </w:num>
  <w:num w:numId="5">
    <w:abstractNumId w:val="7"/>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3"/>
    <w:lvlOverride w:ilvl="0">
      <w:startOverride w:val="4"/>
    </w:lvlOverride>
    <w:lvlOverride w:ilvl="1"/>
    <w:lvlOverride w:ilvl="2"/>
    <w:lvlOverride w:ilvl="3"/>
    <w:lvlOverride w:ilvl="4"/>
    <w:lvlOverride w:ilvl="5"/>
    <w:lvlOverride w:ilvl="6"/>
    <w:lvlOverride w:ilvl="7"/>
    <w:lvlOverride w:ilvl="8"/>
  </w:num>
  <w:num w:numId="9">
    <w:abstractNumId w:val="8"/>
  </w:num>
  <w:num w:numId="10">
    <w:abstractNumId w:val="4"/>
  </w:num>
  <w:num w:numId="11">
    <w:abstractNumId w:val="9"/>
  </w:num>
  <w:num w:numId="12">
    <w:abstractNumId w:val="11"/>
  </w:num>
  <w:num w:numId="13">
    <w:abstractNumId w:val="5"/>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9"/>
    <w:rsid w:val="000026D9"/>
    <w:rsid w:val="00002858"/>
    <w:rsid w:val="00003C4C"/>
    <w:rsid w:val="00010D60"/>
    <w:rsid w:val="000123D7"/>
    <w:rsid w:val="0001335D"/>
    <w:rsid w:val="00015BA7"/>
    <w:rsid w:val="00017B06"/>
    <w:rsid w:val="000203D2"/>
    <w:rsid w:val="00022DBE"/>
    <w:rsid w:val="00023489"/>
    <w:rsid w:val="00023A6C"/>
    <w:rsid w:val="0002447B"/>
    <w:rsid w:val="000258EA"/>
    <w:rsid w:val="00031100"/>
    <w:rsid w:val="00033D5B"/>
    <w:rsid w:val="000420CD"/>
    <w:rsid w:val="00043574"/>
    <w:rsid w:val="00047824"/>
    <w:rsid w:val="00050AB5"/>
    <w:rsid w:val="0005212F"/>
    <w:rsid w:val="0005231F"/>
    <w:rsid w:val="000617B8"/>
    <w:rsid w:val="0006690A"/>
    <w:rsid w:val="00070A50"/>
    <w:rsid w:val="000768BA"/>
    <w:rsid w:val="0008777A"/>
    <w:rsid w:val="000909ED"/>
    <w:rsid w:val="00094391"/>
    <w:rsid w:val="00095664"/>
    <w:rsid w:val="000A2AFE"/>
    <w:rsid w:val="000B4D6D"/>
    <w:rsid w:val="000B7A3B"/>
    <w:rsid w:val="000D347F"/>
    <w:rsid w:val="000D48C6"/>
    <w:rsid w:val="000D5618"/>
    <w:rsid w:val="000D6795"/>
    <w:rsid w:val="000E0A0D"/>
    <w:rsid w:val="000E4685"/>
    <w:rsid w:val="000E7EAF"/>
    <w:rsid w:val="000F0412"/>
    <w:rsid w:val="000F77B1"/>
    <w:rsid w:val="000F797A"/>
    <w:rsid w:val="00103641"/>
    <w:rsid w:val="0010707D"/>
    <w:rsid w:val="0011199E"/>
    <w:rsid w:val="001121A9"/>
    <w:rsid w:val="001129A5"/>
    <w:rsid w:val="00113F07"/>
    <w:rsid w:val="001145F9"/>
    <w:rsid w:val="00115571"/>
    <w:rsid w:val="001155E6"/>
    <w:rsid w:val="001162EB"/>
    <w:rsid w:val="00121797"/>
    <w:rsid w:val="0012477F"/>
    <w:rsid w:val="00130421"/>
    <w:rsid w:val="00134605"/>
    <w:rsid w:val="00134B65"/>
    <w:rsid w:val="00150A2E"/>
    <w:rsid w:val="00152882"/>
    <w:rsid w:val="00153DD5"/>
    <w:rsid w:val="001548B0"/>
    <w:rsid w:val="0015759E"/>
    <w:rsid w:val="00164B19"/>
    <w:rsid w:val="00174D6D"/>
    <w:rsid w:val="00175F8C"/>
    <w:rsid w:val="001773FA"/>
    <w:rsid w:val="0019095F"/>
    <w:rsid w:val="00191BFD"/>
    <w:rsid w:val="00194A9A"/>
    <w:rsid w:val="001956ED"/>
    <w:rsid w:val="00195A9E"/>
    <w:rsid w:val="00197E03"/>
    <w:rsid w:val="001A139F"/>
    <w:rsid w:val="001A1992"/>
    <w:rsid w:val="001A2161"/>
    <w:rsid w:val="001A4A31"/>
    <w:rsid w:val="001A6D64"/>
    <w:rsid w:val="001A70B2"/>
    <w:rsid w:val="001B27BB"/>
    <w:rsid w:val="001B5CA0"/>
    <w:rsid w:val="001C0DA6"/>
    <w:rsid w:val="001C197B"/>
    <w:rsid w:val="001C54BC"/>
    <w:rsid w:val="001C61B2"/>
    <w:rsid w:val="001C6591"/>
    <w:rsid w:val="001C7BE4"/>
    <w:rsid w:val="001D057E"/>
    <w:rsid w:val="001D459D"/>
    <w:rsid w:val="001D52F7"/>
    <w:rsid w:val="001E1BC9"/>
    <w:rsid w:val="001E5D83"/>
    <w:rsid w:val="001F1A6B"/>
    <w:rsid w:val="001F79B7"/>
    <w:rsid w:val="001F7AB9"/>
    <w:rsid w:val="001F7D12"/>
    <w:rsid w:val="002012B2"/>
    <w:rsid w:val="00205397"/>
    <w:rsid w:val="002123D4"/>
    <w:rsid w:val="0021435C"/>
    <w:rsid w:val="00214F8B"/>
    <w:rsid w:val="00220346"/>
    <w:rsid w:val="002221F3"/>
    <w:rsid w:val="00223018"/>
    <w:rsid w:val="0022319B"/>
    <w:rsid w:val="00223C11"/>
    <w:rsid w:val="00227F56"/>
    <w:rsid w:val="00230527"/>
    <w:rsid w:val="00236193"/>
    <w:rsid w:val="002364E5"/>
    <w:rsid w:val="00246114"/>
    <w:rsid w:val="0025076A"/>
    <w:rsid w:val="002534F9"/>
    <w:rsid w:val="00256678"/>
    <w:rsid w:val="00261A58"/>
    <w:rsid w:val="00261E68"/>
    <w:rsid w:val="00265D46"/>
    <w:rsid w:val="00267ABB"/>
    <w:rsid w:val="00272FEE"/>
    <w:rsid w:val="0027611C"/>
    <w:rsid w:val="0028350C"/>
    <w:rsid w:val="00294419"/>
    <w:rsid w:val="0029496A"/>
    <w:rsid w:val="002A7B4F"/>
    <w:rsid w:val="002B015C"/>
    <w:rsid w:val="002B0C17"/>
    <w:rsid w:val="002B130B"/>
    <w:rsid w:val="002B198D"/>
    <w:rsid w:val="002B2BB3"/>
    <w:rsid w:val="002B4C5E"/>
    <w:rsid w:val="002C242D"/>
    <w:rsid w:val="002C4BED"/>
    <w:rsid w:val="002C5B8C"/>
    <w:rsid w:val="002C6609"/>
    <w:rsid w:val="002C6F50"/>
    <w:rsid w:val="002D0157"/>
    <w:rsid w:val="002D05CD"/>
    <w:rsid w:val="002D0B0A"/>
    <w:rsid w:val="002D1D0B"/>
    <w:rsid w:val="002D29C6"/>
    <w:rsid w:val="002D369A"/>
    <w:rsid w:val="002D388E"/>
    <w:rsid w:val="002D4EAB"/>
    <w:rsid w:val="002D6082"/>
    <w:rsid w:val="002E0971"/>
    <w:rsid w:val="002E242F"/>
    <w:rsid w:val="002E2EB9"/>
    <w:rsid w:val="002E415B"/>
    <w:rsid w:val="002E58E2"/>
    <w:rsid w:val="002E6DD4"/>
    <w:rsid w:val="002E726C"/>
    <w:rsid w:val="002E7E7C"/>
    <w:rsid w:val="002F116D"/>
    <w:rsid w:val="002F21C8"/>
    <w:rsid w:val="002F3494"/>
    <w:rsid w:val="002F3DB8"/>
    <w:rsid w:val="0030132F"/>
    <w:rsid w:val="003044C8"/>
    <w:rsid w:val="00306304"/>
    <w:rsid w:val="0030704F"/>
    <w:rsid w:val="00310730"/>
    <w:rsid w:val="00314A58"/>
    <w:rsid w:val="00315811"/>
    <w:rsid w:val="00315CE6"/>
    <w:rsid w:val="00315FC0"/>
    <w:rsid w:val="00316FA3"/>
    <w:rsid w:val="00330AA7"/>
    <w:rsid w:val="003313C4"/>
    <w:rsid w:val="00334139"/>
    <w:rsid w:val="00334935"/>
    <w:rsid w:val="00337A24"/>
    <w:rsid w:val="003417F2"/>
    <w:rsid w:val="003444AF"/>
    <w:rsid w:val="00344988"/>
    <w:rsid w:val="00344B55"/>
    <w:rsid w:val="003466DD"/>
    <w:rsid w:val="00350083"/>
    <w:rsid w:val="00353D8D"/>
    <w:rsid w:val="00354030"/>
    <w:rsid w:val="00361C4A"/>
    <w:rsid w:val="00363A34"/>
    <w:rsid w:val="00365552"/>
    <w:rsid w:val="003706D9"/>
    <w:rsid w:val="003719E4"/>
    <w:rsid w:val="00373A5A"/>
    <w:rsid w:val="00377031"/>
    <w:rsid w:val="0037709E"/>
    <w:rsid w:val="0038077E"/>
    <w:rsid w:val="003838E5"/>
    <w:rsid w:val="00383990"/>
    <w:rsid w:val="00391544"/>
    <w:rsid w:val="00395B7C"/>
    <w:rsid w:val="00396F22"/>
    <w:rsid w:val="003A5611"/>
    <w:rsid w:val="003B23BE"/>
    <w:rsid w:val="003B3670"/>
    <w:rsid w:val="003B3869"/>
    <w:rsid w:val="003B3C3E"/>
    <w:rsid w:val="003B41B1"/>
    <w:rsid w:val="003C1220"/>
    <w:rsid w:val="003C1561"/>
    <w:rsid w:val="003C2ABE"/>
    <w:rsid w:val="003D3A7B"/>
    <w:rsid w:val="003D5222"/>
    <w:rsid w:val="003D71D8"/>
    <w:rsid w:val="003F2582"/>
    <w:rsid w:val="00401157"/>
    <w:rsid w:val="00401201"/>
    <w:rsid w:val="0040306C"/>
    <w:rsid w:val="004065C0"/>
    <w:rsid w:val="00411158"/>
    <w:rsid w:val="00412E5D"/>
    <w:rsid w:val="00416369"/>
    <w:rsid w:val="0042686B"/>
    <w:rsid w:val="004329B0"/>
    <w:rsid w:val="00436682"/>
    <w:rsid w:val="00450AD3"/>
    <w:rsid w:val="00452FCC"/>
    <w:rsid w:val="00453333"/>
    <w:rsid w:val="004579A0"/>
    <w:rsid w:val="00462DDA"/>
    <w:rsid w:val="0046393B"/>
    <w:rsid w:val="004670AE"/>
    <w:rsid w:val="00470894"/>
    <w:rsid w:val="00472447"/>
    <w:rsid w:val="004766FE"/>
    <w:rsid w:val="00483ABD"/>
    <w:rsid w:val="00483C42"/>
    <w:rsid w:val="00484429"/>
    <w:rsid w:val="00490F69"/>
    <w:rsid w:val="00491232"/>
    <w:rsid w:val="004927F9"/>
    <w:rsid w:val="00493657"/>
    <w:rsid w:val="00497D80"/>
    <w:rsid w:val="004A1206"/>
    <w:rsid w:val="004A603B"/>
    <w:rsid w:val="004A759C"/>
    <w:rsid w:val="004B0632"/>
    <w:rsid w:val="004B2D70"/>
    <w:rsid w:val="004B4519"/>
    <w:rsid w:val="004B7B6D"/>
    <w:rsid w:val="004C1141"/>
    <w:rsid w:val="004C1876"/>
    <w:rsid w:val="004C24AA"/>
    <w:rsid w:val="004C5371"/>
    <w:rsid w:val="004D06C2"/>
    <w:rsid w:val="004D33B7"/>
    <w:rsid w:val="004D35DF"/>
    <w:rsid w:val="004E10D3"/>
    <w:rsid w:val="004E24D2"/>
    <w:rsid w:val="004E5D9F"/>
    <w:rsid w:val="004E6BD5"/>
    <w:rsid w:val="004F3D1A"/>
    <w:rsid w:val="004F7724"/>
    <w:rsid w:val="0050283C"/>
    <w:rsid w:val="00504979"/>
    <w:rsid w:val="00505F4A"/>
    <w:rsid w:val="005105B3"/>
    <w:rsid w:val="00517869"/>
    <w:rsid w:val="005204CF"/>
    <w:rsid w:val="005237A8"/>
    <w:rsid w:val="00523CC7"/>
    <w:rsid w:val="005240D6"/>
    <w:rsid w:val="00527CA5"/>
    <w:rsid w:val="00531B78"/>
    <w:rsid w:val="00532283"/>
    <w:rsid w:val="005329FA"/>
    <w:rsid w:val="00535630"/>
    <w:rsid w:val="00536490"/>
    <w:rsid w:val="00537E20"/>
    <w:rsid w:val="0054256E"/>
    <w:rsid w:val="00547A5D"/>
    <w:rsid w:val="00550DFE"/>
    <w:rsid w:val="005527BB"/>
    <w:rsid w:val="005532E2"/>
    <w:rsid w:val="00554228"/>
    <w:rsid w:val="005553AB"/>
    <w:rsid w:val="00562494"/>
    <w:rsid w:val="0056249A"/>
    <w:rsid w:val="00562E27"/>
    <w:rsid w:val="00565C09"/>
    <w:rsid w:val="0056631F"/>
    <w:rsid w:val="0057237E"/>
    <w:rsid w:val="005814FF"/>
    <w:rsid w:val="005824D6"/>
    <w:rsid w:val="00583217"/>
    <w:rsid w:val="005906D5"/>
    <w:rsid w:val="005950A8"/>
    <w:rsid w:val="0059769D"/>
    <w:rsid w:val="005A005D"/>
    <w:rsid w:val="005A3D85"/>
    <w:rsid w:val="005B1199"/>
    <w:rsid w:val="005B196C"/>
    <w:rsid w:val="005B29AD"/>
    <w:rsid w:val="005B3C7F"/>
    <w:rsid w:val="005C0D55"/>
    <w:rsid w:val="005C2444"/>
    <w:rsid w:val="005C3EB0"/>
    <w:rsid w:val="005C6D24"/>
    <w:rsid w:val="005D09BA"/>
    <w:rsid w:val="005D2A7C"/>
    <w:rsid w:val="005D4FBB"/>
    <w:rsid w:val="005D6DFE"/>
    <w:rsid w:val="005D719C"/>
    <w:rsid w:val="005D7250"/>
    <w:rsid w:val="005E03E9"/>
    <w:rsid w:val="005E0415"/>
    <w:rsid w:val="005E0979"/>
    <w:rsid w:val="005E2855"/>
    <w:rsid w:val="005E5E6D"/>
    <w:rsid w:val="005E628E"/>
    <w:rsid w:val="005E685E"/>
    <w:rsid w:val="005F2414"/>
    <w:rsid w:val="005F3463"/>
    <w:rsid w:val="005F7A08"/>
    <w:rsid w:val="005F7BDB"/>
    <w:rsid w:val="00602EB3"/>
    <w:rsid w:val="006054B3"/>
    <w:rsid w:val="00610329"/>
    <w:rsid w:val="006104D8"/>
    <w:rsid w:val="00610AB8"/>
    <w:rsid w:val="006117A4"/>
    <w:rsid w:val="006120DE"/>
    <w:rsid w:val="00612C07"/>
    <w:rsid w:val="00625903"/>
    <w:rsid w:val="00626503"/>
    <w:rsid w:val="0063197D"/>
    <w:rsid w:val="006347B1"/>
    <w:rsid w:val="00636610"/>
    <w:rsid w:val="00636C6A"/>
    <w:rsid w:val="0064116A"/>
    <w:rsid w:val="00645172"/>
    <w:rsid w:val="00646D37"/>
    <w:rsid w:val="006564C9"/>
    <w:rsid w:val="00656C49"/>
    <w:rsid w:val="0067286B"/>
    <w:rsid w:val="00677E3F"/>
    <w:rsid w:val="00677E4C"/>
    <w:rsid w:val="00682A18"/>
    <w:rsid w:val="00682F91"/>
    <w:rsid w:val="006835E2"/>
    <w:rsid w:val="006837FC"/>
    <w:rsid w:val="00683BB8"/>
    <w:rsid w:val="00684978"/>
    <w:rsid w:val="00686995"/>
    <w:rsid w:val="00690B17"/>
    <w:rsid w:val="006917F4"/>
    <w:rsid w:val="00693A33"/>
    <w:rsid w:val="006953E9"/>
    <w:rsid w:val="006974DC"/>
    <w:rsid w:val="006A0EC6"/>
    <w:rsid w:val="006A36CE"/>
    <w:rsid w:val="006A3D7B"/>
    <w:rsid w:val="006B4A83"/>
    <w:rsid w:val="006C2D0C"/>
    <w:rsid w:val="006C7327"/>
    <w:rsid w:val="006D3915"/>
    <w:rsid w:val="006D61A0"/>
    <w:rsid w:val="006D731A"/>
    <w:rsid w:val="006D7994"/>
    <w:rsid w:val="006E28F5"/>
    <w:rsid w:val="006E466B"/>
    <w:rsid w:val="006F3AF1"/>
    <w:rsid w:val="00701858"/>
    <w:rsid w:val="00702D6A"/>
    <w:rsid w:val="007053D8"/>
    <w:rsid w:val="00705F53"/>
    <w:rsid w:val="00706E55"/>
    <w:rsid w:val="00710B03"/>
    <w:rsid w:val="0071296B"/>
    <w:rsid w:val="00713D9B"/>
    <w:rsid w:val="00716DA7"/>
    <w:rsid w:val="007222AE"/>
    <w:rsid w:val="00722FA0"/>
    <w:rsid w:val="00723BA4"/>
    <w:rsid w:val="00724148"/>
    <w:rsid w:val="00727059"/>
    <w:rsid w:val="007341D6"/>
    <w:rsid w:val="00735E9F"/>
    <w:rsid w:val="00745F90"/>
    <w:rsid w:val="0074647C"/>
    <w:rsid w:val="00750C53"/>
    <w:rsid w:val="00750D49"/>
    <w:rsid w:val="007540A2"/>
    <w:rsid w:val="00755DD5"/>
    <w:rsid w:val="00756C54"/>
    <w:rsid w:val="00757474"/>
    <w:rsid w:val="00757BCD"/>
    <w:rsid w:val="0076165E"/>
    <w:rsid w:val="00762AC8"/>
    <w:rsid w:val="007730A4"/>
    <w:rsid w:val="007734F6"/>
    <w:rsid w:val="007906E6"/>
    <w:rsid w:val="00791055"/>
    <w:rsid w:val="007950F5"/>
    <w:rsid w:val="00796C80"/>
    <w:rsid w:val="007A1334"/>
    <w:rsid w:val="007A5741"/>
    <w:rsid w:val="007A7436"/>
    <w:rsid w:val="007B372A"/>
    <w:rsid w:val="007B3B02"/>
    <w:rsid w:val="007C160F"/>
    <w:rsid w:val="007C2756"/>
    <w:rsid w:val="007C3429"/>
    <w:rsid w:val="007C3C79"/>
    <w:rsid w:val="007C66C2"/>
    <w:rsid w:val="007C6BEB"/>
    <w:rsid w:val="007D5295"/>
    <w:rsid w:val="007D55C7"/>
    <w:rsid w:val="007D62A5"/>
    <w:rsid w:val="007D644A"/>
    <w:rsid w:val="007E0032"/>
    <w:rsid w:val="007E1075"/>
    <w:rsid w:val="007E50C2"/>
    <w:rsid w:val="007E6AF7"/>
    <w:rsid w:val="007E6D3E"/>
    <w:rsid w:val="007F03E1"/>
    <w:rsid w:val="007F18EE"/>
    <w:rsid w:val="007F26CC"/>
    <w:rsid w:val="007F5088"/>
    <w:rsid w:val="007F5259"/>
    <w:rsid w:val="007F72C3"/>
    <w:rsid w:val="00800AC0"/>
    <w:rsid w:val="00801A97"/>
    <w:rsid w:val="0080234B"/>
    <w:rsid w:val="0080348D"/>
    <w:rsid w:val="008115DF"/>
    <w:rsid w:val="00812172"/>
    <w:rsid w:val="0081346A"/>
    <w:rsid w:val="00816B9A"/>
    <w:rsid w:val="00825425"/>
    <w:rsid w:val="00825668"/>
    <w:rsid w:val="00825AD9"/>
    <w:rsid w:val="00826F73"/>
    <w:rsid w:val="008311C6"/>
    <w:rsid w:val="008318FC"/>
    <w:rsid w:val="00831BD9"/>
    <w:rsid w:val="00834C5A"/>
    <w:rsid w:val="00836106"/>
    <w:rsid w:val="0084096C"/>
    <w:rsid w:val="00840B87"/>
    <w:rsid w:val="008420E9"/>
    <w:rsid w:val="0084349E"/>
    <w:rsid w:val="0084444C"/>
    <w:rsid w:val="00844F94"/>
    <w:rsid w:val="00846B51"/>
    <w:rsid w:val="00850E2F"/>
    <w:rsid w:val="008531DF"/>
    <w:rsid w:val="008567C2"/>
    <w:rsid w:val="00856822"/>
    <w:rsid w:val="008671AD"/>
    <w:rsid w:val="0088477B"/>
    <w:rsid w:val="00885B78"/>
    <w:rsid w:val="008A09C8"/>
    <w:rsid w:val="008A1212"/>
    <w:rsid w:val="008A7BF3"/>
    <w:rsid w:val="008B22B2"/>
    <w:rsid w:val="008B27D6"/>
    <w:rsid w:val="008B3AE0"/>
    <w:rsid w:val="008C2F15"/>
    <w:rsid w:val="008C4E89"/>
    <w:rsid w:val="008C4FA3"/>
    <w:rsid w:val="008D327D"/>
    <w:rsid w:val="008E15D8"/>
    <w:rsid w:val="008E330B"/>
    <w:rsid w:val="008E4566"/>
    <w:rsid w:val="008E70A4"/>
    <w:rsid w:val="008F1483"/>
    <w:rsid w:val="008F17C3"/>
    <w:rsid w:val="008F4B6D"/>
    <w:rsid w:val="00902F13"/>
    <w:rsid w:val="00905585"/>
    <w:rsid w:val="00905B1B"/>
    <w:rsid w:val="00905BE8"/>
    <w:rsid w:val="009105F8"/>
    <w:rsid w:val="00913B1E"/>
    <w:rsid w:val="009167E5"/>
    <w:rsid w:val="0092277C"/>
    <w:rsid w:val="00924682"/>
    <w:rsid w:val="00925E58"/>
    <w:rsid w:val="00933A1D"/>
    <w:rsid w:val="0093764D"/>
    <w:rsid w:val="00946ABE"/>
    <w:rsid w:val="00951F12"/>
    <w:rsid w:val="00952288"/>
    <w:rsid w:val="0096307C"/>
    <w:rsid w:val="00967B40"/>
    <w:rsid w:val="00970838"/>
    <w:rsid w:val="00972A4C"/>
    <w:rsid w:val="00975105"/>
    <w:rsid w:val="009766C8"/>
    <w:rsid w:val="009810A1"/>
    <w:rsid w:val="00984F04"/>
    <w:rsid w:val="0098500B"/>
    <w:rsid w:val="009870C5"/>
    <w:rsid w:val="0099061C"/>
    <w:rsid w:val="0099626F"/>
    <w:rsid w:val="00996DD0"/>
    <w:rsid w:val="009A0D25"/>
    <w:rsid w:val="009A102B"/>
    <w:rsid w:val="009A3C04"/>
    <w:rsid w:val="009A45D4"/>
    <w:rsid w:val="009A56F7"/>
    <w:rsid w:val="009A6068"/>
    <w:rsid w:val="009B1BAF"/>
    <w:rsid w:val="009B2F44"/>
    <w:rsid w:val="009B58C6"/>
    <w:rsid w:val="009C5F1F"/>
    <w:rsid w:val="009C7DE9"/>
    <w:rsid w:val="009E0AE5"/>
    <w:rsid w:val="009E495C"/>
    <w:rsid w:val="009E73CF"/>
    <w:rsid w:val="009E744E"/>
    <w:rsid w:val="009F020B"/>
    <w:rsid w:val="009F302B"/>
    <w:rsid w:val="00A012BB"/>
    <w:rsid w:val="00A04F8D"/>
    <w:rsid w:val="00A1225A"/>
    <w:rsid w:val="00A20B48"/>
    <w:rsid w:val="00A255DD"/>
    <w:rsid w:val="00A3065C"/>
    <w:rsid w:val="00A30A86"/>
    <w:rsid w:val="00A32E33"/>
    <w:rsid w:val="00A40EF3"/>
    <w:rsid w:val="00A4225A"/>
    <w:rsid w:val="00A44B24"/>
    <w:rsid w:val="00A4597C"/>
    <w:rsid w:val="00A47309"/>
    <w:rsid w:val="00A50F67"/>
    <w:rsid w:val="00A51A44"/>
    <w:rsid w:val="00A53684"/>
    <w:rsid w:val="00A5499A"/>
    <w:rsid w:val="00A56A18"/>
    <w:rsid w:val="00A62AA1"/>
    <w:rsid w:val="00A65A7D"/>
    <w:rsid w:val="00A6708C"/>
    <w:rsid w:val="00A67A82"/>
    <w:rsid w:val="00A67F96"/>
    <w:rsid w:val="00A71CA1"/>
    <w:rsid w:val="00A73F1A"/>
    <w:rsid w:val="00A758BA"/>
    <w:rsid w:val="00A75B50"/>
    <w:rsid w:val="00A84E8F"/>
    <w:rsid w:val="00A85FD5"/>
    <w:rsid w:val="00A864A4"/>
    <w:rsid w:val="00A93B83"/>
    <w:rsid w:val="00A9634F"/>
    <w:rsid w:val="00A968FE"/>
    <w:rsid w:val="00AA0668"/>
    <w:rsid w:val="00AB056D"/>
    <w:rsid w:val="00AB13D9"/>
    <w:rsid w:val="00AC32E1"/>
    <w:rsid w:val="00AC5864"/>
    <w:rsid w:val="00AD2E09"/>
    <w:rsid w:val="00AD7773"/>
    <w:rsid w:val="00AE335F"/>
    <w:rsid w:val="00AE4584"/>
    <w:rsid w:val="00AE6A3D"/>
    <w:rsid w:val="00AF0E8D"/>
    <w:rsid w:val="00AF11AE"/>
    <w:rsid w:val="00AF48AC"/>
    <w:rsid w:val="00B04517"/>
    <w:rsid w:val="00B117F5"/>
    <w:rsid w:val="00B11E4E"/>
    <w:rsid w:val="00B12712"/>
    <w:rsid w:val="00B175D0"/>
    <w:rsid w:val="00B244FE"/>
    <w:rsid w:val="00B26238"/>
    <w:rsid w:val="00B33C65"/>
    <w:rsid w:val="00B35AA9"/>
    <w:rsid w:val="00B35E06"/>
    <w:rsid w:val="00B36C77"/>
    <w:rsid w:val="00B45DAA"/>
    <w:rsid w:val="00B46A16"/>
    <w:rsid w:val="00B47225"/>
    <w:rsid w:val="00B62425"/>
    <w:rsid w:val="00B66479"/>
    <w:rsid w:val="00B677F9"/>
    <w:rsid w:val="00B67CF0"/>
    <w:rsid w:val="00B67E4D"/>
    <w:rsid w:val="00B73138"/>
    <w:rsid w:val="00B734F3"/>
    <w:rsid w:val="00B86243"/>
    <w:rsid w:val="00B92CC2"/>
    <w:rsid w:val="00B94812"/>
    <w:rsid w:val="00B97D9C"/>
    <w:rsid w:val="00BA032A"/>
    <w:rsid w:val="00BA6E77"/>
    <w:rsid w:val="00BA7A2D"/>
    <w:rsid w:val="00BB00AE"/>
    <w:rsid w:val="00BB2F3B"/>
    <w:rsid w:val="00BB5C43"/>
    <w:rsid w:val="00BB5CA0"/>
    <w:rsid w:val="00BB68D1"/>
    <w:rsid w:val="00BC1105"/>
    <w:rsid w:val="00BC6E98"/>
    <w:rsid w:val="00BE4F69"/>
    <w:rsid w:val="00BE6989"/>
    <w:rsid w:val="00BF365E"/>
    <w:rsid w:val="00BF372E"/>
    <w:rsid w:val="00BF5DC1"/>
    <w:rsid w:val="00BF64B3"/>
    <w:rsid w:val="00BF731C"/>
    <w:rsid w:val="00C005E8"/>
    <w:rsid w:val="00C038AA"/>
    <w:rsid w:val="00C054F8"/>
    <w:rsid w:val="00C06130"/>
    <w:rsid w:val="00C10B96"/>
    <w:rsid w:val="00C17315"/>
    <w:rsid w:val="00C17358"/>
    <w:rsid w:val="00C20A84"/>
    <w:rsid w:val="00C26495"/>
    <w:rsid w:val="00C3306A"/>
    <w:rsid w:val="00C34DE7"/>
    <w:rsid w:val="00C35815"/>
    <w:rsid w:val="00C40487"/>
    <w:rsid w:val="00C421E5"/>
    <w:rsid w:val="00C441F1"/>
    <w:rsid w:val="00C44E98"/>
    <w:rsid w:val="00C51F8C"/>
    <w:rsid w:val="00C60E0B"/>
    <w:rsid w:val="00C63907"/>
    <w:rsid w:val="00C65CE4"/>
    <w:rsid w:val="00C66E6A"/>
    <w:rsid w:val="00C67A20"/>
    <w:rsid w:val="00C70624"/>
    <w:rsid w:val="00C71EEE"/>
    <w:rsid w:val="00C720D3"/>
    <w:rsid w:val="00C75E71"/>
    <w:rsid w:val="00C76240"/>
    <w:rsid w:val="00C83B71"/>
    <w:rsid w:val="00C846A3"/>
    <w:rsid w:val="00C8606D"/>
    <w:rsid w:val="00C9055E"/>
    <w:rsid w:val="00C91A56"/>
    <w:rsid w:val="00CA171B"/>
    <w:rsid w:val="00CA5B9D"/>
    <w:rsid w:val="00CA7664"/>
    <w:rsid w:val="00CB4622"/>
    <w:rsid w:val="00CB47A3"/>
    <w:rsid w:val="00CC2A9A"/>
    <w:rsid w:val="00CE03BB"/>
    <w:rsid w:val="00CE044E"/>
    <w:rsid w:val="00CE25E0"/>
    <w:rsid w:val="00CE389D"/>
    <w:rsid w:val="00CE5D9E"/>
    <w:rsid w:val="00CF0871"/>
    <w:rsid w:val="00CF4D3B"/>
    <w:rsid w:val="00D0230F"/>
    <w:rsid w:val="00D07F5A"/>
    <w:rsid w:val="00D12751"/>
    <w:rsid w:val="00D17005"/>
    <w:rsid w:val="00D21D74"/>
    <w:rsid w:val="00D21F01"/>
    <w:rsid w:val="00D232FA"/>
    <w:rsid w:val="00D24037"/>
    <w:rsid w:val="00D25E2B"/>
    <w:rsid w:val="00D43DFE"/>
    <w:rsid w:val="00D44A5B"/>
    <w:rsid w:val="00D50831"/>
    <w:rsid w:val="00D50D83"/>
    <w:rsid w:val="00D512AE"/>
    <w:rsid w:val="00D5252D"/>
    <w:rsid w:val="00D55BDF"/>
    <w:rsid w:val="00D5713A"/>
    <w:rsid w:val="00D60628"/>
    <w:rsid w:val="00D7105A"/>
    <w:rsid w:val="00D715D4"/>
    <w:rsid w:val="00D83FF3"/>
    <w:rsid w:val="00D84809"/>
    <w:rsid w:val="00D857A6"/>
    <w:rsid w:val="00D86A4F"/>
    <w:rsid w:val="00D8711A"/>
    <w:rsid w:val="00D871BB"/>
    <w:rsid w:val="00D93D84"/>
    <w:rsid w:val="00D95C7E"/>
    <w:rsid w:val="00DA7C90"/>
    <w:rsid w:val="00DB5040"/>
    <w:rsid w:val="00DB514C"/>
    <w:rsid w:val="00DC2CEA"/>
    <w:rsid w:val="00DC31D0"/>
    <w:rsid w:val="00DC6929"/>
    <w:rsid w:val="00DD03E9"/>
    <w:rsid w:val="00DD10CD"/>
    <w:rsid w:val="00DD4311"/>
    <w:rsid w:val="00DD58F4"/>
    <w:rsid w:val="00DD6293"/>
    <w:rsid w:val="00DD66BB"/>
    <w:rsid w:val="00DD72C7"/>
    <w:rsid w:val="00DE25B0"/>
    <w:rsid w:val="00DE2EF7"/>
    <w:rsid w:val="00DE395A"/>
    <w:rsid w:val="00DE5DE3"/>
    <w:rsid w:val="00DF04F0"/>
    <w:rsid w:val="00DF2481"/>
    <w:rsid w:val="00DF6A2B"/>
    <w:rsid w:val="00E050AB"/>
    <w:rsid w:val="00E13CD6"/>
    <w:rsid w:val="00E16E68"/>
    <w:rsid w:val="00E200DE"/>
    <w:rsid w:val="00E20384"/>
    <w:rsid w:val="00E24416"/>
    <w:rsid w:val="00E24567"/>
    <w:rsid w:val="00E325D8"/>
    <w:rsid w:val="00E34127"/>
    <w:rsid w:val="00E36577"/>
    <w:rsid w:val="00E36E64"/>
    <w:rsid w:val="00E400CF"/>
    <w:rsid w:val="00E44952"/>
    <w:rsid w:val="00E45703"/>
    <w:rsid w:val="00E45B9D"/>
    <w:rsid w:val="00E517FD"/>
    <w:rsid w:val="00E56F85"/>
    <w:rsid w:val="00E60B39"/>
    <w:rsid w:val="00E614EA"/>
    <w:rsid w:val="00E62ABF"/>
    <w:rsid w:val="00E666AB"/>
    <w:rsid w:val="00E66DD9"/>
    <w:rsid w:val="00E67BB8"/>
    <w:rsid w:val="00E72925"/>
    <w:rsid w:val="00E72B8C"/>
    <w:rsid w:val="00E730EF"/>
    <w:rsid w:val="00E743E4"/>
    <w:rsid w:val="00E80C00"/>
    <w:rsid w:val="00E8544A"/>
    <w:rsid w:val="00E951A1"/>
    <w:rsid w:val="00E9520C"/>
    <w:rsid w:val="00E9574F"/>
    <w:rsid w:val="00E97430"/>
    <w:rsid w:val="00EA06B5"/>
    <w:rsid w:val="00EA0D4C"/>
    <w:rsid w:val="00EA2CB6"/>
    <w:rsid w:val="00EA7557"/>
    <w:rsid w:val="00EB362C"/>
    <w:rsid w:val="00EC4384"/>
    <w:rsid w:val="00ED1D66"/>
    <w:rsid w:val="00ED360D"/>
    <w:rsid w:val="00ED747D"/>
    <w:rsid w:val="00EE061C"/>
    <w:rsid w:val="00EE3F7C"/>
    <w:rsid w:val="00EE6DCD"/>
    <w:rsid w:val="00EF3529"/>
    <w:rsid w:val="00EF3886"/>
    <w:rsid w:val="00F01885"/>
    <w:rsid w:val="00F03A6C"/>
    <w:rsid w:val="00F13200"/>
    <w:rsid w:val="00F169F8"/>
    <w:rsid w:val="00F174E5"/>
    <w:rsid w:val="00F27BAA"/>
    <w:rsid w:val="00F27E32"/>
    <w:rsid w:val="00F34758"/>
    <w:rsid w:val="00F41F1D"/>
    <w:rsid w:val="00F42F20"/>
    <w:rsid w:val="00F43203"/>
    <w:rsid w:val="00F442B3"/>
    <w:rsid w:val="00F44F6B"/>
    <w:rsid w:val="00F5088E"/>
    <w:rsid w:val="00F60627"/>
    <w:rsid w:val="00F60B2D"/>
    <w:rsid w:val="00F60CC4"/>
    <w:rsid w:val="00F61406"/>
    <w:rsid w:val="00F62DC2"/>
    <w:rsid w:val="00F63D39"/>
    <w:rsid w:val="00F67B24"/>
    <w:rsid w:val="00F74687"/>
    <w:rsid w:val="00F81647"/>
    <w:rsid w:val="00F875F9"/>
    <w:rsid w:val="00F94F65"/>
    <w:rsid w:val="00F95DC0"/>
    <w:rsid w:val="00FA139B"/>
    <w:rsid w:val="00FA2B72"/>
    <w:rsid w:val="00FA4F42"/>
    <w:rsid w:val="00FA5FE1"/>
    <w:rsid w:val="00FA6690"/>
    <w:rsid w:val="00FB12D5"/>
    <w:rsid w:val="00FB142F"/>
    <w:rsid w:val="00FB2B25"/>
    <w:rsid w:val="00FB2EBF"/>
    <w:rsid w:val="00FB3C9C"/>
    <w:rsid w:val="00FB4FE0"/>
    <w:rsid w:val="00FB53F3"/>
    <w:rsid w:val="00FB5978"/>
    <w:rsid w:val="00FB640E"/>
    <w:rsid w:val="00FC17DB"/>
    <w:rsid w:val="00FC475D"/>
    <w:rsid w:val="00FC48E6"/>
    <w:rsid w:val="00FC703C"/>
    <w:rsid w:val="00FD0BA3"/>
    <w:rsid w:val="00FD4669"/>
    <w:rsid w:val="00FD6552"/>
    <w:rsid w:val="00FE0E61"/>
    <w:rsid w:val="00FE3BFD"/>
    <w:rsid w:val="00FF0432"/>
    <w:rsid w:val="00FF0C52"/>
    <w:rsid w:val="00FF1A8E"/>
    <w:rsid w:val="00FF4C8B"/>
    <w:rsid w:val="00FF5015"/>
    <w:rsid w:val="00FF7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D4EC2"/>
  <w15:docId w15:val="{DEC604FE-0D3F-4C26-8DB9-CFAF011B3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F79B7"/>
    <w:rPr>
      <w:rFonts w:ascii="Times New Roman" w:eastAsia="Times New Roman" w:hAnsi="Times New Roman" w:cs="Times New Roman"/>
      <w:lang w:val="ru-RU" w:eastAsia="ru-RU" w:bidi="ru-RU"/>
    </w:rPr>
  </w:style>
  <w:style w:type="paragraph" w:styleId="1">
    <w:name w:val="heading 1"/>
    <w:basedOn w:val="a"/>
    <w:link w:val="10"/>
    <w:uiPriority w:val="1"/>
    <w:qFormat/>
    <w:pPr>
      <w:ind w:left="260" w:firstLine="540"/>
      <w:jc w:val="both"/>
      <w:outlineLvl w:val="0"/>
    </w:pPr>
    <w:rPr>
      <w:b/>
      <w:bCs/>
      <w:sz w:val="26"/>
      <w:szCs w:val="26"/>
    </w:rPr>
  </w:style>
  <w:style w:type="paragraph" w:styleId="2">
    <w:name w:val="heading 2"/>
    <w:basedOn w:val="a"/>
    <w:next w:val="a"/>
    <w:link w:val="20"/>
    <w:uiPriority w:val="1"/>
    <w:unhideWhenUsed/>
    <w:qFormat/>
    <w:rsid w:val="00B45DA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1"/>
    <w:unhideWhenUsed/>
    <w:qFormat/>
    <w:rsid w:val="00757474"/>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E36E64"/>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E3F7C"/>
    <w:rPr>
      <w:rFonts w:ascii="Times New Roman" w:eastAsia="Times New Roman" w:hAnsi="Times New Roman" w:cs="Times New Roman"/>
      <w:b/>
      <w:bCs/>
      <w:sz w:val="26"/>
      <w:szCs w:val="26"/>
      <w:lang w:val="ru-RU" w:eastAsia="ru-RU" w:bidi="ru-RU"/>
    </w:rPr>
  </w:style>
  <w:style w:type="character" w:customStyle="1" w:styleId="20">
    <w:name w:val="Заголовок 2 Знак"/>
    <w:basedOn w:val="a0"/>
    <w:link w:val="2"/>
    <w:uiPriority w:val="9"/>
    <w:semiHidden/>
    <w:rsid w:val="00B45DAA"/>
    <w:rPr>
      <w:rFonts w:asciiTheme="majorHAnsi" w:eastAsiaTheme="majorEastAsia" w:hAnsiTheme="majorHAnsi" w:cstheme="majorBidi"/>
      <w:color w:val="365F91" w:themeColor="accent1" w:themeShade="BF"/>
      <w:sz w:val="26"/>
      <w:szCs w:val="26"/>
      <w:lang w:val="ru-RU" w:eastAsia="ru-RU" w:bidi="ru-RU"/>
    </w:rPr>
  </w:style>
  <w:style w:type="character" w:customStyle="1" w:styleId="30">
    <w:name w:val="Заголовок 3 Знак"/>
    <w:basedOn w:val="a0"/>
    <w:link w:val="3"/>
    <w:uiPriority w:val="99"/>
    <w:rsid w:val="00757474"/>
    <w:rPr>
      <w:rFonts w:asciiTheme="majorHAnsi" w:eastAsiaTheme="majorEastAsia" w:hAnsiTheme="majorHAnsi" w:cstheme="majorBidi"/>
      <w:color w:val="243F60" w:themeColor="accent1" w:themeShade="7F"/>
      <w:sz w:val="24"/>
      <w:szCs w:val="24"/>
      <w:lang w:val="ru-RU" w:eastAsia="ru-RU" w:bidi="ru-RU"/>
    </w:rPr>
  </w:style>
  <w:style w:type="character" w:customStyle="1" w:styleId="60">
    <w:name w:val="Заголовок 6 Знак"/>
    <w:basedOn w:val="a0"/>
    <w:link w:val="6"/>
    <w:uiPriority w:val="9"/>
    <w:semiHidden/>
    <w:rsid w:val="00E36E64"/>
    <w:rPr>
      <w:rFonts w:asciiTheme="majorHAnsi" w:eastAsiaTheme="majorEastAsia" w:hAnsiTheme="majorHAnsi" w:cstheme="majorBidi"/>
      <w:color w:val="243F60" w:themeColor="accent1" w:themeShade="7F"/>
      <w:lang w:val="ru-RU" w:eastAsia="ru-RU" w:bidi="ru-RU"/>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00" w:right="133"/>
      <w:jc w:val="both"/>
    </w:pPr>
    <w:rPr>
      <w:sz w:val="26"/>
      <w:szCs w:val="26"/>
    </w:rPr>
  </w:style>
  <w:style w:type="paragraph" w:styleId="a3">
    <w:name w:val="Body Text"/>
    <w:basedOn w:val="a"/>
    <w:link w:val="a4"/>
    <w:uiPriority w:val="1"/>
    <w:qFormat/>
    <w:rPr>
      <w:sz w:val="26"/>
      <w:szCs w:val="26"/>
    </w:rPr>
  </w:style>
  <w:style w:type="character" w:customStyle="1" w:styleId="a4">
    <w:name w:val="Основной текст Знак"/>
    <w:basedOn w:val="a0"/>
    <w:link w:val="a3"/>
    <w:uiPriority w:val="1"/>
    <w:rsid w:val="00D715D4"/>
    <w:rPr>
      <w:rFonts w:ascii="Times New Roman" w:eastAsia="Times New Roman" w:hAnsi="Times New Roman" w:cs="Times New Roman"/>
      <w:sz w:val="26"/>
      <w:szCs w:val="26"/>
      <w:lang w:val="ru-RU" w:eastAsia="ru-RU" w:bidi="ru-RU"/>
    </w:rPr>
  </w:style>
  <w:style w:type="paragraph" w:styleId="a5">
    <w:name w:val="List Paragraph"/>
    <w:basedOn w:val="a"/>
    <w:uiPriority w:val="1"/>
    <w:qFormat/>
    <w:pPr>
      <w:ind w:left="100" w:firstLine="540"/>
      <w:jc w:val="both"/>
    </w:pPr>
  </w:style>
  <w:style w:type="paragraph" w:customStyle="1" w:styleId="TableParagraph">
    <w:name w:val="Table Paragraph"/>
    <w:basedOn w:val="a"/>
    <w:uiPriority w:val="1"/>
    <w:qFormat/>
  </w:style>
  <w:style w:type="table" w:customStyle="1" w:styleId="110">
    <w:name w:val="Сетка таблицы11"/>
    <w:basedOn w:val="a1"/>
    <w:next w:val="a6"/>
    <w:uiPriority w:val="59"/>
    <w:rsid w:val="00A67A82"/>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A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ТАБЛИЦЫ"/>
    <w:basedOn w:val="a8"/>
    <w:link w:val="a9"/>
    <w:uiPriority w:val="99"/>
    <w:qFormat/>
    <w:rsid w:val="003706D9"/>
    <w:pPr>
      <w:widowControl/>
      <w:autoSpaceDE/>
      <w:autoSpaceDN/>
      <w:jc w:val="center"/>
    </w:pPr>
    <w:rPr>
      <w:rFonts w:eastAsia="Calibri"/>
      <w:sz w:val="24"/>
      <w:szCs w:val="20"/>
      <w:lang w:eastAsia="en-US" w:bidi="ar-SA"/>
    </w:rPr>
  </w:style>
  <w:style w:type="paragraph" w:styleId="a8">
    <w:name w:val="No Spacing"/>
    <w:uiPriority w:val="1"/>
    <w:qFormat/>
    <w:rsid w:val="003706D9"/>
    <w:rPr>
      <w:rFonts w:ascii="Times New Roman" w:eastAsia="Times New Roman" w:hAnsi="Times New Roman" w:cs="Times New Roman"/>
      <w:lang w:val="ru-RU" w:eastAsia="ru-RU" w:bidi="ru-RU"/>
    </w:rPr>
  </w:style>
  <w:style w:type="character" w:customStyle="1" w:styleId="a9">
    <w:name w:val="ТАБЛИЦЫ Знак"/>
    <w:basedOn w:val="a0"/>
    <w:link w:val="a7"/>
    <w:uiPriority w:val="99"/>
    <w:rsid w:val="003706D9"/>
    <w:rPr>
      <w:rFonts w:ascii="Times New Roman" w:eastAsia="Calibri" w:hAnsi="Times New Roman" w:cs="Times New Roman"/>
      <w:sz w:val="24"/>
      <w:szCs w:val="20"/>
      <w:lang w:val="ru-RU"/>
    </w:rPr>
  </w:style>
  <w:style w:type="paragraph" w:customStyle="1" w:styleId="Default">
    <w:name w:val="Default"/>
    <w:uiPriority w:val="99"/>
    <w:rsid w:val="003706D9"/>
    <w:pPr>
      <w:widowControl/>
      <w:adjustRightInd w:val="0"/>
    </w:pPr>
    <w:rPr>
      <w:rFonts w:ascii="Arial" w:hAnsi="Arial" w:cs="Arial"/>
      <w:color w:val="000000"/>
      <w:sz w:val="24"/>
      <w:szCs w:val="24"/>
      <w:lang w:val="ru-RU"/>
    </w:rPr>
  </w:style>
  <w:style w:type="paragraph" w:styleId="aa">
    <w:name w:val="header"/>
    <w:basedOn w:val="a"/>
    <w:link w:val="ab"/>
    <w:uiPriority w:val="99"/>
    <w:unhideWhenUsed/>
    <w:rsid w:val="00DB514C"/>
    <w:pPr>
      <w:tabs>
        <w:tab w:val="center" w:pos="4677"/>
        <w:tab w:val="right" w:pos="9355"/>
      </w:tabs>
    </w:pPr>
  </w:style>
  <w:style w:type="character" w:customStyle="1" w:styleId="ab">
    <w:name w:val="Верхний колонтитул Знак"/>
    <w:basedOn w:val="a0"/>
    <w:link w:val="aa"/>
    <w:uiPriority w:val="99"/>
    <w:rsid w:val="00DB514C"/>
    <w:rPr>
      <w:rFonts w:ascii="Times New Roman" w:eastAsia="Times New Roman" w:hAnsi="Times New Roman" w:cs="Times New Roman"/>
      <w:lang w:val="ru-RU" w:eastAsia="ru-RU" w:bidi="ru-RU"/>
    </w:rPr>
  </w:style>
  <w:style w:type="paragraph" w:styleId="ac">
    <w:name w:val="footer"/>
    <w:basedOn w:val="a"/>
    <w:link w:val="ad"/>
    <w:uiPriority w:val="99"/>
    <w:unhideWhenUsed/>
    <w:rsid w:val="00DB514C"/>
    <w:pPr>
      <w:tabs>
        <w:tab w:val="center" w:pos="4677"/>
        <w:tab w:val="right" w:pos="9355"/>
      </w:tabs>
    </w:pPr>
  </w:style>
  <w:style w:type="character" w:customStyle="1" w:styleId="ad">
    <w:name w:val="Нижний колонтитул Знак"/>
    <w:basedOn w:val="a0"/>
    <w:link w:val="ac"/>
    <w:uiPriority w:val="99"/>
    <w:rsid w:val="00DB514C"/>
    <w:rPr>
      <w:rFonts w:ascii="Times New Roman" w:eastAsia="Times New Roman" w:hAnsi="Times New Roman" w:cs="Times New Roman"/>
      <w:lang w:val="ru-RU" w:eastAsia="ru-RU" w:bidi="ru-RU"/>
    </w:rPr>
  </w:style>
  <w:style w:type="paragraph" w:styleId="ae">
    <w:name w:val="TOC Heading"/>
    <w:basedOn w:val="1"/>
    <w:next w:val="a"/>
    <w:uiPriority w:val="39"/>
    <w:unhideWhenUsed/>
    <w:qFormat/>
    <w:rsid w:val="005F7A08"/>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bidi="ar-SA"/>
    </w:rPr>
  </w:style>
  <w:style w:type="character" w:styleId="af">
    <w:name w:val="Hyperlink"/>
    <w:basedOn w:val="a0"/>
    <w:uiPriority w:val="99"/>
    <w:unhideWhenUsed/>
    <w:rsid w:val="005F7A08"/>
    <w:rPr>
      <w:color w:val="0000FF" w:themeColor="hyperlink"/>
      <w:u w:val="single"/>
    </w:rPr>
  </w:style>
  <w:style w:type="character" w:styleId="af0">
    <w:name w:val="annotation reference"/>
    <w:basedOn w:val="a0"/>
    <w:uiPriority w:val="99"/>
    <w:semiHidden/>
    <w:unhideWhenUsed/>
    <w:rsid w:val="00D86A4F"/>
    <w:rPr>
      <w:sz w:val="16"/>
      <w:szCs w:val="16"/>
    </w:rPr>
  </w:style>
  <w:style w:type="paragraph" w:styleId="af1">
    <w:name w:val="annotation text"/>
    <w:basedOn w:val="a"/>
    <w:link w:val="af2"/>
    <w:uiPriority w:val="99"/>
    <w:semiHidden/>
    <w:unhideWhenUsed/>
    <w:rsid w:val="00D86A4F"/>
    <w:rPr>
      <w:sz w:val="20"/>
      <w:szCs w:val="20"/>
    </w:rPr>
  </w:style>
  <w:style w:type="character" w:customStyle="1" w:styleId="af2">
    <w:name w:val="Текст примечания Знак"/>
    <w:basedOn w:val="a0"/>
    <w:link w:val="af1"/>
    <w:uiPriority w:val="99"/>
    <w:semiHidden/>
    <w:rsid w:val="00D86A4F"/>
    <w:rPr>
      <w:rFonts w:ascii="Times New Roman" w:eastAsia="Times New Roman" w:hAnsi="Times New Roman" w:cs="Times New Roman"/>
      <w:sz w:val="20"/>
      <w:szCs w:val="20"/>
      <w:lang w:val="ru-RU" w:eastAsia="ru-RU" w:bidi="ru-RU"/>
    </w:rPr>
  </w:style>
  <w:style w:type="paragraph" w:styleId="af3">
    <w:name w:val="annotation subject"/>
    <w:basedOn w:val="af1"/>
    <w:next w:val="af1"/>
    <w:link w:val="af4"/>
    <w:uiPriority w:val="99"/>
    <w:semiHidden/>
    <w:unhideWhenUsed/>
    <w:rsid w:val="00D86A4F"/>
    <w:rPr>
      <w:b/>
      <w:bCs/>
    </w:rPr>
  </w:style>
  <w:style w:type="character" w:customStyle="1" w:styleId="af4">
    <w:name w:val="Тема примечания Знак"/>
    <w:basedOn w:val="af2"/>
    <w:link w:val="af3"/>
    <w:uiPriority w:val="99"/>
    <w:semiHidden/>
    <w:rsid w:val="00D86A4F"/>
    <w:rPr>
      <w:rFonts w:ascii="Times New Roman" w:eastAsia="Times New Roman" w:hAnsi="Times New Roman" w:cs="Times New Roman"/>
      <w:b/>
      <w:bCs/>
      <w:sz w:val="20"/>
      <w:szCs w:val="20"/>
      <w:lang w:val="ru-RU" w:eastAsia="ru-RU" w:bidi="ru-RU"/>
    </w:rPr>
  </w:style>
  <w:style w:type="paragraph" w:styleId="af5">
    <w:name w:val="Balloon Text"/>
    <w:basedOn w:val="a"/>
    <w:link w:val="af6"/>
    <w:uiPriority w:val="99"/>
    <w:semiHidden/>
    <w:unhideWhenUsed/>
    <w:rsid w:val="00D86A4F"/>
    <w:rPr>
      <w:rFonts w:ascii="Segoe UI" w:hAnsi="Segoe UI" w:cs="Segoe UI"/>
      <w:sz w:val="18"/>
      <w:szCs w:val="18"/>
    </w:rPr>
  </w:style>
  <w:style w:type="character" w:customStyle="1" w:styleId="af6">
    <w:name w:val="Текст выноски Знак"/>
    <w:basedOn w:val="a0"/>
    <w:link w:val="af5"/>
    <w:uiPriority w:val="99"/>
    <w:semiHidden/>
    <w:rsid w:val="00D86A4F"/>
    <w:rPr>
      <w:rFonts w:ascii="Segoe UI" w:eastAsia="Times New Roman" w:hAnsi="Segoe UI" w:cs="Segoe UI"/>
      <w:sz w:val="18"/>
      <w:szCs w:val="18"/>
      <w:lang w:val="ru-RU" w:eastAsia="ru-RU" w:bidi="ru-RU"/>
    </w:rPr>
  </w:style>
  <w:style w:type="paragraph" w:customStyle="1" w:styleId="af7">
    <w:name w:val="Название таблицы"/>
    <w:basedOn w:val="af8"/>
    <w:rsid w:val="003719E4"/>
    <w:pPr>
      <w:keepNext/>
      <w:widowControl/>
      <w:autoSpaceDE/>
      <w:autoSpaceDN/>
      <w:spacing w:before="120" w:after="0"/>
    </w:pPr>
    <w:rPr>
      <w:b/>
      <w:bCs/>
      <w:i w:val="0"/>
      <w:iCs w:val="0"/>
      <w:color w:val="auto"/>
      <w:sz w:val="22"/>
      <w:szCs w:val="22"/>
      <w:lang w:bidi="ar-SA"/>
    </w:rPr>
  </w:style>
  <w:style w:type="paragraph" w:styleId="af8">
    <w:name w:val="caption"/>
    <w:basedOn w:val="a"/>
    <w:next w:val="a"/>
    <w:uiPriority w:val="35"/>
    <w:semiHidden/>
    <w:unhideWhenUsed/>
    <w:qFormat/>
    <w:rsid w:val="003719E4"/>
    <w:pPr>
      <w:spacing w:after="200"/>
    </w:pPr>
    <w:rPr>
      <w:i/>
      <w:iCs/>
      <w:color w:val="1F497D" w:themeColor="text2"/>
      <w:sz w:val="18"/>
      <w:szCs w:val="18"/>
    </w:rPr>
  </w:style>
  <w:style w:type="paragraph" w:customStyle="1" w:styleId="af9">
    <w:name w:val="Табличный_заголовки"/>
    <w:basedOn w:val="a"/>
    <w:rsid w:val="003719E4"/>
    <w:pPr>
      <w:keepNext/>
      <w:keepLines/>
      <w:widowControl/>
      <w:autoSpaceDE/>
      <w:autoSpaceDN/>
      <w:jc w:val="center"/>
    </w:pPr>
    <w:rPr>
      <w:b/>
      <w:sz w:val="20"/>
      <w:szCs w:val="20"/>
      <w:lang w:bidi="ar-SA"/>
    </w:rPr>
  </w:style>
  <w:style w:type="paragraph" w:customStyle="1" w:styleId="afa">
    <w:name w:val="Табличный_центр"/>
    <w:basedOn w:val="a"/>
    <w:rsid w:val="003719E4"/>
    <w:pPr>
      <w:widowControl/>
      <w:autoSpaceDE/>
      <w:autoSpaceDN/>
      <w:jc w:val="center"/>
    </w:pPr>
    <w:rPr>
      <w:sz w:val="20"/>
      <w:lang w:bidi="ar-SA"/>
    </w:rPr>
  </w:style>
  <w:style w:type="paragraph" w:customStyle="1" w:styleId="100">
    <w:name w:val="Табличный_центр_10"/>
    <w:basedOn w:val="a"/>
    <w:qFormat/>
    <w:rsid w:val="003719E4"/>
    <w:pPr>
      <w:widowControl/>
      <w:autoSpaceDE/>
      <w:autoSpaceDN/>
      <w:jc w:val="center"/>
    </w:pPr>
    <w:rPr>
      <w:sz w:val="20"/>
      <w:szCs w:val="24"/>
      <w:lang w:bidi="ar-SA"/>
    </w:rPr>
  </w:style>
  <w:style w:type="paragraph" w:styleId="21">
    <w:name w:val="toc 2"/>
    <w:basedOn w:val="a"/>
    <w:next w:val="a"/>
    <w:autoRedefine/>
    <w:uiPriority w:val="39"/>
    <w:unhideWhenUsed/>
    <w:rsid w:val="00686995"/>
    <w:pPr>
      <w:spacing w:after="100"/>
      <w:ind w:left="220"/>
    </w:pPr>
  </w:style>
  <w:style w:type="paragraph" w:styleId="afb">
    <w:name w:val="Subtitle"/>
    <w:basedOn w:val="a"/>
    <w:next w:val="a"/>
    <w:link w:val="afc"/>
    <w:uiPriority w:val="11"/>
    <w:qFormat/>
    <w:rsid w:val="007F508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c">
    <w:name w:val="Подзаголовок Знак"/>
    <w:basedOn w:val="a0"/>
    <w:link w:val="afb"/>
    <w:uiPriority w:val="11"/>
    <w:rsid w:val="007F5088"/>
    <w:rPr>
      <w:rFonts w:eastAsiaTheme="minorEastAsia"/>
      <w:color w:val="5A5A5A" w:themeColor="text1" w:themeTint="A5"/>
      <w:spacing w:val="15"/>
      <w:lang w:val="ru-RU" w:eastAsia="ru-RU" w:bidi="ru-RU"/>
    </w:rPr>
  </w:style>
  <w:style w:type="paragraph" w:styleId="4">
    <w:name w:val="toc 4"/>
    <w:basedOn w:val="a"/>
    <w:next w:val="a"/>
    <w:autoRedefine/>
    <w:uiPriority w:val="39"/>
    <w:unhideWhenUsed/>
    <w:rsid w:val="00D8711A"/>
    <w:pPr>
      <w:spacing w:after="100"/>
      <w:ind w:left="660"/>
    </w:pPr>
  </w:style>
  <w:style w:type="paragraph" w:styleId="afd">
    <w:name w:val="Normal (Web)"/>
    <w:basedOn w:val="a"/>
    <w:uiPriority w:val="99"/>
    <w:semiHidden/>
    <w:unhideWhenUsed/>
    <w:rsid w:val="00214F8B"/>
    <w:pPr>
      <w:widowControl/>
      <w:autoSpaceDE/>
      <w:autoSpaceDN/>
      <w:spacing w:before="100" w:beforeAutospacing="1" w:after="100" w:afterAutospacing="1"/>
    </w:pPr>
    <w:rPr>
      <w:sz w:val="24"/>
      <w:szCs w:val="24"/>
      <w:lang w:bidi="ar-SA"/>
    </w:rPr>
  </w:style>
  <w:style w:type="character" w:styleId="afe">
    <w:name w:val="Placeholder Text"/>
    <w:basedOn w:val="a0"/>
    <w:uiPriority w:val="99"/>
    <w:semiHidden/>
    <w:rsid w:val="00373A5A"/>
    <w:rPr>
      <w:color w:val="808080"/>
    </w:rPr>
  </w:style>
  <w:style w:type="table" w:customStyle="1" w:styleId="TableNormal1">
    <w:name w:val="Table Normal1"/>
    <w:uiPriority w:val="2"/>
    <w:semiHidden/>
    <w:unhideWhenUsed/>
    <w:qFormat/>
    <w:rsid w:val="002D05CD"/>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D05CD"/>
    <w:tblPr>
      <w:tblInd w:w="0" w:type="dxa"/>
      <w:tblCellMar>
        <w:top w:w="0" w:type="dxa"/>
        <w:left w:w="0" w:type="dxa"/>
        <w:bottom w:w="0" w:type="dxa"/>
        <w:right w:w="0" w:type="dxa"/>
      </w:tblCellMar>
    </w:tblPr>
  </w:style>
  <w:style w:type="paragraph" w:styleId="31">
    <w:name w:val="toc 3"/>
    <w:basedOn w:val="a"/>
    <w:next w:val="a"/>
    <w:autoRedefine/>
    <w:uiPriority w:val="39"/>
    <w:unhideWhenUsed/>
    <w:rsid w:val="001D52F7"/>
    <w:pPr>
      <w:widowControl/>
      <w:autoSpaceDE/>
      <w:autoSpaceDN/>
      <w:spacing w:after="100" w:line="259" w:lineRule="auto"/>
      <w:ind w:left="440"/>
    </w:pPr>
    <w:rPr>
      <w:rFonts w:asciiTheme="minorHAnsi" w:eastAsiaTheme="minorEastAsia" w:hAnsiTheme="minorHAnsi" w:cstheme="minorBidi"/>
      <w:lang w:bidi="ar-SA"/>
    </w:rPr>
  </w:style>
  <w:style w:type="paragraph" w:styleId="5">
    <w:name w:val="toc 5"/>
    <w:basedOn w:val="a"/>
    <w:next w:val="a"/>
    <w:autoRedefine/>
    <w:uiPriority w:val="39"/>
    <w:unhideWhenUsed/>
    <w:rsid w:val="001D52F7"/>
    <w:pPr>
      <w:widowControl/>
      <w:autoSpaceDE/>
      <w:autoSpaceDN/>
      <w:spacing w:after="100" w:line="259" w:lineRule="auto"/>
      <w:ind w:left="880"/>
    </w:pPr>
    <w:rPr>
      <w:rFonts w:asciiTheme="minorHAnsi" w:eastAsiaTheme="minorEastAsia" w:hAnsiTheme="minorHAnsi" w:cstheme="minorBidi"/>
      <w:lang w:bidi="ar-SA"/>
    </w:rPr>
  </w:style>
  <w:style w:type="paragraph" w:styleId="61">
    <w:name w:val="toc 6"/>
    <w:basedOn w:val="a"/>
    <w:next w:val="a"/>
    <w:autoRedefine/>
    <w:uiPriority w:val="39"/>
    <w:unhideWhenUsed/>
    <w:rsid w:val="001D52F7"/>
    <w:pPr>
      <w:widowControl/>
      <w:autoSpaceDE/>
      <w:autoSpaceDN/>
      <w:spacing w:after="100" w:line="259" w:lineRule="auto"/>
      <w:ind w:left="1100"/>
    </w:pPr>
    <w:rPr>
      <w:rFonts w:asciiTheme="minorHAnsi" w:eastAsiaTheme="minorEastAsia" w:hAnsiTheme="minorHAnsi" w:cstheme="minorBidi"/>
      <w:lang w:bidi="ar-SA"/>
    </w:rPr>
  </w:style>
  <w:style w:type="paragraph" w:styleId="7">
    <w:name w:val="toc 7"/>
    <w:basedOn w:val="a"/>
    <w:next w:val="a"/>
    <w:autoRedefine/>
    <w:uiPriority w:val="39"/>
    <w:unhideWhenUsed/>
    <w:rsid w:val="001D52F7"/>
    <w:pPr>
      <w:widowControl/>
      <w:autoSpaceDE/>
      <w:autoSpaceDN/>
      <w:spacing w:after="100" w:line="259" w:lineRule="auto"/>
      <w:ind w:left="1320"/>
    </w:pPr>
    <w:rPr>
      <w:rFonts w:asciiTheme="minorHAnsi" w:eastAsiaTheme="minorEastAsia" w:hAnsiTheme="minorHAnsi" w:cstheme="minorBidi"/>
      <w:lang w:bidi="ar-SA"/>
    </w:rPr>
  </w:style>
  <w:style w:type="paragraph" w:styleId="8">
    <w:name w:val="toc 8"/>
    <w:basedOn w:val="a"/>
    <w:next w:val="a"/>
    <w:autoRedefine/>
    <w:uiPriority w:val="39"/>
    <w:unhideWhenUsed/>
    <w:rsid w:val="001D52F7"/>
    <w:pPr>
      <w:widowControl/>
      <w:autoSpaceDE/>
      <w:autoSpaceDN/>
      <w:spacing w:after="100" w:line="259" w:lineRule="auto"/>
      <w:ind w:left="1540"/>
    </w:pPr>
    <w:rPr>
      <w:rFonts w:asciiTheme="minorHAnsi" w:eastAsiaTheme="minorEastAsia" w:hAnsiTheme="minorHAnsi" w:cstheme="minorBidi"/>
      <w:lang w:bidi="ar-SA"/>
    </w:rPr>
  </w:style>
  <w:style w:type="paragraph" w:styleId="9">
    <w:name w:val="toc 9"/>
    <w:basedOn w:val="a"/>
    <w:next w:val="a"/>
    <w:autoRedefine/>
    <w:uiPriority w:val="39"/>
    <w:unhideWhenUsed/>
    <w:rsid w:val="001D52F7"/>
    <w:pPr>
      <w:widowControl/>
      <w:autoSpaceDE/>
      <w:autoSpaceDN/>
      <w:spacing w:after="100" w:line="259" w:lineRule="auto"/>
      <w:ind w:left="1760"/>
    </w:pPr>
    <w:rPr>
      <w:rFonts w:asciiTheme="minorHAnsi" w:eastAsiaTheme="minorEastAsia" w:hAnsiTheme="minorHAnsi" w:cstheme="minorBidi"/>
      <w:lang w:bidi="ar-SA"/>
    </w:rPr>
  </w:style>
  <w:style w:type="paragraph" w:customStyle="1" w:styleId="aff">
    <w:name w:val="ОснТекст"/>
    <w:basedOn w:val="a"/>
    <w:link w:val="aff0"/>
    <w:qFormat/>
    <w:rsid w:val="002C242D"/>
    <w:pPr>
      <w:widowControl/>
      <w:autoSpaceDE/>
      <w:autoSpaceDN/>
      <w:spacing w:after="200" w:line="276" w:lineRule="auto"/>
      <w:ind w:firstLine="540"/>
      <w:jc w:val="both"/>
    </w:pPr>
    <w:rPr>
      <w:rFonts w:eastAsia="Calibri"/>
      <w:sz w:val="24"/>
      <w:szCs w:val="24"/>
      <w:lang w:eastAsia="en-US" w:bidi="ar-SA"/>
    </w:rPr>
  </w:style>
  <w:style w:type="character" w:customStyle="1" w:styleId="aff0">
    <w:name w:val="ОснТекст Знак"/>
    <w:link w:val="aff"/>
    <w:rsid w:val="002C242D"/>
    <w:rPr>
      <w:rFonts w:ascii="Times New Roman" w:eastAsia="Calibri" w:hAnsi="Times New Roman" w:cs="Times New Roman"/>
      <w:sz w:val="24"/>
      <w:szCs w:val="24"/>
      <w:lang w:val="ru-RU"/>
    </w:rPr>
  </w:style>
  <w:style w:type="character" w:customStyle="1" w:styleId="aff1">
    <w:name w:val="Раздел Знак"/>
    <w:link w:val="aff2"/>
    <w:locked/>
    <w:rsid w:val="0046393B"/>
    <w:rPr>
      <w:rFonts w:ascii="Times New Roman" w:eastAsia="Calibri" w:hAnsi="Times New Roman" w:cs="Times New Roman"/>
      <w:b/>
      <w:sz w:val="24"/>
      <w:szCs w:val="24"/>
    </w:rPr>
  </w:style>
  <w:style w:type="paragraph" w:customStyle="1" w:styleId="aff2">
    <w:name w:val="Раздел"/>
    <w:basedOn w:val="a"/>
    <w:link w:val="aff1"/>
    <w:qFormat/>
    <w:rsid w:val="0046393B"/>
    <w:pPr>
      <w:widowControl/>
      <w:autoSpaceDE/>
      <w:autoSpaceDN/>
      <w:spacing w:after="200" w:line="276" w:lineRule="auto"/>
      <w:jc w:val="center"/>
    </w:pPr>
    <w:rPr>
      <w:rFonts w:eastAsia="Calibri"/>
      <w:b/>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695">
      <w:bodyDiv w:val="1"/>
      <w:marLeft w:val="0"/>
      <w:marRight w:val="0"/>
      <w:marTop w:val="0"/>
      <w:marBottom w:val="0"/>
      <w:divBdr>
        <w:top w:val="none" w:sz="0" w:space="0" w:color="auto"/>
        <w:left w:val="none" w:sz="0" w:space="0" w:color="auto"/>
        <w:bottom w:val="none" w:sz="0" w:space="0" w:color="auto"/>
        <w:right w:val="none" w:sz="0" w:space="0" w:color="auto"/>
      </w:divBdr>
    </w:div>
    <w:div w:id="26302745">
      <w:bodyDiv w:val="1"/>
      <w:marLeft w:val="0"/>
      <w:marRight w:val="0"/>
      <w:marTop w:val="0"/>
      <w:marBottom w:val="0"/>
      <w:divBdr>
        <w:top w:val="none" w:sz="0" w:space="0" w:color="auto"/>
        <w:left w:val="none" w:sz="0" w:space="0" w:color="auto"/>
        <w:bottom w:val="none" w:sz="0" w:space="0" w:color="auto"/>
        <w:right w:val="none" w:sz="0" w:space="0" w:color="auto"/>
      </w:divBdr>
    </w:div>
    <w:div w:id="29187713">
      <w:bodyDiv w:val="1"/>
      <w:marLeft w:val="0"/>
      <w:marRight w:val="0"/>
      <w:marTop w:val="0"/>
      <w:marBottom w:val="0"/>
      <w:divBdr>
        <w:top w:val="none" w:sz="0" w:space="0" w:color="auto"/>
        <w:left w:val="none" w:sz="0" w:space="0" w:color="auto"/>
        <w:bottom w:val="none" w:sz="0" w:space="0" w:color="auto"/>
        <w:right w:val="none" w:sz="0" w:space="0" w:color="auto"/>
      </w:divBdr>
    </w:div>
    <w:div w:id="69427432">
      <w:bodyDiv w:val="1"/>
      <w:marLeft w:val="0"/>
      <w:marRight w:val="0"/>
      <w:marTop w:val="0"/>
      <w:marBottom w:val="0"/>
      <w:divBdr>
        <w:top w:val="none" w:sz="0" w:space="0" w:color="auto"/>
        <w:left w:val="none" w:sz="0" w:space="0" w:color="auto"/>
        <w:bottom w:val="none" w:sz="0" w:space="0" w:color="auto"/>
        <w:right w:val="none" w:sz="0" w:space="0" w:color="auto"/>
      </w:divBdr>
    </w:div>
    <w:div w:id="106318771">
      <w:bodyDiv w:val="1"/>
      <w:marLeft w:val="0"/>
      <w:marRight w:val="0"/>
      <w:marTop w:val="0"/>
      <w:marBottom w:val="0"/>
      <w:divBdr>
        <w:top w:val="none" w:sz="0" w:space="0" w:color="auto"/>
        <w:left w:val="none" w:sz="0" w:space="0" w:color="auto"/>
        <w:bottom w:val="none" w:sz="0" w:space="0" w:color="auto"/>
        <w:right w:val="none" w:sz="0" w:space="0" w:color="auto"/>
      </w:divBdr>
    </w:div>
    <w:div w:id="123543648">
      <w:bodyDiv w:val="1"/>
      <w:marLeft w:val="0"/>
      <w:marRight w:val="0"/>
      <w:marTop w:val="0"/>
      <w:marBottom w:val="0"/>
      <w:divBdr>
        <w:top w:val="none" w:sz="0" w:space="0" w:color="auto"/>
        <w:left w:val="none" w:sz="0" w:space="0" w:color="auto"/>
        <w:bottom w:val="none" w:sz="0" w:space="0" w:color="auto"/>
        <w:right w:val="none" w:sz="0" w:space="0" w:color="auto"/>
      </w:divBdr>
    </w:div>
    <w:div w:id="163906181">
      <w:bodyDiv w:val="1"/>
      <w:marLeft w:val="0"/>
      <w:marRight w:val="0"/>
      <w:marTop w:val="0"/>
      <w:marBottom w:val="0"/>
      <w:divBdr>
        <w:top w:val="none" w:sz="0" w:space="0" w:color="auto"/>
        <w:left w:val="none" w:sz="0" w:space="0" w:color="auto"/>
        <w:bottom w:val="none" w:sz="0" w:space="0" w:color="auto"/>
        <w:right w:val="none" w:sz="0" w:space="0" w:color="auto"/>
      </w:divBdr>
    </w:div>
    <w:div w:id="164247388">
      <w:bodyDiv w:val="1"/>
      <w:marLeft w:val="0"/>
      <w:marRight w:val="0"/>
      <w:marTop w:val="0"/>
      <w:marBottom w:val="0"/>
      <w:divBdr>
        <w:top w:val="none" w:sz="0" w:space="0" w:color="auto"/>
        <w:left w:val="none" w:sz="0" w:space="0" w:color="auto"/>
        <w:bottom w:val="none" w:sz="0" w:space="0" w:color="auto"/>
        <w:right w:val="none" w:sz="0" w:space="0" w:color="auto"/>
      </w:divBdr>
    </w:div>
    <w:div w:id="166290930">
      <w:bodyDiv w:val="1"/>
      <w:marLeft w:val="0"/>
      <w:marRight w:val="0"/>
      <w:marTop w:val="0"/>
      <w:marBottom w:val="0"/>
      <w:divBdr>
        <w:top w:val="none" w:sz="0" w:space="0" w:color="auto"/>
        <w:left w:val="none" w:sz="0" w:space="0" w:color="auto"/>
        <w:bottom w:val="none" w:sz="0" w:space="0" w:color="auto"/>
        <w:right w:val="none" w:sz="0" w:space="0" w:color="auto"/>
      </w:divBdr>
    </w:div>
    <w:div w:id="192426039">
      <w:bodyDiv w:val="1"/>
      <w:marLeft w:val="0"/>
      <w:marRight w:val="0"/>
      <w:marTop w:val="0"/>
      <w:marBottom w:val="0"/>
      <w:divBdr>
        <w:top w:val="none" w:sz="0" w:space="0" w:color="auto"/>
        <w:left w:val="none" w:sz="0" w:space="0" w:color="auto"/>
        <w:bottom w:val="none" w:sz="0" w:space="0" w:color="auto"/>
        <w:right w:val="none" w:sz="0" w:space="0" w:color="auto"/>
      </w:divBdr>
    </w:div>
    <w:div w:id="235214108">
      <w:bodyDiv w:val="1"/>
      <w:marLeft w:val="0"/>
      <w:marRight w:val="0"/>
      <w:marTop w:val="0"/>
      <w:marBottom w:val="0"/>
      <w:divBdr>
        <w:top w:val="none" w:sz="0" w:space="0" w:color="auto"/>
        <w:left w:val="none" w:sz="0" w:space="0" w:color="auto"/>
        <w:bottom w:val="none" w:sz="0" w:space="0" w:color="auto"/>
        <w:right w:val="none" w:sz="0" w:space="0" w:color="auto"/>
      </w:divBdr>
    </w:div>
    <w:div w:id="348678444">
      <w:bodyDiv w:val="1"/>
      <w:marLeft w:val="0"/>
      <w:marRight w:val="0"/>
      <w:marTop w:val="0"/>
      <w:marBottom w:val="0"/>
      <w:divBdr>
        <w:top w:val="none" w:sz="0" w:space="0" w:color="auto"/>
        <w:left w:val="none" w:sz="0" w:space="0" w:color="auto"/>
        <w:bottom w:val="none" w:sz="0" w:space="0" w:color="auto"/>
        <w:right w:val="none" w:sz="0" w:space="0" w:color="auto"/>
      </w:divBdr>
    </w:div>
    <w:div w:id="373163107">
      <w:bodyDiv w:val="1"/>
      <w:marLeft w:val="0"/>
      <w:marRight w:val="0"/>
      <w:marTop w:val="0"/>
      <w:marBottom w:val="0"/>
      <w:divBdr>
        <w:top w:val="none" w:sz="0" w:space="0" w:color="auto"/>
        <w:left w:val="none" w:sz="0" w:space="0" w:color="auto"/>
        <w:bottom w:val="none" w:sz="0" w:space="0" w:color="auto"/>
        <w:right w:val="none" w:sz="0" w:space="0" w:color="auto"/>
      </w:divBdr>
    </w:div>
    <w:div w:id="393508614">
      <w:bodyDiv w:val="1"/>
      <w:marLeft w:val="0"/>
      <w:marRight w:val="0"/>
      <w:marTop w:val="0"/>
      <w:marBottom w:val="0"/>
      <w:divBdr>
        <w:top w:val="none" w:sz="0" w:space="0" w:color="auto"/>
        <w:left w:val="none" w:sz="0" w:space="0" w:color="auto"/>
        <w:bottom w:val="none" w:sz="0" w:space="0" w:color="auto"/>
        <w:right w:val="none" w:sz="0" w:space="0" w:color="auto"/>
      </w:divBdr>
    </w:div>
    <w:div w:id="407576297">
      <w:bodyDiv w:val="1"/>
      <w:marLeft w:val="0"/>
      <w:marRight w:val="0"/>
      <w:marTop w:val="0"/>
      <w:marBottom w:val="0"/>
      <w:divBdr>
        <w:top w:val="none" w:sz="0" w:space="0" w:color="auto"/>
        <w:left w:val="none" w:sz="0" w:space="0" w:color="auto"/>
        <w:bottom w:val="none" w:sz="0" w:space="0" w:color="auto"/>
        <w:right w:val="none" w:sz="0" w:space="0" w:color="auto"/>
      </w:divBdr>
    </w:div>
    <w:div w:id="436486484">
      <w:bodyDiv w:val="1"/>
      <w:marLeft w:val="0"/>
      <w:marRight w:val="0"/>
      <w:marTop w:val="0"/>
      <w:marBottom w:val="0"/>
      <w:divBdr>
        <w:top w:val="none" w:sz="0" w:space="0" w:color="auto"/>
        <w:left w:val="none" w:sz="0" w:space="0" w:color="auto"/>
        <w:bottom w:val="none" w:sz="0" w:space="0" w:color="auto"/>
        <w:right w:val="none" w:sz="0" w:space="0" w:color="auto"/>
      </w:divBdr>
    </w:div>
    <w:div w:id="457071206">
      <w:bodyDiv w:val="1"/>
      <w:marLeft w:val="0"/>
      <w:marRight w:val="0"/>
      <w:marTop w:val="0"/>
      <w:marBottom w:val="0"/>
      <w:divBdr>
        <w:top w:val="none" w:sz="0" w:space="0" w:color="auto"/>
        <w:left w:val="none" w:sz="0" w:space="0" w:color="auto"/>
        <w:bottom w:val="none" w:sz="0" w:space="0" w:color="auto"/>
        <w:right w:val="none" w:sz="0" w:space="0" w:color="auto"/>
      </w:divBdr>
    </w:div>
    <w:div w:id="483471152">
      <w:bodyDiv w:val="1"/>
      <w:marLeft w:val="0"/>
      <w:marRight w:val="0"/>
      <w:marTop w:val="0"/>
      <w:marBottom w:val="0"/>
      <w:divBdr>
        <w:top w:val="none" w:sz="0" w:space="0" w:color="auto"/>
        <w:left w:val="none" w:sz="0" w:space="0" w:color="auto"/>
        <w:bottom w:val="none" w:sz="0" w:space="0" w:color="auto"/>
        <w:right w:val="none" w:sz="0" w:space="0" w:color="auto"/>
      </w:divBdr>
    </w:div>
    <w:div w:id="525557704">
      <w:bodyDiv w:val="1"/>
      <w:marLeft w:val="0"/>
      <w:marRight w:val="0"/>
      <w:marTop w:val="0"/>
      <w:marBottom w:val="0"/>
      <w:divBdr>
        <w:top w:val="none" w:sz="0" w:space="0" w:color="auto"/>
        <w:left w:val="none" w:sz="0" w:space="0" w:color="auto"/>
        <w:bottom w:val="none" w:sz="0" w:space="0" w:color="auto"/>
        <w:right w:val="none" w:sz="0" w:space="0" w:color="auto"/>
      </w:divBdr>
    </w:div>
    <w:div w:id="547839017">
      <w:bodyDiv w:val="1"/>
      <w:marLeft w:val="0"/>
      <w:marRight w:val="0"/>
      <w:marTop w:val="0"/>
      <w:marBottom w:val="0"/>
      <w:divBdr>
        <w:top w:val="none" w:sz="0" w:space="0" w:color="auto"/>
        <w:left w:val="none" w:sz="0" w:space="0" w:color="auto"/>
        <w:bottom w:val="none" w:sz="0" w:space="0" w:color="auto"/>
        <w:right w:val="none" w:sz="0" w:space="0" w:color="auto"/>
      </w:divBdr>
    </w:div>
    <w:div w:id="551307556">
      <w:bodyDiv w:val="1"/>
      <w:marLeft w:val="0"/>
      <w:marRight w:val="0"/>
      <w:marTop w:val="0"/>
      <w:marBottom w:val="0"/>
      <w:divBdr>
        <w:top w:val="none" w:sz="0" w:space="0" w:color="auto"/>
        <w:left w:val="none" w:sz="0" w:space="0" w:color="auto"/>
        <w:bottom w:val="none" w:sz="0" w:space="0" w:color="auto"/>
        <w:right w:val="none" w:sz="0" w:space="0" w:color="auto"/>
      </w:divBdr>
    </w:div>
    <w:div w:id="559445946">
      <w:bodyDiv w:val="1"/>
      <w:marLeft w:val="0"/>
      <w:marRight w:val="0"/>
      <w:marTop w:val="0"/>
      <w:marBottom w:val="0"/>
      <w:divBdr>
        <w:top w:val="none" w:sz="0" w:space="0" w:color="auto"/>
        <w:left w:val="none" w:sz="0" w:space="0" w:color="auto"/>
        <w:bottom w:val="none" w:sz="0" w:space="0" w:color="auto"/>
        <w:right w:val="none" w:sz="0" w:space="0" w:color="auto"/>
      </w:divBdr>
    </w:div>
    <w:div w:id="664475707">
      <w:bodyDiv w:val="1"/>
      <w:marLeft w:val="0"/>
      <w:marRight w:val="0"/>
      <w:marTop w:val="0"/>
      <w:marBottom w:val="0"/>
      <w:divBdr>
        <w:top w:val="none" w:sz="0" w:space="0" w:color="auto"/>
        <w:left w:val="none" w:sz="0" w:space="0" w:color="auto"/>
        <w:bottom w:val="none" w:sz="0" w:space="0" w:color="auto"/>
        <w:right w:val="none" w:sz="0" w:space="0" w:color="auto"/>
      </w:divBdr>
    </w:div>
    <w:div w:id="711416395">
      <w:bodyDiv w:val="1"/>
      <w:marLeft w:val="0"/>
      <w:marRight w:val="0"/>
      <w:marTop w:val="0"/>
      <w:marBottom w:val="0"/>
      <w:divBdr>
        <w:top w:val="none" w:sz="0" w:space="0" w:color="auto"/>
        <w:left w:val="none" w:sz="0" w:space="0" w:color="auto"/>
        <w:bottom w:val="none" w:sz="0" w:space="0" w:color="auto"/>
        <w:right w:val="none" w:sz="0" w:space="0" w:color="auto"/>
      </w:divBdr>
    </w:div>
    <w:div w:id="732317331">
      <w:bodyDiv w:val="1"/>
      <w:marLeft w:val="0"/>
      <w:marRight w:val="0"/>
      <w:marTop w:val="0"/>
      <w:marBottom w:val="0"/>
      <w:divBdr>
        <w:top w:val="none" w:sz="0" w:space="0" w:color="auto"/>
        <w:left w:val="none" w:sz="0" w:space="0" w:color="auto"/>
        <w:bottom w:val="none" w:sz="0" w:space="0" w:color="auto"/>
        <w:right w:val="none" w:sz="0" w:space="0" w:color="auto"/>
      </w:divBdr>
    </w:div>
    <w:div w:id="745956972">
      <w:bodyDiv w:val="1"/>
      <w:marLeft w:val="0"/>
      <w:marRight w:val="0"/>
      <w:marTop w:val="0"/>
      <w:marBottom w:val="0"/>
      <w:divBdr>
        <w:top w:val="none" w:sz="0" w:space="0" w:color="auto"/>
        <w:left w:val="none" w:sz="0" w:space="0" w:color="auto"/>
        <w:bottom w:val="none" w:sz="0" w:space="0" w:color="auto"/>
        <w:right w:val="none" w:sz="0" w:space="0" w:color="auto"/>
      </w:divBdr>
    </w:div>
    <w:div w:id="748163580">
      <w:bodyDiv w:val="1"/>
      <w:marLeft w:val="0"/>
      <w:marRight w:val="0"/>
      <w:marTop w:val="0"/>
      <w:marBottom w:val="0"/>
      <w:divBdr>
        <w:top w:val="none" w:sz="0" w:space="0" w:color="auto"/>
        <w:left w:val="none" w:sz="0" w:space="0" w:color="auto"/>
        <w:bottom w:val="none" w:sz="0" w:space="0" w:color="auto"/>
        <w:right w:val="none" w:sz="0" w:space="0" w:color="auto"/>
      </w:divBdr>
    </w:div>
    <w:div w:id="774835896">
      <w:bodyDiv w:val="1"/>
      <w:marLeft w:val="0"/>
      <w:marRight w:val="0"/>
      <w:marTop w:val="0"/>
      <w:marBottom w:val="0"/>
      <w:divBdr>
        <w:top w:val="none" w:sz="0" w:space="0" w:color="auto"/>
        <w:left w:val="none" w:sz="0" w:space="0" w:color="auto"/>
        <w:bottom w:val="none" w:sz="0" w:space="0" w:color="auto"/>
        <w:right w:val="none" w:sz="0" w:space="0" w:color="auto"/>
      </w:divBdr>
    </w:div>
    <w:div w:id="800538206">
      <w:bodyDiv w:val="1"/>
      <w:marLeft w:val="0"/>
      <w:marRight w:val="0"/>
      <w:marTop w:val="0"/>
      <w:marBottom w:val="0"/>
      <w:divBdr>
        <w:top w:val="none" w:sz="0" w:space="0" w:color="auto"/>
        <w:left w:val="none" w:sz="0" w:space="0" w:color="auto"/>
        <w:bottom w:val="none" w:sz="0" w:space="0" w:color="auto"/>
        <w:right w:val="none" w:sz="0" w:space="0" w:color="auto"/>
      </w:divBdr>
    </w:div>
    <w:div w:id="859046555">
      <w:bodyDiv w:val="1"/>
      <w:marLeft w:val="0"/>
      <w:marRight w:val="0"/>
      <w:marTop w:val="0"/>
      <w:marBottom w:val="0"/>
      <w:divBdr>
        <w:top w:val="none" w:sz="0" w:space="0" w:color="auto"/>
        <w:left w:val="none" w:sz="0" w:space="0" w:color="auto"/>
        <w:bottom w:val="none" w:sz="0" w:space="0" w:color="auto"/>
        <w:right w:val="none" w:sz="0" w:space="0" w:color="auto"/>
      </w:divBdr>
    </w:div>
    <w:div w:id="866330803">
      <w:bodyDiv w:val="1"/>
      <w:marLeft w:val="0"/>
      <w:marRight w:val="0"/>
      <w:marTop w:val="0"/>
      <w:marBottom w:val="0"/>
      <w:divBdr>
        <w:top w:val="none" w:sz="0" w:space="0" w:color="auto"/>
        <w:left w:val="none" w:sz="0" w:space="0" w:color="auto"/>
        <w:bottom w:val="none" w:sz="0" w:space="0" w:color="auto"/>
        <w:right w:val="none" w:sz="0" w:space="0" w:color="auto"/>
      </w:divBdr>
    </w:div>
    <w:div w:id="871382002">
      <w:bodyDiv w:val="1"/>
      <w:marLeft w:val="0"/>
      <w:marRight w:val="0"/>
      <w:marTop w:val="0"/>
      <w:marBottom w:val="0"/>
      <w:divBdr>
        <w:top w:val="none" w:sz="0" w:space="0" w:color="auto"/>
        <w:left w:val="none" w:sz="0" w:space="0" w:color="auto"/>
        <w:bottom w:val="none" w:sz="0" w:space="0" w:color="auto"/>
        <w:right w:val="none" w:sz="0" w:space="0" w:color="auto"/>
      </w:divBdr>
    </w:div>
    <w:div w:id="900284692">
      <w:bodyDiv w:val="1"/>
      <w:marLeft w:val="0"/>
      <w:marRight w:val="0"/>
      <w:marTop w:val="0"/>
      <w:marBottom w:val="0"/>
      <w:divBdr>
        <w:top w:val="none" w:sz="0" w:space="0" w:color="auto"/>
        <w:left w:val="none" w:sz="0" w:space="0" w:color="auto"/>
        <w:bottom w:val="none" w:sz="0" w:space="0" w:color="auto"/>
        <w:right w:val="none" w:sz="0" w:space="0" w:color="auto"/>
      </w:divBdr>
    </w:div>
    <w:div w:id="917518860">
      <w:bodyDiv w:val="1"/>
      <w:marLeft w:val="0"/>
      <w:marRight w:val="0"/>
      <w:marTop w:val="0"/>
      <w:marBottom w:val="0"/>
      <w:divBdr>
        <w:top w:val="none" w:sz="0" w:space="0" w:color="auto"/>
        <w:left w:val="none" w:sz="0" w:space="0" w:color="auto"/>
        <w:bottom w:val="none" w:sz="0" w:space="0" w:color="auto"/>
        <w:right w:val="none" w:sz="0" w:space="0" w:color="auto"/>
      </w:divBdr>
    </w:div>
    <w:div w:id="925041070">
      <w:bodyDiv w:val="1"/>
      <w:marLeft w:val="0"/>
      <w:marRight w:val="0"/>
      <w:marTop w:val="0"/>
      <w:marBottom w:val="0"/>
      <w:divBdr>
        <w:top w:val="none" w:sz="0" w:space="0" w:color="auto"/>
        <w:left w:val="none" w:sz="0" w:space="0" w:color="auto"/>
        <w:bottom w:val="none" w:sz="0" w:space="0" w:color="auto"/>
        <w:right w:val="none" w:sz="0" w:space="0" w:color="auto"/>
      </w:divBdr>
    </w:div>
    <w:div w:id="930889026">
      <w:bodyDiv w:val="1"/>
      <w:marLeft w:val="0"/>
      <w:marRight w:val="0"/>
      <w:marTop w:val="0"/>
      <w:marBottom w:val="0"/>
      <w:divBdr>
        <w:top w:val="none" w:sz="0" w:space="0" w:color="auto"/>
        <w:left w:val="none" w:sz="0" w:space="0" w:color="auto"/>
        <w:bottom w:val="none" w:sz="0" w:space="0" w:color="auto"/>
        <w:right w:val="none" w:sz="0" w:space="0" w:color="auto"/>
      </w:divBdr>
    </w:div>
    <w:div w:id="969942854">
      <w:bodyDiv w:val="1"/>
      <w:marLeft w:val="0"/>
      <w:marRight w:val="0"/>
      <w:marTop w:val="0"/>
      <w:marBottom w:val="0"/>
      <w:divBdr>
        <w:top w:val="none" w:sz="0" w:space="0" w:color="auto"/>
        <w:left w:val="none" w:sz="0" w:space="0" w:color="auto"/>
        <w:bottom w:val="none" w:sz="0" w:space="0" w:color="auto"/>
        <w:right w:val="none" w:sz="0" w:space="0" w:color="auto"/>
      </w:divBdr>
    </w:div>
    <w:div w:id="992756186">
      <w:bodyDiv w:val="1"/>
      <w:marLeft w:val="0"/>
      <w:marRight w:val="0"/>
      <w:marTop w:val="0"/>
      <w:marBottom w:val="0"/>
      <w:divBdr>
        <w:top w:val="none" w:sz="0" w:space="0" w:color="auto"/>
        <w:left w:val="none" w:sz="0" w:space="0" w:color="auto"/>
        <w:bottom w:val="none" w:sz="0" w:space="0" w:color="auto"/>
        <w:right w:val="none" w:sz="0" w:space="0" w:color="auto"/>
      </w:divBdr>
    </w:div>
    <w:div w:id="1019547528">
      <w:bodyDiv w:val="1"/>
      <w:marLeft w:val="0"/>
      <w:marRight w:val="0"/>
      <w:marTop w:val="0"/>
      <w:marBottom w:val="0"/>
      <w:divBdr>
        <w:top w:val="none" w:sz="0" w:space="0" w:color="auto"/>
        <w:left w:val="none" w:sz="0" w:space="0" w:color="auto"/>
        <w:bottom w:val="none" w:sz="0" w:space="0" w:color="auto"/>
        <w:right w:val="none" w:sz="0" w:space="0" w:color="auto"/>
      </w:divBdr>
    </w:div>
    <w:div w:id="1031689464">
      <w:bodyDiv w:val="1"/>
      <w:marLeft w:val="0"/>
      <w:marRight w:val="0"/>
      <w:marTop w:val="0"/>
      <w:marBottom w:val="0"/>
      <w:divBdr>
        <w:top w:val="none" w:sz="0" w:space="0" w:color="auto"/>
        <w:left w:val="none" w:sz="0" w:space="0" w:color="auto"/>
        <w:bottom w:val="none" w:sz="0" w:space="0" w:color="auto"/>
        <w:right w:val="none" w:sz="0" w:space="0" w:color="auto"/>
      </w:divBdr>
    </w:div>
    <w:div w:id="1059937183">
      <w:bodyDiv w:val="1"/>
      <w:marLeft w:val="0"/>
      <w:marRight w:val="0"/>
      <w:marTop w:val="0"/>
      <w:marBottom w:val="0"/>
      <w:divBdr>
        <w:top w:val="none" w:sz="0" w:space="0" w:color="auto"/>
        <w:left w:val="none" w:sz="0" w:space="0" w:color="auto"/>
        <w:bottom w:val="none" w:sz="0" w:space="0" w:color="auto"/>
        <w:right w:val="none" w:sz="0" w:space="0" w:color="auto"/>
      </w:divBdr>
    </w:div>
    <w:div w:id="1085492952">
      <w:bodyDiv w:val="1"/>
      <w:marLeft w:val="0"/>
      <w:marRight w:val="0"/>
      <w:marTop w:val="0"/>
      <w:marBottom w:val="0"/>
      <w:divBdr>
        <w:top w:val="none" w:sz="0" w:space="0" w:color="auto"/>
        <w:left w:val="none" w:sz="0" w:space="0" w:color="auto"/>
        <w:bottom w:val="none" w:sz="0" w:space="0" w:color="auto"/>
        <w:right w:val="none" w:sz="0" w:space="0" w:color="auto"/>
      </w:divBdr>
    </w:div>
    <w:div w:id="1130632863">
      <w:bodyDiv w:val="1"/>
      <w:marLeft w:val="0"/>
      <w:marRight w:val="0"/>
      <w:marTop w:val="0"/>
      <w:marBottom w:val="0"/>
      <w:divBdr>
        <w:top w:val="none" w:sz="0" w:space="0" w:color="auto"/>
        <w:left w:val="none" w:sz="0" w:space="0" w:color="auto"/>
        <w:bottom w:val="none" w:sz="0" w:space="0" w:color="auto"/>
        <w:right w:val="none" w:sz="0" w:space="0" w:color="auto"/>
      </w:divBdr>
    </w:div>
    <w:div w:id="1203589638">
      <w:bodyDiv w:val="1"/>
      <w:marLeft w:val="0"/>
      <w:marRight w:val="0"/>
      <w:marTop w:val="0"/>
      <w:marBottom w:val="0"/>
      <w:divBdr>
        <w:top w:val="none" w:sz="0" w:space="0" w:color="auto"/>
        <w:left w:val="none" w:sz="0" w:space="0" w:color="auto"/>
        <w:bottom w:val="none" w:sz="0" w:space="0" w:color="auto"/>
        <w:right w:val="none" w:sz="0" w:space="0" w:color="auto"/>
      </w:divBdr>
    </w:div>
    <w:div w:id="1227228320">
      <w:bodyDiv w:val="1"/>
      <w:marLeft w:val="0"/>
      <w:marRight w:val="0"/>
      <w:marTop w:val="0"/>
      <w:marBottom w:val="0"/>
      <w:divBdr>
        <w:top w:val="none" w:sz="0" w:space="0" w:color="auto"/>
        <w:left w:val="none" w:sz="0" w:space="0" w:color="auto"/>
        <w:bottom w:val="none" w:sz="0" w:space="0" w:color="auto"/>
        <w:right w:val="none" w:sz="0" w:space="0" w:color="auto"/>
      </w:divBdr>
    </w:div>
    <w:div w:id="1232077422">
      <w:bodyDiv w:val="1"/>
      <w:marLeft w:val="0"/>
      <w:marRight w:val="0"/>
      <w:marTop w:val="0"/>
      <w:marBottom w:val="0"/>
      <w:divBdr>
        <w:top w:val="none" w:sz="0" w:space="0" w:color="auto"/>
        <w:left w:val="none" w:sz="0" w:space="0" w:color="auto"/>
        <w:bottom w:val="none" w:sz="0" w:space="0" w:color="auto"/>
        <w:right w:val="none" w:sz="0" w:space="0" w:color="auto"/>
      </w:divBdr>
    </w:div>
    <w:div w:id="1288197531">
      <w:bodyDiv w:val="1"/>
      <w:marLeft w:val="0"/>
      <w:marRight w:val="0"/>
      <w:marTop w:val="0"/>
      <w:marBottom w:val="0"/>
      <w:divBdr>
        <w:top w:val="none" w:sz="0" w:space="0" w:color="auto"/>
        <w:left w:val="none" w:sz="0" w:space="0" w:color="auto"/>
        <w:bottom w:val="none" w:sz="0" w:space="0" w:color="auto"/>
        <w:right w:val="none" w:sz="0" w:space="0" w:color="auto"/>
      </w:divBdr>
    </w:div>
    <w:div w:id="1344018784">
      <w:bodyDiv w:val="1"/>
      <w:marLeft w:val="0"/>
      <w:marRight w:val="0"/>
      <w:marTop w:val="0"/>
      <w:marBottom w:val="0"/>
      <w:divBdr>
        <w:top w:val="none" w:sz="0" w:space="0" w:color="auto"/>
        <w:left w:val="none" w:sz="0" w:space="0" w:color="auto"/>
        <w:bottom w:val="none" w:sz="0" w:space="0" w:color="auto"/>
        <w:right w:val="none" w:sz="0" w:space="0" w:color="auto"/>
      </w:divBdr>
    </w:div>
    <w:div w:id="1382362293">
      <w:bodyDiv w:val="1"/>
      <w:marLeft w:val="0"/>
      <w:marRight w:val="0"/>
      <w:marTop w:val="0"/>
      <w:marBottom w:val="0"/>
      <w:divBdr>
        <w:top w:val="none" w:sz="0" w:space="0" w:color="auto"/>
        <w:left w:val="none" w:sz="0" w:space="0" w:color="auto"/>
        <w:bottom w:val="none" w:sz="0" w:space="0" w:color="auto"/>
        <w:right w:val="none" w:sz="0" w:space="0" w:color="auto"/>
      </w:divBdr>
    </w:div>
    <w:div w:id="1416854946">
      <w:bodyDiv w:val="1"/>
      <w:marLeft w:val="0"/>
      <w:marRight w:val="0"/>
      <w:marTop w:val="0"/>
      <w:marBottom w:val="0"/>
      <w:divBdr>
        <w:top w:val="none" w:sz="0" w:space="0" w:color="auto"/>
        <w:left w:val="none" w:sz="0" w:space="0" w:color="auto"/>
        <w:bottom w:val="none" w:sz="0" w:space="0" w:color="auto"/>
        <w:right w:val="none" w:sz="0" w:space="0" w:color="auto"/>
      </w:divBdr>
    </w:div>
    <w:div w:id="1501658230">
      <w:bodyDiv w:val="1"/>
      <w:marLeft w:val="0"/>
      <w:marRight w:val="0"/>
      <w:marTop w:val="0"/>
      <w:marBottom w:val="0"/>
      <w:divBdr>
        <w:top w:val="none" w:sz="0" w:space="0" w:color="auto"/>
        <w:left w:val="none" w:sz="0" w:space="0" w:color="auto"/>
        <w:bottom w:val="none" w:sz="0" w:space="0" w:color="auto"/>
        <w:right w:val="none" w:sz="0" w:space="0" w:color="auto"/>
      </w:divBdr>
    </w:div>
    <w:div w:id="1524127224">
      <w:bodyDiv w:val="1"/>
      <w:marLeft w:val="0"/>
      <w:marRight w:val="0"/>
      <w:marTop w:val="0"/>
      <w:marBottom w:val="0"/>
      <w:divBdr>
        <w:top w:val="none" w:sz="0" w:space="0" w:color="auto"/>
        <w:left w:val="none" w:sz="0" w:space="0" w:color="auto"/>
        <w:bottom w:val="none" w:sz="0" w:space="0" w:color="auto"/>
        <w:right w:val="none" w:sz="0" w:space="0" w:color="auto"/>
      </w:divBdr>
    </w:div>
    <w:div w:id="1555971563">
      <w:bodyDiv w:val="1"/>
      <w:marLeft w:val="0"/>
      <w:marRight w:val="0"/>
      <w:marTop w:val="0"/>
      <w:marBottom w:val="0"/>
      <w:divBdr>
        <w:top w:val="none" w:sz="0" w:space="0" w:color="auto"/>
        <w:left w:val="none" w:sz="0" w:space="0" w:color="auto"/>
        <w:bottom w:val="none" w:sz="0" w:space="0" w:color="auto"/>
        <w:right w:val="none" w:sz="0" w:space="0" w:color="auto"/>
      </w:divBdr>
    </w:div>
    <w:div w:id="1562864552">
      <w:bodyDiv w:val="1"/>
      <w:marLeft w:val="0"/>
      <w:marRight w:val="0"/>
      <w:marTop w:val="0"/>
      <w:marBottom w:val="0"/>
      <w:divBdr>
        <w:top w:val="none" w:sz="0" w:space="0" w:color="auto"/>
        <w:left w:val="none" w:sz="0" w:space="0" w:color="auto"/>
        <w:bottom w:val="none" w:sz="0" w:space="0" w:color="auto"/>
        <w:right w:val="none" w:sz="0" w:space="0" w:color="auto"/>
      </w:divBdr>
    </w:div>
    <w:div w:id="1565481176">
      <w:bodyDiv w:val="1"/>
      <w:marLeft w:val="0"/>
      <w:marRight w:val="0"/>
      <w:marTop w:val="0"/>
      <w:marBottom w:val="0"/>
      <w:divBdr>
        <w:top w:val="none" w:sz="0" w:space="0" w:color="auto"/>
        <w:left w:val="none" w:sz="0" w:space="0" w:color="auto"/>
        <w:bottom w:val="none" w:sz="0" w:space="0" w:color="auto"/>
        <w:right w:val="none" w:sz="0" w:space="0" w:color="auto"/>
      </w:divBdr>
    </w:div>
    <w:div w:id="1573851357">
      <w:bodyDiv w:val="1"/>
      <w:marLeft w:val="0"/>
      <w:marRight w:val="0"/>
      <w:marTop w:val="0"/>
      <w:marBottom w:val="0"/>
      <w:divBdr>
        <w:top w:val="none" w:sz="0" w:space="0" w:color="auto"/>
        <w:left w:val="none" w:sz="0" w:space="0" w:color="auto"/>
        <w:bottom w:val="none" w:sz="0" w:space="0" w:color="auto"/>
        <w:right w:val="none" w:sz="0" w:space="0" w:color="auto"/>
      </w:divBdr>
    </w:div>
    <w:div w:id="1613322948">
      <w:bodyDiv w:val="1"/>
      <w:marLeft w:val="0"/>
      <w:marRight w:val="0"/>
      <w:marTop w:val="0"/>
      <w:marBottom w:val="0"/>
      <w:divBdr>
        <w:top w:val="none" w:sz="0" w:space="0" w:color="auto"/>
        <w:left w:val="none" w:sz="0" w:space="0" w:color="auto"/>
        <w:bottom w:val="none" w:sz="0" w:space="0" w:color="auto"/>
        <w:right w:val="none" w:sz="0" w:space="0" w:color="auto"/>
      </w:divBdr>
    </w:div>
    <w:div w:id="1690523287">
      <w:bodyDiv w:val="1"/>
      <w:marLeft w:val="0"/>
      <w:marRight w:val="0"/>
      <w:marTop w:val="0"/>
      <w:marBottom w:val="0"/>
      <w:divBdr>
        <w:top w:val="none" w:sz="0" w:space="0" w:color="auto"/>
        <w:left w:val="none" w:sz="0" w:space="0" w:color="auto"/>
        <w:bottom w:val="none" w:sz="0" w:space="0" w:color="auto"/>
        <w:right w:val="none" w:sz="0" w:space="0" w:color="auto"/>
      </w:divBdr>
    </w:div>
    <w:div w:id="1752114488">
      <w:bodyDiv w:val="1"/>
      <w:marLeft w:val="0"/>
      <w:marRight w:val="0"/>
      <w:marTop w:val="0"/>
      <w:marBottom w:val="0"/>
      <w:divBdr>
        <w:top w:val="none" w:sz="0" w:space="0" w:color="auto"/>
        <w:left w:val="none" w:sz="0" w:space="0" w:color="auto"/>
        <w:bottom w:val="none" w:sz="0" w:space="0" w:color="auto"/>
        <w:right w:val="none" w:sz="0" w:space="0" w:color="auto"/>
      </w:divBdr>
    </w:div>
    <w:div w:id="1797672467">
      <w:bodyDiv w:val="1"/>
      <w:marLeft w:val="0"/>
      <w:marRight w:val="0"/>
      <w:marTop w:val="0"/>
      <w:marBottom w:val="0"/>
      <w:divBdr>
        <w:top w:val="none" w:sz="0" w:space="0" w:color="auto"/>
        <w:left w:val="none" w:sz="0" w:space="0" w:color="auto"/>
        <w:bottom w:val="none" w:sz="0" w:space="0" w:color="auto"/>
        <w:right w:val="none" w:sz="0" w:space="0" w:color="auto"/>
      </w:divBdr>
    </w:div>
    <w:div w:id="1807090687">
      <w:bodyDiv w:val="1"/>
      <w:marLeft w:val="0"/>
      <w:marRight w:val="0"/>
      <w:marTop w:val="0"/>
      <w:marBottom w:val="0"/>
      <w:divBdr>
        <w:top w:val="none" w:sz="0" w:space="0" w:color="auto"/>
        <w:left w:val="none" w:sz="0" w:space="0" w:color="auto"/>
        <w:bottom w:val="none" w:sz="0" w:space="0" w:color="auto"/>
        <w:right w:val="none" w:sz="0" w:space="0" w:color="auto"/>
      </w:divBdr>
    </w:div>
    <w:div w:id="1871141969">
      <w:bodyDiv w:val="1"/>
      <w:marLeft w:val="0"/>
      <w:marRight w:val="0"/>
      <w:marTop w:val="0"/>
      <w:marBottom w:val="0"/>
      <w:divBdr>
        <w:top w:val="none" w:sz="0" w:space="0" w:color="auto"/>
        <w:left w:val="none" w:sz="0" w:space="0" w:color="auto"/>
        <w:bottom w:val="none" w:sz="0" w:space="0" w:color="auto"/>
        <w:right w:val="none" w:sz="0" w:space="0" w:color="auto"/>
      </w:divBdr>
    </w:div>
    <w:div w:id="1877960482">
      <w:bodyDiv w:val="1"/>
      <w:marLeft w:val="0"/>
      <w:marRight w:val="0"/>
      <w:marTop w:val="0"/>
      <w:marBottom w:val="0"/>
      <w:divBdr>
        <w:top w:val="none" w:sz="0" w:space="0" w:color="auto"/>
        <w:left w:val="none" w:sz="0" w:space="0" w:color="auto"/>
        <w:bottom w:val="none" w:sz="0" w:space="0" w:color="auto"/>
        <w:right w:val="none" w:sz="0" w:space="0" w:color="auto"/>
      </w:divBdr>
    </w:div>
    <w:div w:id="1885873690">
      <w:bodyDiv w:val="1"/>
      <w:marLeft w:val="0"/>
      <w:marRight w:val="0"/>
      <w:marTop w:val="0"/>
      <w:marBottom w:val="0"/>
      <w:divBdr>
        <w:top w:val="none" w:sz="0" w:space="0" w:color="auto"/>
        <w:left w:val="none" w:sz="0" w:space="0" w:color="auto"/>
        <w:bottom w:val="none" w:sz="0" w:space="0" w:color="auto"/>
        <w:right w:val="none" w:sz="0" w:space="0" w:color="auto"/>
      </w:divBdr>
    </w:div>
    <w:div w:id="1886529663">
      <w:bodyDiv w:val="1"/>
      <w:marLeft w:val="0"/>
      <w:marRight w:val="0"/>
      <w:marTop w:val="0"/>
      <w:marBottom w:val="0"/>
      <w:divBdr>
        <w:top w:val="none" w:sz="0" w:space="0" w:color="auto"/>
        <w:left w:val="none" w:sz="0" w:space="0" w:color="auto"/>
        <w:bottom w:val="none" w:sz="0" w:space="0" w:color="auto"/>
        <w:right w:val="none" w:sz="0" w:space="0" w:color="auto"/>
      </w:divBdr>
    </w:div>
    <w:div w:id="1904565268">
      <w:bodyDiv w:val="1"/>
      <w:marLeft w:val="0"/>
      <w:marRight w:val="0"/>
      <w:marTop w:val="0"/>
      <w:marBottom w:val="0"/>
      <w:divBdr>
        <w:top w:val="none" w:sz="0" w:space="0" w:color="auto"/>
        <w:left w:val="none" w:sz="0" w:space="0" w:color="auto"/>
        <w:bottom w:val="none" w:sz="0" w:space="0" w:color="auto"/>
        <w:right w:val="none" w:sz="0" w:space="0" w:color="auto"/>
      </w:divBdr>
    </w:div>
    <w:div w:id="1916477894">
      <w:bodyDiv w:val="1"/>
      <w:marLeft w:val="0"/>
      <w:marRight w:val="0"/>
      <w:marTop w:val="0"/>
      <w:marBottom w:val="0"/>
      <w:divBdr>
        <w:top w:val="none" w:sz="0" w:space="0" w:color="auto"/>
        <w:left w:val="none" w:sz="0" w:space="0" w:color="auto"/>
        <w:bottom w:val="none" w:sz="0" w:space="0" w:color="auto"/>
        <w:right w:val="none" w:sz="0" w:space="0" w:color="auto"/>
      </w:divBdr>
    </w:div>
    <w:div w:id="1923486469">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4406919">
      <w:bodyDiv w:val="1"/>
      <w:marLeft w:val="0"/>
      <w:marRight w:val="0"/>
      <w:marTop w:val="0"/>
      <w:marBottom w:val="0"/>
      <w:divBdr>
        <w:top w:val="none" w:sz="0" w:space="0" w:color="auto"/>
        <w:left w:val="none" w:sz="0" w:space="0" w:color="auto"/>
        <w:bottom w:val="none" w:sz="0" w:space="0" w:color="auto"/>
        <w:right w:val="none" w:sz="0" w:space="0" w:color="auto"/>
      </w:divBdr>
    </w:div>
    <w:div w:id="1995143265">
      <w:bodyDiv w:val="1"/>
      <w:marLeft w:val="0"/>
      <w:marRight w:val="0"/>
      <w:marTop w:val="0"/>
      <w:marBottom w:val="0"/>
      <w:divBdr>
        <w:top w:val="none" w:sz="0" w:space="0" w:color="auto"/>
        <w:left w:val="none" w:sz="0" w:space="0" w:color="auto"/>
        <w:bottom w:val="none" w:sz="0" w:space="0" w:color="auto"/>
        <w:right w:val="none" w:sz="0" w:space="0" w:color="auto"/>
      </w:divBdr>
    </w:div>
    <w:div w:id="2097706093">
      <w:bodyDiv w:val="1"/>
      <w:marLeft w:val="0"/>
      <w:marRight w:val="0"/>
      <w:marTop w:val="0"/>
      <w:marBottom w:val="0"/>
      <w:divBdr>
        <w:top w:val="none" w:sz="0" w:space="0" w:color="auto"/>
        <w:left w:val="none" w:sz="0" w:space="0" w:color="auto"/>
        <w:bottom w:val="none" w:sz="0" w:space="0" w:color="auto"/>
        <w:right w:val="none" w:sz="0" w:space="0" w:color="auto"/>
      </w:divBdr>
    </w:div>
    <w:div w:id="2103210885">
      <w:bodyDiv w:val="1"/>
      <w:marLeft w:val="0"/>
      <w:marRight w:val="0"/>
      <w:marTop w:val="0"/>
      <w:marBottom w:val="0"/>
      <w:divBdr>
        <w:top w:val="none" w:sz="0" w:space="0" w:color="auto"/>
        <w:left w:val="none" w:sz="0" w:space="0" w:color="auto"/>
        <w:bottom w:val="none" w:sz="0" w:space="0" w:color="auto"/>
        <w:right w:val="none" w:sz="0" w:space="0" w:color="auto"/>
      </w:divBdr>
    </w:div>
    <w:div w:id="2135295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ru.wikipedia.org/wiki/%D0%AD%D0%BD%D0%B5%D1%80%D0%B3%D0%BE%D1%81%D0%B1%D0%B5%D1%80%D0%B5%D0%B6%D0%B5%D0%BD%D0%B8%D0%B5" TargetMode="External"/><Relationship Id="rId17" Type="http://schemas.openxmlformats.org/officeDocument/2006/relationships/image" Target="media/image2.e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D%D0%BD%D0%B5%D1%80%D0%B3%D0%BE%D1%81%D0%B1%D0%B5%D1%80%D0%B5%D0%B6%D0%B5%D0%BD%D0%B8%D0%B5"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ru.wikipedia.org/wiki/%D0%A2%D0%B5%D0%BF%D0%BB%D0%BE%D1%81%D0%BD%D0%B0%D0%B1%D0%B6%D0%B5%D0%BD%D0%B8%D0%B5"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D0%93%D0%BE%D1%80%D0%BE%D0%B4%D1%81%D0%BA%D0%BE%D0%B9_%D0%BE%D0%BA%D1%80%D1%83%D0%B3" TargetMode="External"/><Relationship Id="rId14" Type="http://schemas.openxmlformats.org/officeDocument/2006/relationships/chart" Target="charts/chart1.xml"/><Relationship Id="rId22" Type="http://schemas.openxmlformats.org/officeDocument/2006/relationships/image" Target="media/image6.emf"/><Relationship Id="rId27" Type="http://schemas.openxmlformats.org/officeDocument/2006/relationships/image" Target="media/image11.png"/><Relationship Id="rId30" Type="http://schemas.openxmlformats.org/officeDocument/2006/relationships/image" Target="media/image14.png"/></Relationships>
</file>

<file path=word/charts/_rels/chart1.xml.rels><?xml version="1.0" encoding="UTF-8" standalone="yes"?>
<Relationships xmlns="http://schemas.openxmlformats.org/package/2006/relationships"><Relationship Id="rId3" Type="http://schemas.openxmlformats.org/officeDocument/2006/relationships/oleObject" Target="file:///E:\&#1088;&#1072;&#1073;&#1086;&#1090;&#1072;\&#1086;&#1076;&#1077;&#1089;&#1089;&#1082;&#1080;&#1081;\&#1086;&#1076;&#1077;&#1089;&#1089;&#1082;&#1086;&#107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1088;&#1072;&#1073;&#1086;&#1090;&#1072;\&#1086;&#1076;&#1077;&#1089;&#1089;&#1082;&#1080;&#1081;\&#1086;&#1076;&#1077;&#1089;&#1089;&#1082;&#1086;&#1077;.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Лист1!$O$2</c:f>
              <c:strCache>
                <c:ptCount val="1"/>
                <c:pt idx="0">
                  <c:v>температура воды в подающем трубопроводе</c:v>
                </c:pt>
              </c:strCache>
            </c:strRef>
          </c:tx>
          <c:spPr>
            <a:ln w="28575" cap="rnd">
              <a:solidFill>
                <a:schemeClr val="accent1"/>
              </a:solidFill>
              <a:round/>
            </a:ln>
            <a:effectLst/>
          </c:spPr>
          <c:marker>
            <c:symbol val="none"/>
          </c:marker>
          <c:cat>
            <c:numRef>
              <c:f>Лист1!$N$3:$N$56</c:f>
              <c:numCache>
                <c:formatCode>General</c:formatCode>
                <c:ptCount val="54"/>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pt idx="19">
                  <c:v>-11</c:v>
                </c:pt>
                <c:pt idx="20">
                  <c:v>-12</c:v>
                </c:pt>
                <c:pt idx="21">
                  <c:v>-13</c:v>
                </c:pt>
                <c:pt idx="22">
                  <c:v>-14</c:v>
                </c:pt>
                <c:pt idx="23">
                  <c:v>-15</c:v>
                </c:pt>
                <c:pt idx="24">
                  <c:v>-16</c:v>
                </c:pt>
                <c:pt idx="25">
                  <c:v>-17</c:v>
                </c:pt>
                <c:pt idx="26">
                  <c:v>-18</c:v>
                </c:pt>
                <c:pt idx="27">
                  <c:v>-19</c:v>
                </c:pt>
                <c:pt idx="28">
                  <c:v>-20</c:v>
                </c:pt>
                <c:pt idx="29">
                  <c:v>-21</c:v>
                </c:pt>
                <c:pt idx="30">
                  <c:v>-22</c:v>
                </c:pt>
                <c:pt idx="31">
                  <c:v>-23</c:v>
                </c:pt>
                <c:pt idx="32">
                  <c:v>-24</c:v>
                </c:pt>
                <c:pt idx="33">
                  <c:v>-25</c:v>
                </c:pt>
                <c:pt idx="34">
                  <c:v>-26</c:v>
                </c:pt>
                <c:pt idx="35">
                  <c:v>-27</c:v>
                </c:pt>
                <c:pt idx="36">
                  <c:v>-28</c:v>
                </c:pt>
                <c:pt idx="37">
                  <c:v>-29</c:v>
                </c:pt>
                <c:pt idx="38">
                  <c:v>-30</c:v>
                </c:pt>
                <c:pt idx="39">
                  <c:v>-31</c:v>
                </c:pt>
                <c:pt idx="40">
                  <c:v>-32</c:v>
                </c:pt>
                <c:pt idx="41">
                  <c:v>-33</c:v>
                </c:pt>
                <c:pt idx="42">
                  <c:v>-34</c:v>
                </c:pt>
                <c:pt idx="43">
                  <c:v>-35</c:v>
                </c:pt>
                <c:pt idx="44">
                  <c:v>-36</c:v>
                </c:pt>
                <c:pt idx="45">
                  <c:v>-37</c:v>
                </c:pt>
                <c:pt idx="46">
                  <c:v>-38</c:v>
                </c:pt>
                <c:pt idx="47">
                  <c:v>-39</c:v>
                </c:pt>
                <c:pt idx="48">
                  <c:v>-40</c:v>
                </c:pt>
                <c:pt idx="49">
                  <c:v>-41</c:v>
                </c:pt>
                <c:pt idx="50">
                  <c:v>-42</c:v>
                </c:pt>
                <c:pt idx="51">
                  <c:v>-43</c:v>
                </c:pt>
                <c:pt idx="52">
                  <c:v>-44</c:v>
                </c:pt>
                <c:pt idx="53">
                  <c:v>-45</c:v>
                </c:pt>
              </c:numCache>
            </c:numRef>
          </c:cat>
          <c:val>
            <c:numRef>
              <c:f>Лист1!$O$3:$O$56</c:f>
              <c:numCache>
                <c:formatCode>General</c:formatCode>
                <c:ptCount val="54"/>
                <c:pt idx="0">
                  <c:v>40</c:v>
                </c:pt>
                <c:pt idx="1">
                  <c:v>41</c:v>
                </c:pt>
                <c:pt idx="2">
                  <c:v>42</c:v>
                </c:pt>
                <c:pt idx="3">
                  <c:v>43</c:v>
                </c:pt>
                <c:pt idx="4">
                  <c:v>44</c:v>
                </c:pt>
                <c:pt idx="5">
                  <c:v>46</c:v>
                </c:pt>
                <c:pt idx="6">
                  <c:v>47</c:v>
                </c:pt>
                <c:pt idx="7">
                  <c:v>48</c:v>
                </c:pt>
                <c:pt idx="8">
                  <c:v>49</c:v>
                </c:pt>
                <c:pt idx="9">
                  <c:v>50</c:v>
                </c:pt>
                <c:pt idx="10">
                  <c:v>51</c:v>
                </c:pt>
                <c:pt idx="11">
                  <c:v>52</c:v>
                </c:pt>
                <c:pt idx="12">
                  <c:v>52</c:v>
                </c:pt>
                <c:pt idx="13">
                  <c:v>52</c:v>
                </c:pt>
                <c:pt idx="14">
                  <c:v>53</c:v>
                </c:pt>
                <c:pt idx="15">
                  <c:v>53</c:v>
                </c:pt>
                <c:pt idx="16">
                  <c:v>54</c:v>
                </c:pt>
                <c:pt idx="17">
                  <c:v>54</c:v>
                </c:pt>
                <c:pt idx="18">
                  <c:v>55</c:v>
                </c:pt>
                <c:pt idx="19">
                  <c:v>55</c:v>
                </c:pt>
                <c:pt idx="20">
                  <c:v>56</c:v>
                </c:pt>
                <c:pt idx="21">
                  <c:v>57</c:v>
                </c:pt>
                <c:pt idx="22">
                  <c:v>58</c:v>
                </c:pt>
                <c:pt idx="23">
                  <c:v>59</c:v>
                </c:pt>
                <c:pt idx="24">
                  <c:v>60</c:v>
                </c:pt>
                <c:pt idx="25">
                  <c:v>62</c:v>
                </c:pt>
                <c:pt idx="26">
                  <c:v>64</c:v>
                </c:pt>
                <c:pt idx="27">
                  <c:v>65</c:v>
                </c:pt>
                <c:pt idx="28">
                  <c:v>66</c:v>
                </c:pt>
                <c:pt idx="29">
                  <c:v>67</c:v>
                </c:pt>
                <c:pt idx="30">
                  <c:v>68</c:v>
                </c:pt>
                <c:pt idx="31">
                  <c:v>69</c:v>
                </c:pt>
                <c:pt idx="32">
                  <c:v>70</c:v>
                </c:pt>
                <c:pt idx="33">
                  <c:v>70</c:v>
                </c:pt>
                <c:pt idx="34">
                  <c:v>71</c:v>
                </c:pt>
                <c:pt idx="35">
                  <c:v>72</c:v>
                </c:pt>
                <c:pt idx="36">
                  <c:v>72</c:v>
                </c:pt>
                <c:pt idx="37">
                  <c:v>73</c:v>
                </c:pt>
                <c:pt idx="38">
                  <c:v>73</c:v>
                </c:pt>
                <c:pt idx="39">
                  <c:v>74</c:v>
                </c:pt>
                <c:pt idx="40">
                  <c:v>74</c:v>
                </c:pt>
                <c:pt idx="41">
                  <c:v>74</c:v>
                </c:pt>
                <c:pt idx="42">
                  <c:v>75</c:v>
                </c:pt>
                <c:pt idx="43">
                  <c:v>75</c:v>
                </c:pt>
                <c:pt idx="44">
                  <c:v>75</c:v>
                </c:pt>
                <c:pt idx="45">
                  <c:v>77</c:v>
                </c:pt>
                <c:pt idx="46">
                  <c:v>79</c:v>
                </c:pt>
                <c:pt idx="47">
                  <c:v>81</c:v>
                </c:pt>
                <c:pt idx="48">
                  <c:v>83</c:v>
                </c:pt>
                <c:pt idx="49">
                  <c:v>83.8</c:v>
                </c:pt>
                <c:pt idx="50">
                  <c:v>85.2</c:v>
                </c:pt>
                <c:pt idx="51">
                  <c:v>87.4</c:v>
                </c:pt>
                <c:pt idx="52">
                  <c:v>88.7</c:v>
                </c:pt>
                <c:pt idx="53">
                  <c:v>90</c:v>
                </c:pt>
              </c:numCache>
            </c:numRef>
          </c:val>
          <c:smooth val="0"/>
          <c:extLst>
            <c:ext xmlns:c16="http://schemas.microsoft.com/office/drawing/2014/chart" uri="{C3380CC4-5D6E-409C-BE32-E72D297353CC}">
              <c16:uniqueId val="{00000000-258D-41D3-B8A9-10CEE86671E9}"/>
            </c:ext>
          </c:extLst>
        </c:ser>
        <c:ser>
          <c:idx val="1"/>
          <c:order val="1"/>
          <c:tx>
            <c:strRef>
              <c:f>Лист1!$P$2</c:f>
              <c:strCache>
                <c:ptCount val="1"/>
                <c:pt idx="0">
                  <c:v>температура воды в обратном трубопроводе</c:v>
                </c:pt>
              </c:strCache>
            </c:strRef>
          </c:tx>
          <c:spPr>
            <a:ln w="28575" cap="rnd">
              <a:solidFill>
                <a:schemeClr val="accent2"/>
              </a:solidFill>
              <a:round/>
            </a:ln>
            <a:effectLst/>
          </c:spPr>
          <c:marker>
            <c:symbol val="none"/>
          </c:marker>
          <c:cat>
            <c:numRef>
              <c:f>Лист1!$N$3:$N$56</c:f>
              <c:numCache>
                <c:formatCode>General</c:formatCode>
                <c:ptCount val="54"/>
                <c:pt idx="0">
                  <c:v>8</c:v>
                </c:pt>
                <c:pt idx="1">
                  <c:v>7</c:v>
                </c:pt>
                <c:pt idx="2">
                  <c:v>6</c:v>
                </c:pt>
                <c:pt idx="3">
                  <c:v>5</c:v>
                </c:pt>
                <c:pt idx="4">
                  <c:v>4</c:v>
                </c:pt>
                <c:pt idx="5">
                  <c:v>3</c:v>
                </c:pt>
                <c:pt idx="6">
                  <c:v>2</c:v>
                </c:pt>
                <c:pt idx="7">
                  <c:v>1</c:v>
                </c:pt>
                <c:pt idx="8">
                  <c:v>0</c:v>
                </c:pt>
                <c:pt idx="9">
                  <c:v>-1</c:v>
                </c:pt>
                <c:pt idx="10">
                  <c:v>-2</c:v>
                </c:pt>
                <c:pt idx="11">
                  <c:v>-3</c:v>
                </c:pt>
                <c:pt idx="12">
                  <c:v>-4</c:v>
                </c:pt>
                <c:pt idx="13">
                  <c:v>-5</c:v>
                </c:pt>
                <c:pt idx="14">
                  <c:v>-6</c:v>
                </c:pt>
                <c:pt idx="15">
                  <c:v>-7</c:v>
                </c:pt>
                <c:pt idx="16">
                  <c:v>-8</c:v>
                </c:pt>
                <c:pt idx="17">
                  <c:v>-9</c:v>
                </c:pt>
                <c:pt idx="18">
                  <c:v>-10</c:v>
                </c:pt>
                <c:pt idx="19">
                  <c:v>-11</c:v>
                </c:pt>
                <c:pt idx="20">
                  <c:v>-12</c:v>
                </c:pt>
                <c:pt idx="21">
                  <c:v>-13</c:v>
                </c:pt>
                <c:pt idx="22">
                  <c:v>-14</c:v>
                </c:pt>
                <c:pt idx="23">
                  <c:v>-15</c:v>
                </c:pt>
                <c:pt idx="24">
                  <c:v>-16</c:v>
                </c:pt>
                <c:pt idx="25">
                  <c:v>-17</c:v>
                </c:pt>
                <c:pt idx="26">
                  <c:v>-18</c:v>
                </c:pt>
                <c:pt idx="27">
                  <c:v>-19</c:v>
                </c:pt>
                <c:pt idx="28">
                  <c:v>-20</c:v>
                </c:pt>
                <c:pt idx="29">
                  <c:v>-21</c:v>
                </c:pt>
                <c:pt idx="30">
                  <c:v>-22</c:v>
                </c:pt>
                <c:pt idx="31">
                  <c:v>-23</c:v>
                </c:pt>
                <c:pt idx="32">
                  <c:v>-24</c:v>
                </c:pt>
                <c:pt idx="33">
                  <c:v>-25</c:v>
                </c:pt>
                <c:pt idx="34">
                  <c:v>-26</c:v>
                </c:pt>
                <c:pt idx="35">
                  <c:v>-27</c:v>
                </c:pt>
                <c:pt idx="36">
                  <c:v>-28</c:v>
                </c:pt>
                <c:pt idx="37">
                  <c:v>-29</c:v>
                </c:pt>
                <c:pt idx="38">
                  <c:v>-30</c:v>
                </c:pt>
                <c:pt idx="39">
                  <c:v>-31</c:v>
                </c:pt>
                <c:pt idx="40">
                  <c:v>-32</c:v>
                </c:pt>
                <c:pt idx="41">
                  <c:v>-33</c:v>
                </c:pt>
                <c:pt idx="42">
                  <c:v>-34</c:v>
                </c:pt>
                <c:pt idx="43">
                  <c:v>-35</c:v>
                </c:pt>
                <c:pt idx="44">
                  <c:v>-36</c:v>
                </c:pt>
                <c:pt idx="45">
                  <c:v>-37</c:v>
                </c:pt>
                <c:pt idx="46">
                  <c:v>-38</c:v>
                </c:pt>
                <c:pt idx="47">
                  <c:v>-39</c:v>
                </c:pt>
                <c:pt idx="48">
                  <c:v>-40</c:v>
                </c:pt>
                <c:pt idx="49">
                  <c:v>-41</c:v>
                </c:pt>
                <c:pt idx="50">
                  <c:v>-42</c:v>
                </c:pt>
                <c:pt idx="51">
                  <c:v>-43</c:v>
                </c:pt>
                <c:pt idx="52">
                  <c:v>-44</c:v>
                </c:pt>
                <c:pt idx="53">
                  <c:v>-45</c:v>
                </c:pt>
              </c:numCache>
            </c:numRef>
          </c:cat>
          <c:val>
            <c:numRef>
              <c:f>Лист1!$P$3:$P$56</c:f>
              <c:numCache>
                <c:formatCode>General</c:formatCode>
                <c:ptCount val="54"/>
                <c:pt idx="0">
                  <c:v>32</c:v>
                </c:pt>
                <c:pt idx="1">
                  <c:v>33</c:v>
                </c:pt>
                <c:pt idx="2">
                  <c:v>34</c:v>
                </c:pt>
                <c:pt idx="3">
                  <c:v>35</c:v>
                </c:pt>
                <c:pt idx="4">
                  <c:v>36</c:v>
                </c:pt>
                <c:pt idx="5">
                  <c:v>37</c:v>
                </c:pt>
                <c:pt idx="6">
                  <c:v>38</c:v>
                </c:pt>
                <c:pt idx="7">
                  <c:v>39</c:v>
                </c:pt>
                <c:pt idx="8">
                  <c:v>41</c:v>
                </c:pt>
                <c:pt idx="9">
                  <c:v>41</c:v>
                </c:pt>
                <c:pt idx="10">
                  <c:v>42</c:v>
                </c:pt>
                <c:pt idx="11">
                  <c:v>42</c:v>
                </c:pt>
                <c:pt idx="12">
                  <c:v>42</c:v>
                </c:pt>
                <c:pt idx="13">
                  <c:v>42</c:v>
                </c:pt>
                <c:pt idx="14">
                  <c:v>43</c:v>
                </c:pt>
                <c:pt idx="15">
                  <c:v>43</c:v>
                </c:pt>
                <c:pt idx="16">
                  <c:v>43</c:v>
                </c:pt>
                <c:pt idx="17">
                  <c:v>43</c:v>
                </c:pt>
                <c:pt idx="18">
                  <c:v>45</c:v>
                </c:pt>
                <c:pt idx="19">
                  <c:v>45</c:v>
                </c:pt>
                <c:pt idx="20">
                  <c:v>45</c:v>
                </c:pt>
                <c:pt idx="21">
                  <c:v>46</c:v>
                </c:pt>
                <c:pt idx="22">
                  <c:v>47</c:v>
                </c:pt>
                <c:pt idx="23">
                  <c:v>48</c:v>
                </c:pt>
                <c:pt idx="24">
                  <c:v>49</c:v>
                </c:pt>
                <c:pt idx="25">
                  <c:v>50</c:v>
                </c:pt>
                <c:pt idx="26">
                  <c:v>51</c:v>
                </c:pt>
                <c:pt idx="27">
                  <c:v>51</c:v>
                </c:pt>
                <c:pt idx="28">
                  <c:v>52</c:v>
                </c:pt>
                <c:pt idx="29">
                  <c:v>53</c:v>
                </c:pt>
                <c:pt idx="30">
                  <c:v>53</c:v>
                </c:pt>
                <c:pt idx="31">
                  <c:v>54</c:v>
                </c:pt>
                <c:pt idx="32">
                  <c:v>55</c:v>
                </c:pt>
                <c:pt idx="33">
                  <c:v>56</c:v>
                </c:pt>
                <c:pt idx="34">
                  <c:v>56</c:v>
                </c:pt>
                <c:pt idx="35">
                  <c:v>57</c:v>
                </c:pt>
                <c:pt idx="36">
                  <c:v>57</c:v>
                </c:pt>
                <c:pt idx="37">
                  <c:v>58</c:v>
                </c:pt>
                <c:pt idx="38">
                  <c:v>58</c:v>
                </c:pt>
                <c:pt idx="39">
                  <c:v>59</c:v>
                </c:pt>
                <c:pt idx="40">
                  <c:v>59</c:v>
                </c:pt>
                <c:pt idx="41">
                  <c:v>59</c:v>
                </c:pt>
                <c:pt idx="42">
                  <c:v>60</c:v>
                </c:pt>
                <c:pt idx="43">
                  <c:v>60</c:v>
                </c:pt>
                <c:pt idx="44">
                  <c:v>60</c:v>
                </c:pt>
                <c:pt idx="45">
                  <c:v>61</c:v>
                </c:pt>
                <c:pt idx="46">
                  <c:v>61</c:v>
                </c:pt>
                <c:pt idx="47">
                  <c:v>62</c:v>
                </c:pt>
                <c:pt idx="48">
                  <c:v>63</c:v>
                </c:pt>
                <c:pt idx="49">
                  <c:v>67.099999999999994</c:v>
                </c:pt>
                <c:pt idx="50">
                  <c:v>68.2</c:v>
                </c:pt>
                <c:pt idx="51">
                  <c:v>68.8</c:v>
                </c:pt>
                <c:pt idx="52">
                  <c:v>69.3</c:v>
                </c:pt>
                <c:pt idx="53">
                  <c:v>70</c:v>
                </c:pt>
              </c:numCache>
            </c:numRef>
          </c:val>
          <c:smooth val="0"/>
          <c:extLst>
            <c:ext xmlns:c16="http://schemas.microsoft.com/office/drawing/2014/chart" uri="{C3380CC4-5D6E-409C-BE32-E72D297353CC}">
              <c16:uniqueId val="{00000001-258D-41D3-B8A9-10CEE86671E9}"/>
            </c:ext>
          </c:extLst>
        </c:ser>
        <c:dLbls>
          <c:showLegendKey val="0"/>
          <c:showVal val="0"/>
          <c:showCatName val="0"/>
          <c:showSerName val="0"/>
          <c:showPercent val="0"/>
          <c:showBubbleSize val="0"/>
        </c:dLbls>
        <c:smooth val="0"/>
        <c:axId val="293112984"/>
        <c:axId val="293117248"/>
      </c:lineChart>
      <c:catAx>
        <c:axId val="293112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93117248"/>
        <c:crosses val="autoZero"/>
        <c:auto val="1"/>
        <c:lblAlgn val="ctr"/>
        <c:lblOffset val="100"/>
        <c:noMultiLvlLbl val="0"/>
      </c:catAx>
      <c:valAx>
        <c:axId val="293117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93112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867-467E-843A-5B94C2DA9A5C}"/>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867-467E-843A-5B94C2DA9A5C}"/>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1867-467E-843A-5B94C2DA9A5C}"/>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1867-467E-843A-5B94C2DA9A5C}"/>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1867-467E-843A-5B94C2DA9A5C}"/>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1867-467E-843A-5B94C2DA9A5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Лист2!$N$271:$N$276</c:f>
              <c:strCache>
                <c:ptCount val="6"/>
                <c:pt idx="0">
                  <c:v>население</c:v>
                </c:pt>
                <c:pt idx="1">
                  <c:v>бюджетны потребители</c:v>
                </c:pt>
                <c:pt idx="2">
                  <c:v>сторонние потребители</c:v>
                </c:pt>
                <c:pt idx="3">
                  <c:v>собственное производство</c:v>
                </c:pt>
                <c:pt idx="4">
                  <c:v>собственные нужды котельных</c:v>
                </c:pt>
                <c:pt idx="5">
                  <c:v>потери в сетях</c:v>
                </c:pt>
              </c:strCache>
            </c:strRef>
          </c:cat>
          <c:val>
            <c:numRef>
              <c:f>Лист2!$O$271:$O$276</c:f>
              <c:numCache>
                <c:formatCode>General</c:formatCode>
                <c:ptCount val="6"/>
                <c:pt idx="0">
                  <c:v>7191.4856130240014</c:v>
                </c:pt>
                <c:pt idx="1">
                  <c:v>7965.1760108684939</c:v>
                </c:pt>
                <c:pt idx="2">
                  <c:v>4264.4376906351636</c:v>
                </c:pt>
                <c:pt idx="3">
                  <c:v>663.24020195331127</c:v>
                </c:pt>
                <c:pt idx="4">
                  <c:v>81.364178526753676</c:v>
                </c:pt>
                <c:pt idx="5">
                  <c:v>4780.9648826790626</c:v>
                </c:pt>
              </c:numCache>
            </c:numRef>
          </c:val>
          <c:extLst>
            <c:ext xmlns:c16="http://schemas.microsoft.com/office/drawing/2014/chart" uri="{C3380CC4-5D6E-409C-BE32-E72D297353CC}">
              <c16:uniqueId val="{0000000C-1867-467E-843A-5B94C2DA9A5C}"/>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FF1F4-5CA1-4CFF-AA37-8E689EB98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2821</TotalTime>
  <Pages>111</Pages>
  <Words>28979</Words>
  <Characters>165184</Characters>
  <Application>Microsoft Office Word</Application>
  <DocSecurity>0</DocSecurity>
  <Lines>1376</Lines>
  <Paragraphs>387</Paragraphs>
  <ScaleCrop>false</ScaleCrop>
  <HeadingPairs>
    <vt:vector size="2" baseType="variant">
      <vt:variant>
        <vt:lpstr>Название</vt:lpstr>
      </vt:variant>
      <vt:variant>
        <vt:i4>1</vt:i4>
      </vt:variant>
    </vt:vector>
  </HeadingPairs>
  <TitlesOfParts>
    <vt:vector size="1" baseType="lpstr">
      <vt:lpstr>Часть 1</vt:lpstr>
    </vt:vector>
  </TitlesOfParts>
  <Company/>
  <LinksUpToDate>false</LinksUpToDate>
  <CharactersWithSpaces>193776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dc:title>
  <dc:subject/>
  <dc:creator>tes26</dc:creator>
  <cp:keywords/>
  <dc:description/>
  <cp:lastModifiedBy>николай</cp:lastModifiedBy>
  <cp:revision>100</cp:revision>
  <cp:lastPrinted>2020-04-22T10:49:00Z</cp:lastPrinted>
  <dcterms:created xsi:type="dcterms:W3CDTF">2019-06-27T15:52:00Z</dcterms:created>
  <dcterms:modified xsi:type="dcterms:W3CDTF">2020-04-22T10:49:00Z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2014-10-30T00:00:00Z</vt:filetime>
  </property>
  <property fmtid="{D5CDD505-2E9C-101B-9397-08002B2CF9AE}" pid="3" name="Creator">
    <vt:lpwstr>Microsoft® Word 2010</vt:lpwstr>
  </property>
  <property fmtid="{D5CDD505-2E9C-101B-9397-08002B2CF9AE}" pid="4" name="LastSaved">
    <vt:filetime>2018-11-21T00:00:00Z</vt:filetime>
  </property>
</Properties>
</file>